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202108002 </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2021年临江公司</w:t>
      </w:r>
      <w:r>
        <w:rPr>
          <w:rFonts w:hint="eastAsia" w:ascii="仿宋_GB2312" w:eastAsia="仿宋_GB2312"/>
          <w:sz w:val="32"/>
          <w:szCs w:val="32"/>
          <w:u w:val="single"/>
          <w:lang w:eastAsia="zh-CN"/>
        </w:rPr>
        <w:t>三固项目新冠肺炎防疫物资</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eastAsia="zh-CN"/>
        </w:rPr>
        <w:t>八</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5"/>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5"/>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5"/>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5"/>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ascii="仿宋_GB2312" w:eastAsia="仿宋_GB2312"/>
          <w:snapToGrid w:val="0"/>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杭州临江环境能源有限公司因日常生产需要，需采购</w:t>
      </w:r>
      <w:r>
        <w:rPr>
          <w:rFonts w:hint="eastAsia" w:ascii="仿宋_GB2312" w:eastAsia="仿宋_GB2312"/>
          <w:sz w:val="30"/>
          <w:szCs w:val="30"/>
          <w:lang w:eastAsia="zh-CN"/>
        </w:rPr>
        <w:t>新冠肺炎防疫物资</w:t>
      </w:r>
      <w:r>
        <w:rPr>
          <w:rFonts w:hint="eastAsia" w:ascii="仿宋_GB2312" w:eastAsia="仿宋_GB2312"/>
          <w:sz w:val="30"/>
          <w:szCs w:val="30"/>
        </w:rPr>
        <w:t>一批，</w:t>
      </w:r>
      <w:r>
        <w:rPr>
          <w:rFonts w:hint="eastAsia" w:ascii="仿宋_GB2312" w:hAnsi="宋体" w:eastAsia="仿宋_GB2312"/>
          <w:sz w:val="30"/>
          <w:szCs w:val="30"/>
        </w:rPr>
        <w:t>欢迎符合要求的供应商积极参与。</w:t>
      </w:r>
    </w:p>
    <w:p>
      <w:pPr>
        <w:numPr>
          <w:ilvl w:val="0"/>
          <w:numId w:val="0"/>
        </w:numPr>
        <w:adjustRightInd w:val="0"/>
        <w:snapToGrid w:val="0"/>
        <w:jc w:val="left"/>
        <w:textAlignment w:val="baseline"/>
        <w:rPr>
          <w:rFonts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pStyle w:val="2"/>
        <w:ind w:firstLine="600" w:firstLineChars="200"/>
        <w:rPr>
          <w:rFonts w:hint="default" w:ascii="仿宋_GB2312" w:eastAsia="仿宋_GB2312"/>
          <w:b w:val="0"/>
          <w:caps w:val="0"/>
          <w:sz w:val="30"/>
          <w:szCs w:val="30"/>
          <w:lang w:val="en-US" w:eastAsia="zh-CN"/>
        </w:rPr>
      </w:pPr>
      <w:r>
        <w:rPr>
          <w:rFonts w:hint="eastAsia" w:ascii="仿宋_GB2312" w:eastAsia="仿宋_GB2312"/>
          <w:b w:val="0"/>
          <w:caps w:val="0"/>
          <w:sz w:val="30"/>
          <w:szCs w:val="30"/>
        </w:rPr>
        <w:t>1.项目编号：</w:t>
      </w:r>
      <w:r>
        <w:rPr>
          <w:rFonts w:hint="eastAsia" w:ascii="仿宋_GB2312" w:eastAsia="仿宋_GB2312"/>
          <w:b w:val="0"/>
          <w:caps w:val="0"/>
          <w:sz w:val="30"/>
          <w:szCs w:val="30"/>
          <w:lang w:val="en-US" w:eastAsia="zh-CN"/>
        </w:rPr>
        <w:t>202108002</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2.采购内容：</w:t>
      </w:r>
      <w:r>
        <w:rPr>
          <w:rFonts w:hint="eastAsia" w:ascii="仿宋_GB2312" w:eastAsia="仿宋_GB2312"/>
          <w:b w:val="0"/>
          <w:caps w:val="0"/>
          <w:sz w:val="30"/>
          <w:szCs w:val="30"/>
          <w:lang w:eastAsia="zh-CN"/>
        </w:rPr>
        <w:t>新冠肺炎防疫物资一批</w:t>
      </w:r>
      <w:r>
        <w:rPr>
          <w:rFonts w:hint="eastAsia" w:ascii="仿宋_GB2312" w:eastAsia="仿宋_GB2312"/>
          <w:b w:val="0"/>
          <w:caps w:val="0"/>
          <w:sz w:val="30"/>
          <w:szCs w:val="30"/>
        </w:rPr>
        <w:t>。</w:t>
      </w:r>
    </w:p>
    <w:p>
      <w:pPr>
        <w:pStyle w:val="2"/>
        <w:ind w:firstLine="600" w:firstLineChars="200"/>
        <w:rPr>
          <w:rFonts w:ascii="仿宋_GB2312" w:eastAsia="仿宋_GB2312"/>
          <w:b w:val="0"/>
          <w:caps w:val="0"/>
          <w:sz w:val="30"/>
          <w:szCs w:val="30"/>
        </w:rPr>
      </w:pPr>
      <w:r>
        <w:rPr>
          <w:rFonts w:hint="eastAsia" w:ascii="仿宋_GB2312" w:eastAsia="仿宋_GB2312"/>
          <w:b w:val="0"/>
          <w:caps w:val="0"/>
          <w:sz w:val="30"/>
          <w:szCs w:val="30"/>
        </w:rPr>
        <w:t>3.本项目采购总金额限价为</w:t>
      </w:r>
      <w:r>
        <w:rPr>
          <w:rFonts w:hint="eastAsia" w:ascii="仿宋_GB2312" w:eastAsia="仿宋_GB2312"/>
          <w:b w:val="0"/>
          <w:caps w:val="0"/>
          <w:sz w:val="30"/>
          <w:szCs w:val="30"/>
          <w:lang w:val="en-US" w:eastAsia="zh-CN"/>
        </w:rPr>
        <w:t>12</w:t>
      </w:r>
      <w:r>
        <w:rPr>
          <w:rFonts w:hint="eastAsia" w:ascii="仿宋_GB2312" w:eastAsia="仿宋_GB2312"/>
          <w:b w:val="0"/>
          <w:caps w:val="0"/>
          <w:sz w:val="30"/>
          <w:szCs w:val="30"/>
        </w:rPr>
        <w:t>万元。</w:t>
      </w:r>
    </w:p>
    <w:p>
      <w:pPr>
        <w:pStyle w:val="2"/>
        <w:rPr>
          <w:rFonts w:hint="eastAsia" w:ascii="仿宋_GB2312" w:eastAsia="仿宋_GB2312"/>
          <w:b w:val="0"/>
          <w:caps w:val="0"/>
          <w:sz w:val="30"/>
          <w:szCs w:val="30"/>
        </w:rPr>
      </w:pPr>
      <w:r>
        <w:rPr>
          <w:rFonts w:hint="eastAsia" w:ascii="仿宋_GB2312" w:eastAsia="仿宋_GB2312"/>
          <w:b w:val="0"/>
          <w:caps w:val="0"/>
          <w:sz w:val="30"/>
          <w:szCs w:val="30"/>
        </w:rPr>
        <w:t>二、供应商要求。</w:t>
      </w:r>
    </w:p>
    <w:p>
      <w:pPr>
        <w:pStyle w:val="2"/>
        <w:ind w:firstLine="600" w:firstLineChars="200"/>
        <w:rPr>
          <w:rFonts w:hint="eastAsia" w:ascii="仿宋_GB2312" w:eastAsia="仿宋_GB2312"/>
          <w:b w:val="0"/>
          <w:caps w:val="0"/>
          <w:sz w:val="30"/>
          <w:szCs w:val="30"/>
          <w:lang w:eastAsia="zh-CN"/>
        </w:rPr>
      </w:pPr>
      <w:r>
        <w:rPr>
          <w:rFonts w:hint="eastAsia" w:ascii="仿宋_GB2312" w:eastAsia="仿宋_GB2312"/>
          <w:b w:val="0"/>
          <w:caps w:val="0"/>
          <w:sz w:val="30"/>
          <w:szCs w:val="30"/>
          <w:lang w:val="en-US" w:eastAsia="zh-CN"/>
        </w:rPr>
        <w:t>1.投标人必须是在中华人民共和国境内注册，具有独立法人资格和独立承担民事责任的能力，注册资本金不少于50万元（含），且具有第二类医疗器械物资销售资质。</w:t>
      </w:r>
    </w:p>
    <w:p>
      <w:pPr>
        <w:pStyle w:val="2"/>
        <w:ind w:firstLine="600" w:firstLineChars="200"/>
        <w:rPr>
          <w:rFonts w:hint="eastAsia" w:ascii="仿宋_GB2312" w:eastAsia="仿宋_GB2312"/>
          <w:b w:val="0"/>
          <w:caps w:val="0"/>
          <w:sz w:val="30"/>
          <w:szCs w:val="30"/>
        </w:rPr>
      </w:pPr>
      <w:r>
        <w:rPr>
          <w:rFonts w:hint="eastAsia" w:ascii="仿宋_GB2312" w:eastAsia="仿宋_GB2312"/>
          <w:b w:val="0"/>
          <w:caps w:val="0"/>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pStyle w:val="2"/>
        <w:ind w:firstLine="600" w:firstLineChars="200"/>
        <w:rPr>
          <w:rFonts w:hint="eastAsia" w:ascii="仿宋_GB2312" w:eastAsia="仿宋_GB2312"/>
          <w:b w:val="0"/>
          <w:caps w:val="0"/>
          <w:sz w:val="30"/>
          <w:szCs w:val="30"/>
          <w:lang w:val="en-US" w:eastAsia="zh-CN"/>
        </w:rPr>
      </w:pPr>
      <w:r>
        <w:rPr>
          <w:rFonts w:hint="eastAsia" w:ascii="仿宋_GB2312" w:eastAsia="仿宋_GB2312"/>
          <w:b w:val="0"/>
          <w:caps w:val="0"/>
          <w:sz w:val="30"/>
          <w:szCs w:val="30"/>
          <w:lang w:val="en-US" w:eastAsia="zh-CN"/>
        </w:rPr>
        <w:t>4.投标人不得为临江环境能源有限公司不合格供应商或者在黑名单之内。</w:t>
      </w:r>
    </w:p>
    <w:p>
      <w:pPr>
        <w:ind w:firstLine="600" w:firstLineChars="200"/>
        <w:rPr>
          <w:rFonts w:hint="default" w:ascii="仿宋_GB2312" w:eastAsia="仿宋_GB2312"/>
          <w:b/>
          <w:bCs/>
          <w:caps w:val="0"/>
          <w:sz w:val="30"/>
          <w:szCs w:val="30"/>
          <w:lang w:val="en-US" w:eastAsia="zh-CN"/>
        </w:rPr>
      </w:pPr>
      <w:r>
        <w:rPr>
          <w:rFonts w:hint="eastAsia" w:ascii="仿宋_GB2312" w:eastAsia="仿宋_GB2312"/>
          <w:b w:val="0"/>
          <w:caps w:val="0"/>
          <w:sz w:val="30"/>
          <w:szCs w:val="30"/>
          <w:lang w:val="en-US" w:eastAsia="zh-CN"/>
        </w:rPr>
        <w:t>5.投标保证金2000元，请投标人在投标截止前汇入以下账户</w:t>
      </w:r>
      <w:r>
        <w:rPr>
          <w:rFonts w:hint="eastAsia" w:ascii="仿宋_GB2312" w:eastAsia="仿宋_GB2312"/>
          <w:b/>
          <w:bCs/>
          <w:caps w:val="0"/>
          <w:sz w:val="30"/>
          <w:szCs w:val="30"/>
          <w:lang w:val="en-US" w:eastAsia="zh-CN"/>
        </w:rPr>
        <w:t>并注明采购项目名称：</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单位名称：杭州临江环境能源有限公司</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账号：571911871110866</w:t>
      </w:r>
    </w:p>
    <w:p>
      <w:pPr>
        <w:pStyle w:val="2"/>
        <w:ind w:firstLine="600" w:firstLineChars="200"/>
        <w:rPr>
          <w:rFonts w:hint="default" w:ascii="仿宋_GB2312" w:eastAsia="仿宋_GB2312"/>
          <w:b w:val="0"/>
          <w:caps w:val="0"/>
          <w:sz w:val="30"/>
          <w:szCs w:val="30"/>
          <w:lang w:val="en-US" w:eastAsia="zh-CN"/>
        </w:rPr>
      </w:pPr>
      <w:r>
        <w:rPr>
          <w:rFonts w:hint="default" w:ascii="仿宋_GB2312" w:eastAsia="仿宋_GB2312"/>
          <w:b w:val="0"/>
          <w:caps w:val="0"/>
          <w:sz w:val="30"/>
          <w:szCs w:val="30"/>
          <w:lang w:val="en-US" w:eastAsia="zh-CN"/>
        </w:rPr>
        <w:t>开户行：招商银行杭州分行滨江支行</w:t>
      </w:r>
    </w:p>
    <w:p>
      <w:pPr>
        <w:snapToGrid w:val="0"/>
        <w:jc w:val="left"/>
        <w:rPr>
          <w:rFonts w:ascii="仿宋_GB2312" w:eastAsia="仿宋_GB2312"/>
          <w:sz w:val="30"/>
          <w:szCs w:val="30"/>
        </w:rPr>
      </w:pPr>
      <w:r>
        <w:rPr>
          <w:rFonts w:hint="eastAsia" w:ascii="仿宋_GB2312" w:eastAsia="仿宋_GB2312"/>
          <w:sz w:val="30"/>
          <w:szCs w:val="30"/>
        </w:rPr>
        <w:t>三、报名方式：2021年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8</w:t>
      </w:r>
      <w:r>
        <w:rPr>
          <w:rFonts w:hint="eastAsia" w:ascii="仿宋_GB2312" w:eastAsia="仿宋_GB2312"/>
          <w:sz w:val="30"/>
          <w:szCs w:val="30"/>
        </w:rPr>
        <w:t>日前将企业营业执照、法人授权书、联系人、</w:t>
      </w:r>
      <w:r>
        <w:rPr>
          <w:sz w:val="30"/>
          <w:szCs w:val="30"/>
        </w:rPr>
        <w:fldChar w:fldCharType="begin"/>
      </w:r>
      <w:r>
        <w:rPr>
          <w:sz w:val="30"/>
          <w:szCs w:val="30"/>
        </w:rPr>
        <w:instrText xml:space="preserve"> HYPERLINK "mailto:联系方式发送至3202837964@qq.com" </w:instrText>
      </w:r>
      <w:r>
        <w:rPr>
          <w:sz w:val="30"/>
          <w:szCs w:val="30"/>
        </w:rPr>
        <w:fldChar w:fldCharType="separate"/>
      </w:r>
      <w:r>
        <w:rPr>
          <w:rFonts w:hint="eastAsia" w:ascii="仿宋_GB2312" w:eastAsia="仿宋_GB2312"/>
          <w:sz w:val="30"/>
          <w:szCs w:val="30"/>
        </w:rPr>
        <w:t>联系方式发送至510183657@qq.com</w:t>
      </w:r>
      <w:r>
        <w:rPr>
          <w:rFonts w:hint="eastAsia" w:ascii="仿宋_GB2312" w:eastAsia="仿宋_GB2312"/>
          <w:sz w:val="30"/>
          <w:szCs w:val="30"/>
        </w:rPr>
        <w:fldChar w:fldCharType="end"/>
      </w:r>
      <w:r>
        <w:rPr>
          <w:rFonts w:hint="eastAsia" w:ascii="仿宋_GB2312" w:eastAsia="仿宋_GB2312"/>
          <w:sz w:val="30"/>
          <w:szCs w:val="30"/>
        </w:rPr>
        <w:t>邮箱。</w:t>
      </w:r>
    </w:p>
    <w:p>
      <w:pPr>
        <w:snapToGrid w:val="0"/>
        <w:jc w:val="left"/>
        <w:rPr>
          <w:rFonts w:ascii="仿宋_GB2312" w:hAnsi="宋体" w:eastAsia="仿宋_GB2312"/>
          <w:sz w:val="30"/>
          <w:szCs w:val="30"/>
        </w:rPr>
      </w:pPr>
      <w:r>
        <w:rPr>
          <w:rFonts w:hint="eastAsia" w:ascii="仿宋_GB2312" w:hAnsi="宋体" w:eastAsia="仿宋_GB2312"/>
          <w:sz w:val="30"/>
          <w:szCs w:val="30"/>
        </w:rPr>
        <w:t>四 、报价时间及地点。</w:t>
      </w:r>
    </w:p>
    <w:p>
      <w:pPr>
        <w:numPr>
          <w:ilvl w:val="0"/>
          <w:numId w:val="2"/>
        </w:numPr>
        <w:snapToGrid w:val="0"/>
        <w:jc w:val="left"/>
        <w:rPr>
          <w:rFonts w:ascii="仿宋_GB2312" w:eastAsia="仿宋_GB2312"/>
          <w:sz w:val="30"/>
          <w:szCs w:val="30"/>
        </w:rPr>
      </w:pPr>
      <w:r>
        <w:rPr>
          <w:rFonts w:hint="eastAsia" w:ascii="仿宋_GB2312" w:eastAsia="仿宋_GB2312"/>
          <w:sz w:val="30"/>
          <w:szCs w:val="30"/>
        </w:rPr>
        <w:t>报价时间：2021年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13</w:t>
      </w:r>
      <w:r>
        <w:rPr>
          <w:rFonts w:hint="eastAsia" w:ascii="仿宋_GB2312" w:eastAsia="仿宋_GB2312"/>
          <w:sz w:val="30"/>
          <w:szCs w:val="30"/>
        </w:rPr>
        <w:t>日1</w:t>
      </w:r>
      <w:r>
        <w:rPr>
          <w:rFonts w:hint="eastAsia" w:ascii="仿宋_GB2312" w:eastAsia="仿宋_GB2312"/>
          <w:sz w:val="30"/>
          <w:szCs w:val="30"/>
          <w:lang w:val="en-US" w:eastAsia="zh-CN"/>
        </w:rPr>
        <w:t>0</w:t>
      </w:r>
      <w:r>
        <w:rPr>
          <w:rFonts w:hint="eastAsia" w:ascii="仿宋_GB2312" w:eastAsia="仿宋_GB2312"/>
          <w:sz w:val="30"/>
          <w:szCs w:val="30"/>
        </w:rPr>
        <w:t>:</w:t>
      </w:r>
      <w:r>
        <w:rPr>
          <w:rFonts w:hint="eastAsia" w:ascii="仿宋_GB2312" w:eastAsia="仿宋_GB2312"/>
          <w:sz w:val="30"/>
          <w:szCs w:val="30"/>
          <w:lang w:val="en-US" w:eastAsia="zh-CN"/>
        </w:rPr>
        <w:t>0</w:t>
      </w:r>
      <w:r>
        <w:rPr>
          <w:rFonts w:hint="eastAsia" w:ascii="仿宋_GB2312" w:eastAsia="仿宋_GB2312"/>
          <w:sz w:val="30"/>
          <w:szCs w:val="30"/>
        </w:rPr>
        <w:t>0。</w:t>
      </w:r>
    </w:p>
    <w:p>
      <w:pPr>
        <w:numPr>
          <w:ilvl w:val="0"/>
          <w:numId w:val="2"/>
        </w:numPr>
        <w:adjustRightInd w:val="0"/>
        <w:snapToGrid w:val="0"/>
        <w:ind w:left="482" w:firstLine="0"/>
        <w:jc w:val="left"/>
        <w:rPr>
          <w:rFonts w:ascii="仿宋_GB2312" w:eastAsia="仿宋_GB2312"/>
          <w:sz w:val="30"/>
          <w:szCs w:val="30"/>
        </w:rPr>
      </w:pPr>
      <w:r>
        <w:rPr>
          <w:rFonts w:hint="eastAsia" w:ascii="仿宋_GB2312" w:eastAsia="仿宋_GB2312"/>
          <w:sz w:val="30"/>
          <w:szCs w:val="30"/>
        </w:rPr>
        <w:t>报价地点：杭州市钱塘区临江街道红十五线与观十五线交叉口（杭州临江环境能源有限公司</w:t>
      </w:r>
      <w:r>
        <w:rPr>
          <w:rFonts w:hint="eastAsia" w:ascii="仿宋_GB2312" w:eastAsia="仿宋_GB2312"/>
          <w:sz w:val="30"/>
          <w:szCs w:val="30"/>
          <w:lang w:eastAsia="zh-CN"/>
        </w:rPr>
        <w:t>投资</w:t>
      </w:r>
      <w:r>
        <w:rPr>
          <w:rFonts w:hint="eastAsia" w:ascii="仿宋_GB2312" w:eastAsia="仿宋_GB2312"/>
          <w:sz w:val="30"/>
          <w:szCs w:val="30"/>
        </w:rPr>
        <w:t>部）。</w:t>
      </w:r>
    </w:p>
    <w:p>
      <w:pPr>
        <w:snapToGrid w:val="0"/>
        <w:jc w:val="left"/>
        <w:rPr>
          <w:rFonts w:ascii="仿宋_GB2312" w:eastAsia="仿宋_GB2312"/>
          <w:sz w:val="30"/>
          <w:szCs w:val="30"/>
        </w:rPr>
      </w:pPr>
      <w:r>
        <w:rPr>
          <w:rFonts w:hint="eastAsia" w:ascii="仿宋_GB2312" w:eastAsia="仿宋_GB2312"/>
          <w:sz w:val="30"/>
          <w:szCs w:val="30"/>
        </w:rPr>
        <w:t>五、质疑。</w:t>
      </w:r>
    </w:p>
    <w:p>
      <w:pPr>
        <w:snapToGrid w:val="0"/>
        <w:ind w:firstLine="585"/>
        <w:jc w:val="left"/>
        <w:rPr>
          <w:rFonts w:ascii="仿宋_GB2312" w:eastAsia="仿宋_GB2312"/>
          <w:sz w:val="30"/>
          <w:szCs w:val="30"/>
        </w:rPr>
      </w:pPr>
      <w:r>
        <w:rPr>
          <w:rFonts w:hint="eastAsia" w:ascii="仿宋_GB2312" w:eastAsia="仿宋_GB2312"/>
          <w:sz w:val="30"/>
          <w:szCs w:val="30"/>
        </w:rPr>
        <w:t>供应商如认为询价文件使自身的合法权益受到损害的，应于自报名之日起1日内以书面形式向采购人提出质疑。逾期视作无异议。</w:t>
      </w:r>
    </w:p>
    <w:p>
      <w:pPr>
        <w:numPr>
          <w:ilvl w:val="0"/>
          <w:numId w:val="0"/>
        </w:numPr>
        <w:snapToGrid w:val="0"/>
        <w:jc w:val="left"/>
        <w:rPr>
          <w:rFonts w:hint="eastAsia" w:ascii="仿宋_GB2312" w:eastAsia="仿宋_GB2312"/>
          <w:sz w:val="30"/>
          <w:szCs w:val="30"/>
        </w:rPr>
      </w:pPr>
      <w:r>
        <w:rPr>
          <w:rFonts w:hint="eastAsia" w:ascii="仿宋_GB2312" w:eastAsia="仿宋_GB2312"/>
          <w:sz w:val="30"/>
          <w:szCs w:val="30"/>
          <w:lang w:eastAsia="zh-CN"/>
        </w:rPr>
        <w:t>六、</w:t>
      </w:r>
      <w:r>
        <w:rPr>
          <w:rFonts w:hint="eastAsia" w:ascii="仿宋_GB2312" w:eastAsia="仿宋_GB2312"/>
          <w:sz w:val="30"/>
          <w:szCs w:val="30"/>
        </w:rPr>
        <w:t>联系人：叶工    联系电话：18458245764</w:t>
      </w:r>
    </w:p>
    <w:p>
      <w:pPr>
        <w:pStyle w:val="2"/>
        <w:numPr>
          <w:ilvl w:val="0"/>
          <w:numId w:val="0"/>
        </w:numP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七、监督部门：临江公司监察</w:t>
      </w:r>
      <w:r>
        <w:rPr>
          <w:rFonts w:hint="eastAsia" w:ascii="仿宋_GB2312" w:eastAsia="仿宋_GB2312" w:cs="Times New Roman"/>
          <w:b w:val="0"/>
          <w:caps w:val="0"/>
          <w:kern w:val="2"/>
          <w:sz w:val="30"/>
          <w:szCs w:val="30"/>
          <w:lang w:val="en-US" w:eastAsia="zh-CN" w:bidi="ar-SA"/>
        </w:rPr>
        <w:t>审计部</w:t>
      </w:r>
      <w:r>
        <w:rPr>
          <w:rFonts w:hint="eastAsia" w:ascii="仿宋_GB2312" w:hAnsi="Times New Roman" w:eastAsia="仿宋_GB2312" w:cs="Times New Roman"/>
          <w:b w:val="0"/>
          <w:caps w:val="0"/>
          <w:kern w:val="2"/>
          <w:sz w:val="30"/>
          <w:szCs w:val="30"/>
          <w:lang w:val="en-US" w:eastAsia="zh-CN" w:bidi="ar-SA"/>
        </w:rPr>
        <w:t>，车越，联系电话：18301706681</w:t>
      </w:r>
      <w:r>
        <w:rPr>
          <w:rFonts w:hint="eastAsia" w:ascii="仿宋_GB2312" w:eastAsia="仿宋_GB2312" w:cs="Times New Roman"/>
          <w:b w:val="0"/>
          <w:caps w:val="0"/>
          <w:kern w:val="2"/>
          <w:sz w:val="30"/>
          <w:szCs w:val="30"/>
          <w:lang w:val="en-US" w:eastAsia="zh-CN" w:bidi="ar-SA"/>
        </w:rPr>
        <w:t>。</w:t>
      </w:r>
    </w:p>
    <w:p>
      <w:pPr>
        <w:snapToGrid w:val="0"/>
        <w:ind w:firstLine="600" w:firstLineChars="200"/>
        <w:jc w:val="left"/>
        <w:rPr>
          <w:rFonts w:ascii="仿宋_GB2312" w:eastAsia="仿宋_GB2312"/>
          <w:sz w:val="30"/>
          <w:szCs w:val="30"/>
        </w:rPr>
      </w:pPr>
    </w:p>
    <w:p>
      <w:pPr>
        <w:snapToGrid w:val="0"/>
        <w:ind w:firstLine="600" w:firstLineChars="20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8</w:t>
      </w:r>
      <w:r>
        <w:rPr>
          <w:rFonts w:hint="eastAsia" w:ascii="仿宋_GB2312" w:eastAsia="仿宋_GB2312"/>
          <w:sz w:val="30"/>
          <w:szCs w:val="30"/>
        </w:rPr>
        <w:t>月</w:t>
      </w:r>
      <w:r>
        <w:rPr>
          <w:rFonts w:hint="eastAsia" w:ascii="仿宋_GB2312" w:eastAsia="仿宋_GB2312"/>
          <w:sz w:val="30"/>
          <w:szCs w:val="30"/>
          <w:lang w:val="en-US" w:eastAsia="zh-CN"/>
        </w:rPr>
        <w:t>3</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无论询价采购过程和结果如何，供应商自行承担全部费用。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（一）“采购人”系指杭州临江环境能源有限公司。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（三）供应商报价应为一次性报价。如果出现两个或两个以上报价，则报价无效。供应商报价超过最高限价的，作无效报价处理。供应商报价应包括人工费、运输费、装卸费、和税费等。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（二）特殊情况下，采购人可与供应商协商延缓报价有效期，这种要求和答复均以书面形式进行。</w:t>
      </w:r>
    </w:p>
    <w:p>
      <w:pPr>
        <w:snapToGrid w:val="0"/>
        <w:ind w:firstLine="602" w:firstLineChars="200"/>
        <w:jc w:val="left"/>
        <w:rPr>
          <w:rFonts w:ascii="仿宋_GB2312" w:eastAsia="仿宋_GB2312"/>
          <w:b/>
          <w:bCs/>
          <w:sz w:val="30"/>
          <w:szCs w:val="30"/>
        </w:rPr>
      </w:pPr>
      <w:r>
        <w:rPr>
          <w:rFonts w:hint="eastAsia" w:ascii="仿宋_GB2312" w:eastAsia="仿宋_GB2312"/>
          <w:b/>
          <w:bCs/>
          <w:sz w:val="30"/>
          <w:szCs w:val="30"/>
        </w:rPr>
        <w:t>五、报价文件的组成。</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1.报价文件封面（附件一）；</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2.法定代表人授权书（附件二）；</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3.报价一览表（附件三）；</w:t>
      </w:r>
    </w:p>
    <w:p>
      <w:pPr>
        <w:snapToGrid w:val="0"/>
        <w:ind w:firstLine="578" w:firstLineChars="192"/>
        <w:jc w:val="left"/>
        <w:rPr>
          <w:rFonts w:ascii="仿宋_GB2312" w:eastAsia="仿宋_GB2312"/>
          <w:b/>
          <w:bCs/>
          <w:sz w:val="30"/>
          <w:szCs w:val="30"/>
        </w:rPr>
      </w:pPr>
      <w:r>
        <w:rPr>
          <w:rFonts w:hint="eastAsia" w:ascii="仿宋_GB2312" w:eastAsia="仿宋_GB2312"/>
          <w:b/>
          <w:bCs/>
          <w:sz w:val="30"/>
          <w:szCs w:val="30"/>
        </w:rPr>
        <w:t>4.产品质量保证承诺函（附件四）；</w:t>
      </w:r>
    </w:p>
    <w:p>
      <w:pPr>
        <w:snapToGrid w:val="0"/>
        <w:ind w:firstLine="602" w:firstLineChars="200"/>
        <w:rPr>
          <w:rFonts w:ascii="仿宋_GB2312" w:eastAsia="仿宋_GB2312"/>
          <w:b/>
          <w:bCs/>
          <w:sz w:val="30"/>
          <w:szCs w:val="30"/>
        </w:rPr>
      </w:pPr>
      <w:r>
        <w:rPr>
          <w:rFonts w:hint="eastAsia" w:ascii="仿宋_GB2312" w:eastAsia="仿宋_GB2312"/>
          <w:b/>
          <w:bCs/>
          <w:sz w:val="30"/>
          <w:szCs w:val="30"/>
        </w:rPr>
        <w:t>5.有效资质证明并加盖公章：通过年检的营业执照复印件。</w:t>
      </w:r>
      <w:r>
        <w:rPr>
          <w:rFonts w:hint="eastAsia" w:ascii="仿宋_GB2312" w:hAnsi="宋体" w:eastAsia="仿宋_GB2312"/>
          <w:b/>
          <w:bCs/>
          <w:sz w:val="30"/>
          <w:szCs w:val="30"/>
        </w:rPr>
        <w:t>报价文件装订密封，</w:t>
      </w:r>
      <w:r>
        <w:rPr>
          <w:rFonts w:hint="eastAsia" w:ascii="仿宋_GB2312" w:eastAsia="仿宋_GB2312"/>
          <w:b/>
          <w:bCs/>
          <w:sz w:val="30"/>
          <w:szCs w:val="30"/>
        </w:rPr>
        <w:t>并在封皮上注明：采购项目名称、采购项目编号、报价单位名称、</w:t>
      </w:r>
      <w:r>
        <w:rPr>
          <w:rFonts w:hint="eastAsia" w:ascii="仿宋_GB2312" w:eastAsia="仿宋_GB2312"/>
          <w:b/>
          <w:bCs/>
          <w:sz w:val="30"/>
          <w:szCs w:val="30"/>
          <w:lang w:eastAsia="zh-CN"/>
        </w:rPr>
        <w:t>授权</w:t>
      </w:r>
      <w:r>
        <w:rPr>
          <w:rFonts w:hint="eastAsia" w:ascii="仿宋_GB2312" w:eastAsia="仿宋_GB2312"/>
          <w:b/>
          <w:bCs/>
          <w:sz w:val="30"/>
          <w:szCs w:val="30"/>
        </w:rPr>
        <w:t>代表姓名。</w:t>
      </w:r>
    </w:p>
    <w:p>
      <w:pPr>
        <w:snapToGrid w:val="0"/>
        <w:ind w:firstLine="602" w:firstLineChars="200"/>
        <w:rPr>
          <w:rFonts w:hint="eastAsia" w:ascii="仿宋_GB2312" w:eastAsia="仿宋_GB2312"/>
          <w:b/>
          <w:bCs/>
          <w:sz w:val="30"/>
          <w:szCs w:val="30"/>
        </w:rPr>
      </w:pPr>
      <w:r>
        <w:rPr>
          <w:rFonts w:hint="eastAsia" w:ascii="仿宋_GB2312" w:eastAsia="仿宋_GB2312"/>
          <w:b/>
          <w:bCs/>
          <w:sz w:val="30"/>
          <w:szCs w:val="30"/>
        </w:rPr>
        <w:t>6.承诺函（若有，报价单位代表因故不能到达现场开标的，须出具书面承诺函，不得对询价结果有异议）。若报价单位安排人员到达现场，此项不需要。</w:t>
      </w:r>
    </w:p>
    <w:p>
      <w:pPr>
        <w:pStyle w:val="2"/>
        <w:ind w:firstLine="602" w:firstLineChars="200"/>
        <w:rPr>
          <w:rFonts w:hint="default" w:eastAsia="仿宋_GB2312"/>
          <w:lang w:val="en-US" w:eastAsia="zh-CN"/>
        </w:rPr>
      </w:pPr>
      <w:r>
        <w:rPr>
          <w:rFonts w:hint="eastAsia" w:ascii="仿宋_GB2312" w:eastAsia="仿宋_GB2312"/>
          <w:b/>
          <w:bCs/>
          <w:sz w:val="30"/>
          <w:szCs w:val="30"/>
          <w:lang w:val="en-US" w:eastAsia="zh-CN"/>
        </w:rPr>
        <w:t>7.投标保证金银行汇款单复印件</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代表签署，供应商单位应写全称。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（三）供应商应按照询价文件的格式要求制作报价文件，报价文件正本1份，副本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（一）如果供应商未加写标记，采购人对报价文件的误投和提前启封不负责任。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（二）采购人接受供应商报价文件时间：在报价截止时间前接受报价文件。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ascii="仿宋_GB2312" w:eastAsia="仿宋_GB2312"/>
          <w:sz w:val="30"/>
          <w:szCs w:val="30"/>
        </w:rPr>
      </w:pPr>
      <w:r>
        <w:rPr>
          <w:rFonts w:hint="eastAsia" w:ascii="仿宋_GB2312" w:eastAsia="仿宋_GB2312"/>
          <w:sz w:val="30"/>
          <w:szCs w:val="30"/>
        </w:rPr>
        <w:t>九、无效报价</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发生下列情况之一的，采购人可视情况作无效报价处理：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（一）在采购人规定的截止时间以后送达的报价文件。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ind w:firstLine="600"/>
        <w:jc w:val="left"/>
        <w:rPr>
          <w:rFonts w:hint="eastAsia" w:ascii="仿宋_GB2312" w:eastAsia="仿宋_GB2312"/>
          <w:sz w:val="30"/>
          <w:szCs w:val="30"/>
        </w:rPr>
      </w:pPr>
      <w:r>
        <w:rPr>
          <w:rFonts w:hint="eastAsia" w:ascii="仿宋_GB2312" w:eastAsia="仿宋_GB2312"/>
          <w:sz w:val="30"/>
          <w:szCs w:val="30"/>
        </w:rPr>
        <w:t>（五）所提供的资料存在弄虚作假的。</w:t>
      </w:r>
    </w:p>
    <w:p>
      <w:pPr>
        <w:pStyle w:val="2"/>
        <w:ind w:firstLine="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（六）未按要求缴纳投标保证金的。</w:t>
      </w:r>
    </w:p>
    <w:p>
      <w:pPr>
        <w:snapToGrid w:val="0"/>
        <w:jc w:val="left"/>
        <w:rPr>
          <w:rFonts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sz w:val="30"/>
          <w:szCs w:val="30"/>
          <w:lang w:eastAsia="zh-CN"/>
        </w:rPr>
        <w:t>七</w:t>
      </w:r>
      <w:r>
        <w:rPr>
          <w:rFonts w:hint="eastAsia" w:ascii="仿宋_GB2312" w:eastAsia="仿宋_GB2312"/>
          <w:sz w:val="30"/>
          <w:szCs w:val="30"/>
        </w:rPr>
        <w:t>）不符合法律、法规和本询价文件规定的其他要求的。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（一）采购人组织3人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480"/>
        <w:jc w:val="left"/>
        <w:rPr>
          <w:rFonts w:ascii="仿宋_GB2312" w:eastAsia="仿宋_GB2312"/>
          <w:sz w:val="30"/>
          <w:szCs w:val="30"/>
        </w:rPr>
      </w:pPr>
      <w:r>
        <w:rPr>
          <w:rFonts w:hint="eastAsia" w:ascii="仿宋_GB2312" w:eastAsia="仿宋_GB2312"/>
          <w:sz w:val="30"/>
          <w:szCs w:val="30"/>
        </w:rPr>
        <w:t>（二）采购人在询价文件规定的时间和地点公开询价。</w:t>
      </w:r>
    </w:p>
    <w:p>
      <w:pPr>
        <w:snapToGrid w:val="0"/>
        <w:ind w:firstLine="480"/>
        <w:jc w:val="left"/>
        <w:rPr>
          <w:rFonts w:ascii="仿宋_GB2312" w:eastAsia="仿宋_GB2312"/>
          <w:sz w:val="30"/>
          <w:szCs w:val="30"/>
        </w:rPr>
      </w:pPr>
      <w:r>
        <w:rPr>
          <w:rFonts w:hint="eastAsia" w:ascii="仿宋_GB2312" w:eastAsia="仿宋_GB2312"/>
          <w:sz w:val="30"/>
          <w:szCs w:val="30"/>
        </w:rPr>
        <w:t>（三）询价时，采购人将查验报价文件密封情况，确认无误后公开拆封报价文件报价。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hint="eastAsia" w:ascii="仿宋_GB2312" w:eastAsia="仿宋_GB2312"/>
          <w:sz w:val="30"/>
          <w:szCs w:val="30"/>
          <w:lang w:eastAsia="zh-CN"/>
        </w:rPr>
      </w:pPr>
      <w:r>
        <w:rPr>
          <w:rFonts w:hint="eastAsia" w:ascii="仿宋_GB2312" w:eastAsia="仿宋_GB2312"/>
          <w:sz w:val="30"/>
          <w:szCs w:val="30"/>
        </w:rPr>
        <w:t>（一）采购人组织评审小组对各单位的报价资料进行审核，在满足采购人要求的前提下，按经评审通过后总金额最低价成交的原则确定成交供应商。如果出现相同总金额最低报价情况时，总金额最低报价相同的供应商再进行一轮报价。如报价再相同，则由采购人抽签决定成交单位</w:t>
      </w:r>
      <w:r>
        <w:rPr>
          <w:rFonts w:hint="eastAsia" w:ascii="仿宋_GB2312" w:eastAsia="仿宋_GB2312"/>
          <w:b/>
          <w:bCs/>
          <w:sz w:val="30"/>
          <w:szCs w:val="30"/>
        </w:rPr>
        <w:t>（若出现税率不一致的情况，以除税价相对比）</w:t>
      </w:r>
      <w:r>
        <w:rPr>
          <w:rFonts w:hint="eastAsia" w:ascii="仿宋_GB2312" w:eastAsia="仿宋_GB2312"/>
          <w:b/>
          <w:bCs/>
          <w:sz w:val="30"/>
          <w:szCs w:val="30"/>
          <w:lang w:eastAsia="zh-CN"/>
        </w:rPr>
        <w:t>。</w:t>
      </w:r>
    </w:p>
    <w:p>
      <w:pPr>
        <w:snapToGrid w:val="0"/>
        <w:jc w:val="left"/>
        <w:rPr>
          <w:rFonts w:ascii="仿宋_GB2312" w:eastAsia="仿宋_GB2312"/>
          <w:sz w:val="30"/>
          <w:szCs w:val="30"/>
        </w:rPr>
      </w:pPr>
      <w:r>
        <w:rPr>
          <w:rFonts w:hint="eastAsia" w:ascii="仿宋_GB2312" w:eastAsia="仿宋_GB2312"/>
          <w:sz w:val="30"/>
          <w:szCs w:val="30"/>
        </w:rPr>
        <w:t xml:space="preserve">   （二）采购人不向未成交供应商人解释未成交原因，不退还报价文件。</w:t>
      </w:r>
    </w:p>
    <w:p>
      <w:pPr>
        <w:pStyle w:val="17"/>
        <w:widowControl w:val="0"/>
        <w:snapToGrid w:val="0"/>
        <w:spacing w:line="240" w:lineRule="auto"/>
        <w:ind w:firstLine="601"/>
        <w:rPr>
          <w:rFonts w:ascii="仿宋_GB2312" w:eastAsia="仿宋_GB2312"/>
          <w:sz w:val="30"/>
          <w:szCs w:val="30"/>
        </w:rPr>
      </w:pPr>
      <w:r>
        <w:rPr>
          <w:rFonts w:hint="eastAsia" w:ascii="仿宋_GB2312" w:eastAsia="仿宋_GB2312"/>
          <w:sz w:val="30"/>
          <w:szCs w:val="30"/>
        </w:rPr>
        <w:t>十二、合同</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合同签订：采购人按照上述第十一条规定确定成交供应商，并签订采购合同，签约单位为杭州临江环境能源有限公司。合同履行期间，采购人可根据实际需要，按照成交价格，调整采购数量。</w:t>
      </w:r>
    </w:p>
    <w:p>
      <w:pPr>
        <w:numPr>
          <w:ilvl w:val="0"/>
          <w:numId w:val="3"/>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投标保证金退还</w:t>
      </w:r>
    </w:p>
    <w:p>
      <w:pPr>
        <w:numPr>
          <w:ilvl w:val="0"/>
          <w:numId w:val="0"/>
        </w:numPr>
        <w:snapToGrid w:val="0"/>
        <w:ind w:firstLine="600" w:firstLineChars="200"/>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投标保证金的退还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投标人的投标保证金将在招标人与中标人签订合同后全额退还。退保证金前，投标人必须提供加盖公章或财务专用章的收款收据。</w:t>
      </w:r>
      <w:r>
        <w:rPr>
          <w:rFonts w:hint="eastAsia" w:ascii="仿宋_GB2312" w:eastAsia="仿宋_GB2312"/>
          <w:sz w:val="30"/>
          <w:szCs w:val="30"/>
        </w:rPr>
        <w:br w:type="textWrapping"/>
      </w:r>
      <w:r>
        <w:rPr>
          <w:rFonts w:hint="eastAsia" w:ascii="仿宋_GB2312" w:eastAsia="仿宋_GB2312"/>
          <w:b/>
          <w:bCs/>
          <w:sz w:val="30"/>
          <w:szCs w:val="30"/>
          <w:lang w:val="en-US" w:eastAsia="zh-CN"/>
        </w:rPr>
        <w:t xml:space="preserve">    （二）</w:t>
      </w:r>
      <w:r>
        <w:rPr>
          <w:rFonts w:hint="eastAsia" w:ascii="仿宋_GB2312" w:eastAsia="仿宋_GB2312"/>
          <w:b/>
          <w:bCs/>
          <w:sz w:val="30"/>
          <w:szCs w:val="30"/>
        </w:rPr>
        <w:t>投标人有以下情形之一的，投标保证金将不予退还：</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（1）在投标有效期内撤销投标文件；</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（2）擅自修改或拒绝接受已经承诺确认的条款；</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（3）在规定的时间内拒签合同、拒付履约保证金；</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（4）法律、法规规定的其他情形。</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eastAsia="zh-CN"/>
        </w:rPr>
        <w:t>四</w:t>
      </w:r>
      <w:r>
        <w:rPr>
          <w:rFonts w:hint="eastAsia" w:ascii="仿宋_GB2312" w:hAnsi="宋体" w:eastAsia="仿宋_GB2312"/>
          <w:sz w:val="30"/>
          <w:szCs w:val="30"/>
        </w:rPr>
        <w:t>、其他。</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（一）如果有证据证明各供应商之间存在串通等舞弊、违法行为，采购人有权拒绝存在此行为的供应商报价。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ascii="仿宋_GB2312" w:eastAsia="仿宋_GB2312"/>
          <w:sz w:val="24"/>
          <w:szCs w:val="24"/>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tbl>
      <w:tblPr>
        <w:tblStyle w:val="10"/>
        <w:tblW w:w="9793" w:type="dxa"/>
        <w:tblInd w:w="93" w:type="dxa"/>
        <w:shd w:val="clear" w:color="auto" w:fill="auto"/>
        <w:tblLayout w:type="fixed"/>
        <w:tblCellMar>
          <w:top w:w="0" w:type="dxa"/>
          <w:left w:w="108" w:type="dxa"/>
          <w:bottom w:w="0" w:type="dxa"/>
          <w:right w:w="108" w:type="dxa"/>
        </w:tblCellMar>
      </w:tblPr>
      <w:tblGrid>
        <w:gridCol w:w="672"/>
        <w:gridCol w:w="1622"/>
        <w:gridCol w:w="2662"/>
        <w:gridCol w:w="1312"/>
        <w:gridCol w:w="1155"/>
        <w:gridCol w:w="1185"/>
        <w:gridCol w:w="1185"/>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物资名称</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一次性医用防护服</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连体带帽，符合G19082-2009标准要求</w:t>
            </w: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1200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一次性高筒鞋套</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高筒</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2400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一次性医用检查手套</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乳胶</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双</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1200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医用隔离眼罩</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4"/>
                <w:szCs w:val="24"/>
                <w:u w:val="none"/>
                <w:lang w:val="en-US" w:eastAsia="zh-CN" w:bidi="ar"/>
              </w:rPr>
              <w:t>I</w:t>
            </w:r>
            <w:r>
              <w:rPr>
                <w:rFonts w:hint="eastAsia" w:ascii="宋体" w:hAnsi="宋体" w:eastAsia="宋体" w:cs="宋体"/>
                <w:i w:val="0"/>
                <w:iCs w:val="0"/>
                <w:color w:val="000000"/>
                <w:kern w:val="0"/>
                <w:sz w:val="24"/>
                <w:szCs w:val="24"/>
                <w:u w:val="none"/>
                <w:lang w:val="en-US" w:eastAsia="zh-CN" w:bidi="ar"/>
              </w:rPr>
              <w:t>型</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1200</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7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一次性医用口罩</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N95型</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6000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洗衣液</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1L/瓶</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300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免洗消毒洗手液</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免洗型</w:t>
            </w:r>
            <w:r>
              <w:rPr>
                <w:rFonts w:hint="eastAsia" w:ascii="宋体" w:hAnsi="宋体" w:cs="宋体"/>
                <w:i w:val="0"/>
                <w:iCs w:val="0"/>
                <w:color w:val="000000"/>
                <w:kern w:val="0"/>
                <w:sz w:val="24"/>
                <w:szCs w:val="24"/>
                <w:u w:val="none"/>
                <w:lang w:val="en-US" w:eastAsia="zh-CN" w:bidi="ar"/>
              </w:rPr>
              <w:t>，500ML</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季铵盐湿巾</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10片/包</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季铵盐消毒剂</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5L/</w:t>
            </w:r>
            <w:r>
              <w:rPr>
                <w:rFonts w:hint="eastAsia" w:ascii="宋体" w:hAnsi="宋体" w:cs="宋体"/>
                <w:i w:val="0"/>
                <w:iCs w:val="0"/>
                <w:color w:val="000000"/>
                <w:kern w:val="0"/>
                <w:sz w:val="24"/>
                <w:szCs w:val="24"/>
                <w:u w:val="none"/>
                <w:lang w:val="en-US" w:eastAsia="zh-CN" w:bidi="ar"/>
              </w:rPr>
              <w:t>桶,</w:t>
            </w:r>
            <w:r>
              <w:rPr>
                <w:rFonts w:hint="eastAsia" w:ascii="宋体" w:hAnsi="宋体" w:eastAsia="宋体" w:cs="宋体"/>
                <w:i w:val="0"/>
                <w:iCs w:val="0"/>
                <w:color w:val="000000"/>
                <w:kern w:val="0"/>
                <w:sz w:val="24"/>
                <w:szCs w:val="24"/>
                <w:u w:val="none"/>
                <w:lang w:val="en-US" w:eastAsia="zh-CN" w:bidi="ar"/>
              </w:rPr>
              <w:t>浓度9-11%</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消毒喷壶</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5L/只</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体温测温枪</w:t>
            </w:r>
          </w:p>
        </w:tc>
        <w:tc>
          <w:tcPr>
            <w:tcW w:w="2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非接触式红外测温枪</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pStyle w:val="17"/>
        <w:snapToGrid w:val="0"/>
        <w:spacing w:line="240" w:lineRule="auto"/>
        <w:ind w:firstLine="900" w:firstLineChars="300"/>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17"/>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rPr>
        <w:t>本项目根据采购人实际需要，</w:t>
      </w:r>
      <w:r>
        <w:rPr>
          <w:rFonts w:hint="eastAsia" w:ascii="仿宋_GB2312" w:eastAsia="仿宋_GB2312"/>
          <w:color w:val="auto"/>
          <w:kern w:val="2"/>
          <w:sz w:val="30"/>
          <w:szCs w:val="30"/>
          <w:lang w:eastAsia="zh-CN"/>
        </w:rPr>
        <w:t>分批次</w:t>
      </w:r>
      <w:r>
        <w:rPr>
          <w:rFonts w:hint="eastAsia" w:ascii="仿宋_GB2312" w:eastAsia="仿宋_GB2312"/>
          <w:color w:val="auto"/>
          <w:kern w:val="2"/>
          <w:sz w:val="30"/>
          <w:szCs w:val="30"/>
        </w:rPr>
        <w:t>供货。供应商接到采购人送货通知后，</w:t>
      </w:r>
      <w:r>
        <w:rPr>
          <w:rFonts w:hint="eastAsia" w:ascii="仿宋_GB2312" w:eastAsia="仿宋_GB2312"/>
          <w:color w:val="auto"/>
          <w:kern w:val="2"/>
          <w:sz w:val="30"/>
          <w:szCs w:val="30"/>
          <w:lang w:val="en-US" w:eastAsia="zh-CN"/>
        </w:rPr>
        <w:t>7</w:t>
      </w:r>
      <w:r>
        <w:rPr>
          <w:rFonts w:hint="eastAsia" w:ascii="仿宋_GB2312" w:eastAsia="仿宋_GB2312"/>
          <w:color w:val="auto"/>
          <w:kern w:val="2"/>
          <w:sz w:val="30"/>
          <w:szCs w:val="30"/>
        </w:rPr>
        <w:t>日内将货物如数送至采购人指定地点</w:t>
      </w:r>
      <w:r>
        <w:rPr>
          <w:rFonts w:hint="eastAsia" w:ascii="仿宋_GB2312" w:eastAsia="仿宋_GB2312"/>
          <w:color w:val="auto"/>
          <w:kern w:val="2"/>
          <w:sz w:val="30"/>
          <w:szCs w:val="30"/>
          <w:lang w:eastAsia="zh-CN"/>
        </w:rPr>
        <w:t>。</w:t>
      </w:r>
    </w:p>
    <w:p>
      <w:pPr>
        <w:pStyle w:val="17"/>
        <w:numPr>
          <w:ilvl w:val="0"/>
          <w:numId w:val="4"/>
        </w:numPr>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17"/>
        <w:numPr>
          <w:ilvl w:val="0"/>
          <w:numId w:val="5"/>
        </w:numPr>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符合医用</w:t>
      </w:r>
      <w:bookmarkStart w:id="16" w:name="_GoBack"/>
      <w:bookmarkEnd w:id="16"/>
      <w:r>
        <w:rPr>
          <w:rFonts w:hint="eastAsia" w:ascii="仿宋_GB2312" w:eastAsia="仿宋_GB2312"/>
          <w:color w:val="auto"/>
          <w:kern w:val="2"/>
          <w:sz w:val="30"/>
          <w:szCs w:val="30"/>
          <w:lang w:val="en-US" w:eastAsia="zh-CN"/>
        </w:rPr>
        <w:t>国家标准；</w:t>
      </w:r>
    </w:p>
    <w:p>
      <w:pPr>
        <w:pStyle w:val="17"/>
        <w:numPr>
          <w:ilvl w:val="0"/>
          <w:numId w:val="5"/>
        </w:numPr>
        <w:snapToGrid w:val="0"/>
        <w:spacing w:line="240" w:lineRule="auto"/>
        <w:ind w:firstLine="601"/>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按照合同清单数量验收。</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本月验收合格后，次月投标人</w:t>
      </w:r>
      <w:r>
        <w:rPr>
          <w:rFonts w:hint="eastAsia" w:ascii="仿宋_GB2312" w:eastAsia="仿宋_GB2312"/>
          <w:color w:val="auto"/>
          <w:kern w:val="2"/>
          <w:sz w:val="30"/>
          <w:szCs w:val="30"/>
        </w:rPr>
        <w:t>提供经双方确认的送货清单及增值税专用发票，采购人自收到准确清单和发票后，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7"/>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.采购人不再对任何售后服务进行付费。供应商的派遣人员产生的一切费用由供应商承担。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8"/>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2021年临江公司</w:t>
      </w:r>
      <w:r>
        <w:rPr>
          <w:rFonts w:hint="eastAsia" w:ascii="仿宋_GB2312" w:eastAsia="仿宋_GB2312"/>
          <w:sz w:val="52"/>
          <w:lang w:eastAsia="zh-CN"/>
        </w:rPr>
        <w:t>三固项目新冠肺炎防疫物资</w:t>
      </w:r>
      <w:r>
        <w:rPr>
          <w:rFonts w:hint="eastAsia" w:ascii="仿宋_GB2312" w:eastAsia="仿宋_GB2312"/>
          <w:sz w:val="52"/>
        </w:rPr>
        <w:t>采购项目</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w:t>
      </w:r>
      <w:r>
        <w:rPr>
          <w:rFonts w:hint="eastAsia" w:ascii="仿宋_GB2312" w:hAnsi="宋体" w:eastAsia="仿宋_GB2312"/>
          <w:sz w:val="36"/>
          <w:lang w:val="en-US" w:eastAsia="zh-CN"/>
        </w:rPr>
        <w:t>08002</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8"/>
          <w:rFonts w:ascii="仿宋_GB2312" w:eastAsia="仿宋_GB2312"/>
          <w:sz w:val="30"/>
        </w:rPr>
      </w:pPr>
      <w:r>
        <w:rPr>
          <w:rStyle w:val="18"/>
          <w:rFonts w:ascii="仿宋_GB2312" w:eastAsia="仿宋_GB2312"/>
          <w:sz w:val="30"/>
        </w:rPr>
        <w:br w:type="page"/>
      </w:r>
      <w:r>
        <w:rPr>
          <w:rStyle w:val="18"/>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eastAsia="zh-CN"/>
        </w:rPr>
        <w:t>三固项目新冠肺炎防疫物资</w:t>
      </w:r>
      <w:r>
        <w:rPr>
          <w:rFonts w:hint="eastAsia" w:ascii="仿宋_GB2312" w:eastAsia="仿宋_GB2312"/>
          <w:sz w:val="30"/>
          <w:u w:val="single"/>
        </w:rPr>
        <w:t>采购</w:t>
      </w:r>
      <w:r>
        <w:rPr>
          <w:rFonts w:hint="eastAsia" w:ascii="仿宋_GB2312" w:eastAsia="仿宋_GB2312"/>
          <w:sz w:val="30"/>
        </w:rPr>
        <w:t>编号为</w:t>
      </w:r>
      <w:r>
        <w:rPr>
          <w:rFonts w:hint="eastAsia" w:ascii="仿宋_GB2312" w:eastAsia="仿宋_GB2312"/>
          <w:sz w:val="30"/>
          <w:u w:val="single"/>
          <w:lang w:val="en-US" w:eastAsia="zh-CN"/>
        </w:rPr>
        <w:t xml:space="preserve"> 202108002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18"/>
          <w:rFonts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8"/>
          <w:rFonts w:ascii="仿宋_GB2312" w:eastAsia="仿宋_GB2312"/>
          <w:sz w:val="30"/>
        </w:rPr>
      </w:pPr>
      <w:r>
        <w:rPr>
          <w:rStyle w:val="18"/>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 xml:space="preserve">我公司根据贵单位询价文件要求，参加 </w:t>
      </w:r>
      <w:r>
        <w:rPr>
          <w:rFonts w:hint="eastAsia" w:ascii="仿宋_GB2312" w:eastAsia="仿宋_GB2312"/>
          <w:sz w:val="30"/>
          <w:u w:val="single"/>
        </w:rPr>
        <w:t xml:space="preserve">  </w:t>
      </w:r>
      <w:r>
        <w:rPr>
          <w:rFonts w:hint="eastAsia" w:ascii="仿宋_GB2312" w:eastAsia="仿宋_GB2312"/>
          <w:sz w:val="30"/>
          <w:u w:val="single"/>
          <w:lang w:val="en-US" w:eastAsia="zh-CN"/>
        </w:rPr>
        <w:t>2021年临江公司三固项目新冠肺炎防疫物资采购项</w:t>
      </w:r>
      <w:r>
        <w:rPr>
          <w:rFonts w:hint="eastAsia" w:ascii="仿宋_GB2312" w:eastAsia="仿宋_GB2312"/>
          <w:sz w:val="30"/>
          <w:lang w:val="en-US" w:eastAsia="zh-CN"/>
        </w:rPr>
        <w:t xml:space="preserve"> 项目</w:t>
      </w:r>
      <w:r>
        <w:rPr>
          <w:rFonts w:hint="eastAsia" w:ascii="仿宋_GB2312" w:eastAsia="仿宋_GB2312"/>
          <w:sz w:val="30"/>
        </w:rPr>
        <w:t>，报价如下：（金额单位：</w:t>
      </w:r>
      <w:r>
        <w:rPr>
          <w:rFonts w:hint="eastAsia" w:ascii="仿宋_GB2312" w:eastAsia="仿宋_GB2312"/>
          <w:sz w:val="30"/>
          <w:u w:val="single"/>
          <w:lang w:val="en-US" w:eastAsia="zh-CN"/>
        </w:rPr>
        <w:t xml:space="preserve">   </w:t>
      </w:r>
      <w:r>
        <w:rPr>
          <w:rFonts w:hint="eastAsia" w:ascii="仿宋_GB2312" w:eastAsia="仿宋_GB2312"/>
          <w:sz w:val="30"/>
        </w:rPr>
        <w:t xml:space="preserve">元，税率为 </w:t>
      </w:r>
      <w:r>
        <w:rPr>
          <w:rFonts w:hint="eastAsia" w:ascii="仿宋_GB2312" w:eastAsia="仿宋_GB2312"/>
          <w:sz w:val="30"/>
          <w:u w:val="single"/>
        </w:rPr>
        <w:t xml:space="preserve">    </w:t>
      </w:r>
      <w:r>
        <w:rPr>
          <w:rFonts w:hint="eastAsia" w:ascii="仿宋_GB2312" w:eastAsia="仿宋_GB2312"/>
          <w:sz w:val="30"/>
        </w:rPr>
        <w:t>%）</w:t>
      </w:r>
    </w:p>
    <w:tbl>
      <w:tblPr>
        <w:tblStyle w:val="10"/>
        <w:tblW w:w="9320" w:type="dxa"/>
        <w:tblInd w:w="93" w:type="dxa"/>
        <w:shd w:val="clear" w:color="auto" w:fill="auto"/>
        <w:tblLayout w:type="fixed"/>
        <w:tblCellMar>
          <w:top w:w="0" w:type="dxa"/>
          <w:left w:w="108" w:type="dxa"/>
          <w:bottom w:w="0" w:type="dxa"/>
          <w:right w:w="108" w:type="dxa"/>
        </w:tblCellMar>
      </w:tblPr>
      <w:tblGrid>
        <w:gridCol w:w="672"/>
        <w:gridCol w:w="1535"/>
        <w:gridCol w:w="1375"/>
        <w:gridCol w:w="813"/>
        <w:gridCol w:w="587"/>
        <w:gridCol w:w="838"/>
        <w:gridCol w:w="800"/>
        <w:gridCol w:w="937"/>
        <w:gridCol w:w="820"/>
        <w:gridCol w:w="943"/>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品牌/厂家</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限价</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限额</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单价</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一次性医用防护服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连体带帽，符合G19082-2009标准要求</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49.4</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5928</w:t>
            </w:r>
            <w:r>
              <w:rPr>
                <w:rFonts w:hint="eastAsia" w:ascii="宋体" w:hAnsi="宋体" w:eastAsia="宋体" w:cs="宋体"/>
                <w:i w:val="0"/>
                <w:iCs w:val="0"/>
                <w:color w:val="000000"/>
                <w:kern w:val="0"/>
                <w:sz w:val="22"/>
                <w:szCs w:val="22"/>
                <w:u w:val="none"/>
                <w:lang w:val="en-US" w:eastAsia="zh-CN" w:bidi="ar"/>
              </w:rPr>
              <w:t>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一次性高筒鞋套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高筒</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一次性医用检查手套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医用隔离眼罩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I</w:t>
            </w:r>
            <w:r>
              <w:rPr>
                <w:rFonts w:hint="eastAsia" w:ascii="宋体" w:hAnsi="宋体" w:eastAsia="宋体" w:cs="宋体"/>
                <w:i w:val="0"/>
                <w:iCs w:val="0"/>
                <w:color w:val="000000"/>
                <w:kern w:val="0"/>
                <w:sz w:val="22"/>
                <w:szCs w:val="22"/>
                <w:u w:val="none"/>
                <w:lang w:val="en-US" w:eastAsia="zh-CN" w:bidi="ar"/>
              </w:rPr>
              <w:t>型</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9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9600</w:t>
            </w: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7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一次性医用口罩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N95型</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KG</w:t>
            </w:r>
            <w:r>
              <w:rPr>
                <w:rFonts w:hint="eastAsia" w:ascii="宋体" w:hAnsi="宋体" w:eastAsia="宋体" w:cs="宋体"/>
                <w:i w:val="0"/>
                <w:iCs w:val="0"/>
                <w:color w:val="000000"/>
                <w:kern w:val="0"/>
                <w:sz w:val="22"/>
                <w:szCs w:val="22"/>
                <w:u w:val="none"/>
                <w:lang w:val="en-US" w:eastAsia="zh-CN" w:bidi="ar"/>
              </w:rPr>
              <w:t>/瓶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75</w:t>
            </w:r>
            <w:r>
              <w:rPr>
                <w:rFonts w:hint="eastAsia" w:ascii="宋体" w:hAnsi="宋体" w:eastAsia="宋体" w:cs="宋体"/>
                <w:i w:val="0"/>
                <w:iCs w:val="0"/>
                <w:color w:val="000000"/>
                <w:kern w:val="0"/>
                <w:sz w:val="22"/>
                <w:szCs w:val="22"/>
                <w:u w:val="none"/>
                <w:lang w:val="en-US" w:eastAsia="zh-CN" w:bidi="ar"/>
              </w:rPr>
              <w:t>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免洗消毒洗手液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免洗型</w:t>
            </w:r>
            <w:r>
              <w:rPr>
                <w:rFonts w:hint="eastAsia" w:ascii="宋体" w:hAnsi="宋体" w:cs="宋体"/>
                <w:i w:val="0"/>
                <w:iCs w:val="0"/>
                <w:color w:val="000000"/>
                <w:kern w:val="0"/>
                <w:sz w:val="22"/>
                <w:szCs w:val="22"/>
                <w:u w:val="none"/>
                <w:lang w:val="en-US" w:eastAsia="zh-CN" w:bidi="ar"/>
              </w:rPr>
              <w:t>，500mL/瓶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季铵盐湿巾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10片/包</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季铵盐消毒剂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L/</w:t>
            </w:r>
            <w:r>
              <w:rPr>
                <w:rFonts w:hint="eastAsia" w:ascii="宋体" w:hAnsi="宋体" w:cs="宋体"/>
                <w:i w:val="0"/>
                <w:iCs w:val="0"/>
                <w:color w:val="000000"/>
                <w:kern w:val="0"/>
                <w:sz w:val="22"/>
                <w:szCs w:val="22"/>
                <w:u w:val="none"/>
                <w:lang w:val="en-US" w:eastAsia="zh-CN" w:bidi="ar"/>
              </w:rPr>
              <w:t>桶,</w:t>
            </w:r>
            <w:r>
              <w:rPr>
                <w:rFonts w:hint="eastAsia" w:ascii="仿宋" w:hAnsi="仿宋" w:eastAsia="仿宋" w:cs="仿宋"/>
                <w:i w:val="0"/>
                <w:iCs w:val="0"/>
                <w:color w:val="000000"/>
                <w:kern w:val="0"/>
                <w:sz w:val="22"/>
                <w:szCs w:val="22"/>
                <w:u w:val="none"/>
                <w:lang w:val="en-US" w:eastAsia="zh-CN" w:bidi="ar"/>
              </w:rPr>
              <w:t>浓度9-11%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桶</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cs="宋体"/>
                <w:i w:val="0"/>
                <w:iCs w:val="0"/>
                <w:color w:val="000000"/>
                <w:kern w:val="0"/>
                <w:sz w:val="22"/>
                <w:szCs w:val="22"/>
                <w:u w:val="none"/>
                <w:lang w:val="en-US" w:eastAsia="zh-CN" w:bidi="ar"/>
              </w:rPr>
              <w:t>00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000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消毒喷壶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5L/只</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体温测温枪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非接触式红外测温枪</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rPr>
          <w:sz w:val="30"/>
          <w:szCs w:val="30"/>
        </w:rPr>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pStyle w:val="2"/>
        <w:rPr>
          <w:rFonts w:hint="eastAsia" w:ascii="仿宋_GB2312" w:eastAsia="仿宋_GB2312"/>
          <w:sz w:val="24"/>
          <w:szCs w:val="24"/>
        </w:rPr>
      </w:pPr>
    </w:p>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 xml:space="preserve">报价单位名称（公章）：     </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cols w:space="0" w:num="1"/>
          <w:rtlGutter w:val="0"/>
          <w:docGrid w:linePitch="312" w:charSpace="0"/>
        </w:sectPr>
      </w:pPr>
      <w:r>
        <w:rPr>
          <w:rFonts w:hint="eastAsia" w:ascii="仿宋_GB2312" w:eastAsia="仿宋_GB2312"/>
          <w:sz w:val="24"/>
          <w:szCs w:val="24"/>
        </w:rPr>
        <w:t xml:space="preserve"> 2021年 月 日</w:t>
      </w:r>
    </w:p>
    <w:p>
      <w:pPr>
        <w:spacing w:line="480" w:lineRule="auto"/>
        <w:jc w:val="left"/>
        <w:rPr>
          <w:rFonts w:ascii="仿宋_GB2312" w:eastAsia="仿宋_GB2312"/>
          <w:b/>
          <w:spacing w:val="-2"/>
          <w:sz w:val="30"/>
        </w:rPr>
      </w:pPr>
      <w:bookmarkStart w:id="11" w:name="_Toc103165678"/>
      <w:bookmarkStart w:id="12" w:name="_Toc108839328"/>
      <w:r>
        <w:rPr>
          <w:rStyle w:val="18"/>
          <w:rFonts w:hint="eastAsia" w:ascii="仿宋_GB2312" w:eastAsia="仿宋_GB2312"/>
          <w:sz w:val="30"/>
        </w:rPr>
        <w:t>附件</w:t>
      </w:r>
      <w:bookmarkEnd w:id="11"/>
      <w:bookmarkEnd w:id="12"/>
      <w:r>
        <w:rPr>
          <w:rStyle w:val="18"/>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2021年临江公司</w:t>
      </w:r>
      <w:r>
        <w:rPr>
          <w:rFonts w:hint="eastAsia" w:ascii="仿宋_GB2312" w:eastAsia="仿宋_GB2312"/>
          <w:sz w:val="28"/>
          <w:szCs w:val="28"/>
          <w:u w:val="single"/>
          <w:lang w:eastAsia="zh-CN"/>
        </w:rPr>
        <w:t>三固项目新冠肺炎防疫物资</w:t>
      </w:r>
      <w:r>
        <w:rPr>
          <w:rFonts w:hint="eastAsia" w:ascii="仿宋_GB2312" w:eastAsia="仿宋_GB2312"/>
          <w:sz w:val="28"/>
          <w:szCs w:val="28"/>
          <w:u w:val="single"/>
        </w:rPr>
        <w:t>采购</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pStyle w:val="2"/>
      </w:pPr>
    </w:p>
    <w:p>
      <w:pPr>
        <w:jc w:val="left"/>
        <w:rPr>
          <w:rStyle w:val="18"/>
          <w:rFonts w:ascii="仿宋_GB2312" w:eastAsia="仿宋_GB2312"/>
          <w:sz w:val="30"/>
        </w:rPr>
      </w:pPr>
      <w:r>
        <w:rPr>
          <w:rStyle w:val="18"/>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
      <w:pPr>
        <w:pStyle w:val="2"/>
      </w:pPr>
    </w:p>
    <w:p/>
    <w:p>
      <w:pPr>
        <w:pStyle w:val="2"/>
      </w:pPr>
    </w:p>
    <w:p/>
    <w:p>
      <w:pPr>
        <w:pStyle w:val="2"/>
      </w:pPr>
    </w:p>
    <w:p/>
    <w:p>
      <w:pPr>
        <w:jc w:val="left"/>
        <w:rPr>
          <w:rStyle w:val="18"/>
          <w:rFonts w:ascii="仿宋_GB2312" w:eastAsia="仿宋_GB2312"/>
          <w:sz w:val="30"/>
          <w:szCs w:val="22"/>
          <w:lang w:val="en-GB"/>
        </w:rPr>
      </w:pPr>
      <w:bookmarkStart w:id="13" w:name="_Toc473012596"/>
      <w:bookmarkStart w:id="14" w:name="_Toc509229875"/>
      <w:bookmarkStart w:id="15" w:name="_Toc509228412"/>
      <w:r>
        <w:rPr>
          <w:rStyle w:val="18"/>
          <w:rFonts w:hint="eastAsia" w:ascii="仿宋_GB2312" w:eastAsia="仿宋_GB2312"/>
          <w:sz w:val="30"/>
          <w:szCs w:val="22"/>
          <w:lang w:val="en-GB"/>
        </w:rPr>
        <w:t>附件六</w:t>
      </w:r>
    </w:p>
    <w:p>
      <w:pPr>
        <w:pStyle w:val="9"/>
        <w:spacing w:line="360" w:lineRule="auto"/>
        <w:rPr>
          <w:rStyle w:val="18"/>
          <w:rFonts w:ascii="仿宋_GB2312" w:eastAsia="仿宋_GB2312"/>
          <w:b/>
          <w:spacing w:val="0"/>
          <w:sz w:val="44"/>
          <w:lang w:val="en-GB"/>
        </w:rPr>
      </w:pPr>
      <w:r>
        <w:rPr>
          <w:rStyle w:val="18"/>
          <w:rFonts w:hint="eastAsia" w:ascii="仿宋_GB2312" w:eastAsia="仿宋_GB2312"/>
          <w:b/>
          <w:spacing w:val="0"/>
          <w:sz w:val="44"/>
          <w:lang w:val="en-GB"/>
        </w:rPr>
        <w:t xml:space="preserve">  合同</w:t>
      </w:r>
      <w:bookmarkEnd w:id="13"/>
      <w:bookmarkEnd w:id="14"/>
      <w:bookmarkEnd w:id="15"/>
      <w:r>
        <w:rPr>
          <w:rStyle w:val="18"/>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及招、投标文件的</w:t>
      </w:r>
      <w:r>
        <w:rPr>
          <w:rFonts w:hint="eastAsia" w:ascii="仿宋_GB2312" w:hAnsi="宋体" w:eastAsia="仿宋_GB2312" w:cs="宋体"/>
          <w:kern w:val="0"/>
          <w:sz w:val="24"/>
          <w:szCs w:val="24"/>
        </w:rPr>
        <w:t>要求，双方经招标、投标并协商一致，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eastAsia="zh-CN"/>
        </w:rPr>
        <w:t>新冠肺炎防疫物资</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一、产品名称、技术指标、单价、数量、总价：（金额:元，税率为   %）</w:t>
      </w:r>
    </w:p>
    <w:tbl>
      <w:tblPr>
        <w:tblStyle w:val="10"/>
        <w:tblW w:w="8556" w:type="dxa"/>
        <w:tblInd w:w="93" w:type="dxa"/>
        <w:shd w:val="clear" w:color="auto" w:fill="auto"/>
        <w:tblLayout w:type="fixed"/>
        <w:tblCellMar>
          <w:top w:w="0" w:type="dxa"/>
          <w:left w:w="108" w:type="dxa"/>
          <w:bottom w:w="0" w:type="dxa"/>
          <w:right w:w="108" w:type="dxa"/>
        </w:tblCellMar>
      </w:tblPr>
      <w:tblGrid>
        <w:gridCol w:w="672"/>
        <w:gridCol w:w="1535"/>
        <w:gridCol w:w="1375"/>
        <w:gridCol w:w="813"/>
        <w:gridCol w:w="761"/>
        <w:gridCol w:w="1100"/>
        <w:gridCol w:w="938"/>
        <w:gridCol w:w="1362"/>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物资名称</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规格型号</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品牌/厂家</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w:t>
            </w: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一次性医用防护服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连体带帽，符合G19082-2009标准要求</w:t>
            </w:r>
          </w:p>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56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一次性高筒鞋套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高筒</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一次性医用检查手套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8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医用隔离眼罩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I型</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7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一次性医用口罩</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N95型</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洗衣液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1KG/瓶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免洗消毒洗手液</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免洗型，500mL/瓶</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季铵盐湿巾</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10片/包</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包</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季铵盐消毒剂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5L/桶，浓度9-11%</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桶</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消毒喷壶</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5L/只</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体温测温枪</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非接触式红外测温枪</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CellMar>
            <w:top w:w="0" w:type="dxa"/>
            <w:left w:w="108" w:type="dxa"/>
            <w:bottom w:w="0" w:type="dxa"/>
            <w:right w:w="108" w:type="dxa"/>
          </w:tblCellMar>
        </w:tblPrEx>
        <w:trPr>
          <w:trHeight w:val="62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合计</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widowControl/>
        <w:jc w:val="left"/>
        <w:rPr>
          <w:rFonts w:hint="eastAsia" w:ascii="宋体" w:hAnsi="宋体" w:eastAsia="宋体" w:cs="宋体"/>
          <w:sz w:val="24"/>
          <w:szCs w:val="24"/>
        </w:rPr>
      </w:pPr>
    </w:p>
    <w:p>
      <w:pPr>
        <w:widowControl/>
        <w:jc w:val="left"/>
        <w:rPr>
          <w:rFonts w:ascii="仿宋_GB2312" w:eastAsia="仿宋_GB2312"/>
          <w:sz w:val="24"/>
          <w:szCs w:val="24"/>
        </w:rPr>
      </w:pP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1、以上合同单价系指乙方在甲方指定地点的交货价（包括货款、运输费、税费、检测费、服务费等相关费用）。</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2、本合同有效期自签订之日起1年。乙方承诺在合同有效期内，单价不变，甲方</w:t>
      </w:r>
      <w:r>
        <w:rPr>
          <w:rFonts w:hint="eastAsia" w:ascii="仿宋_GB2312" w:eastAsia="仿宋_GB2312"/>
          <w:sz w:val="24"/>
          <w:szCs w:val="24"/>
        </w:rPr>
        <w:t>可根据实际生产计划，按照合同价格，调整采购数量</w:t>
      </w:r>
      <w:r>
        <w:rPr>
          <w:rFonts w:hint="eastAsia" w:ascii="仿宋_GB2312" w:hAnsi="宋体" w:eastAsia="仿宋_GB2312"/>
          <w:sz w:val="24"/>
          <w:szCs w:val="24"/>
        </w:rPr>
        <w:t xml:space="preserve">，最终按实际供货数量结算。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rPr>
        <w:t>1、乙方保证所供货物须符合甲方</w:t>
      </w:r>
      <w:r>
        <w:rPr>
          <w:rFonts w:hint="eastAsia" w:ascii="仿宋_GB2312" w:hAnsi="宋体" w:eastAsia="仿宋_GB2312"/>
          <w:sz w:val="24"/>
          <w:szCs w:val="24"/>
          <w:lang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eastAsia="zh-CN"/>
        </w:rPr>
        <w:t>询价</w:t>
      </w:r>
      <w:r>
        <w:rPr>
          <w:rFonts w:hint="eastAsia" w:ascii="仿宋_GB2312" w:hAnsi="宋体" w:eastAsia="仿宋_GB2312"/>
          <w:sz w:val="24"/>
          <w:szCs w:val="24"/>
        </w:rPr>
        <w:t>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7</w:t>
      </w:r>
      <w:r>
        <w:rPr>
          <w:rFonts w:hint="eastAsia" w:ascii="仿宋_GB2312" w:hAnsi="宋体" w:eastAsia="仿宋_GB2312" w:cs="宋体"/>
          <w:kern w:val="0"/>
          <w:sz w:val="24"/>
          <w:szCs w:val="22"/>
        </w:rPr>
        <w:t>个工作日内完成供货。乙方须提供该批次货物出厂检验合格报告，并配合甲方做好货物的到货数量验收工作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hint="eastAsia" w:ascii="仿宋_GB2312" w:hAnsi="宋体" w:eastAsia="仿宋_GB2312" w:cs="宋体"/>
          <w:kern w:val="0"/>
          <w:sz w:val="24"/>
          <w:szCs w:val="22"/>
        </w:rPr>
        <w:t>《采购量确认单》上签字确认。</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、付款方式</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1、货款按月结算，以实际到货量（以双方确认的《</w:t>
      </w:r>
      <w:r>
        <w:rPr>
          <w:rFonts w:ascii="仿宋_GB2312" w:hAnsi="宋体" w:eastAsia="仿宋_GB2312"/>
          <w:sz w:val="24"/>
          <w:szCs w:val="24"/>
        </w:rPr>
        <w:t>采购量确认单</w:t>
      </w:r>
      <w:r>
        <w:rPr>
          <w:rFonts w:hint="eastAsia" w:ascii="仿宋_GB2312" w:hAnsi="宋体" w:eastAsia="仿宋_GB2312"/>
          <w:sz w:val="24"/>
          <w:szCs w:val="24"/>
        </w:rPr>
        <w:t>》中的计量数据为准）结算货款。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提供经双方确认的送货清单及增值税专用发票，</w:t>
      </w:r>
      <w:r>
        <w:rPr>
          <w:rFonts w:hint="eastAsia" w:ascii="仿宋_GB2312" w:hAnsi="宋体" w:eastAsia="仿宋_GB2312"/>
          <w:sz w:val="24"/>
          <w:szCs w:val="24"/>
          <w:lang w:eastAsia="zh-CN"/>
        </w:rPr>
        <w:t>甲方次月</w:t>
      </w:r>
      <w:r>
        <w:rPr>
          <w:rFonts w:hint="eastAsia" w:ascii="仿宋_GB2312" w:hAnsi="宋体" w:eastAsia="仿宋_GB2312"/>
          <w:sz w:val="24"/>
          <w:szCs w:val="24"/>
        </w:rPr>
        <w:t>自收到</w:t>
      </w:r>
      <w:r>
        <w:rPr>
          <w:rFonts w:hint="eastAsia" w:ascii="仿宋_GB2312" w:hAnsi="宋体" w:eastAsia="仿宋_GB2312"/>
          <w:sz w:val="24"/>
          <w:szCs w:val="24"/>
          <w:lang w:eastAsia="zh-CN"/>
        </w:rPr>
        <w:t>乙方上个月的</w:t>
      </w:r>
      <w:r>
        <w:rPr>
          <w:rFonts w:hint="eastAsia" w:ascii="仿宋_GB2312" w:hAnsi="宋体" w:eastAsia="仿宋_GB2312"/>
          <w:sz w:val="24"/>
          <w:szCs w:val="24"/>
        </w:rPr>
        <w:t>准确清单和发票后，于</w:t>
      </w:r>
      <w:r>
        <w:rPr>
          <w:rFonts w:hint="eastAsia" w:ascii="仿宋_GB2312" w:hAnsi="宋体" w:eastAsia="仿宋_GB2312"/>
          <w:sz w:val="24"/>
          <w:szCs w:val="24"/>
          <w:lang w:eastAsia="zh-CN"/>
        </w:rPr>
        <w:t>当</w:t>
      </w:r>
      <w:r>
        <w:rPr>
          <w:rFonts w:hint="eastAsia" w:ascii="仿宋_GB2312" w:hAnsi="宋体" w:eastAsia="仿宋_GB2312"/>
          <w:sz w:val="24"/>
          <w:szCs w:val="24"/>
        </w:rPr>
        <w:t>月</w:t>
      </w:r>
      <w:r>
        <w:rPr>
          <w:rFonts w:hint="eastAsia" w:ascii="仿宋_GB2312" w:hAnsi="宋体" w:eastAsia="仿宋_GB2312"/>
          <w:sz w:val="24"/>
          <w:szCs w:val="24"/>
          <w:lang w:eastAsia="zh-CN"/>
        </w:rPr>
        <w:t>内</w:t>
      </w:r>
      <w:r>
        <w:rPr>
          <w:rFonts w:hint="eastAsia" w:ascii="仿宋_GB2312" w:hAnsi="宋体" w:eastAsia="仿宋_GB2312"/>
          <w:sz w:val="24"/>
          <w:szCs w:val="24"/>
        </w:rPr>
        <w:t>完成支付。</w:t>
      </w:r>
    </w:p>
    <w:p>
      <w:pPr>
        <w:pStyle w:val="17"/>
        <w:snapToGrid w:val="0"/>
        <w:spacing w:line="288" w:lineRule="auto"/>
        <w:ind w:firstLine="601"/>
        <w:rPr>
          <w:rFonts w:hint="eastAsia" w:ascii="仿宋_GB2312" w:hAnsi="宋体" w:eastAsia="仿宋_GB2312" w:cs="Times New Roman"/>
          <w:color w:val="auto"/>
          <w:kern w:val="2"/>
          <w:sz w:val="24"/>
          <w:szCs w:val="24"/>
          <w:lang w:val="en-US" w:eastAsia="zh-CN" w:bidi="ar-SA"/>
        </w:rPr>
      </w:pPr>
      <w:r>
        <w:rPr>
          <w:rFonts w:hint="eastAsia" w:ascii="仿宋_GB2312" w:hAnsi="宋体" w:eastAsia="仿宋_GB2312" w:cs="Times New Roman"/>
          <w:color w:val="auto"/>
          <w:kern w:val="2"/>
          <w:sz w:val="24"/>
          <w:szCs w:val="24"/>
          <w:lang w:val="en-US" w:eastAsia="zh-CN" w:bidi="ar-SA"/>
        </w:rPr>
        <w:t>五、履约保证金。</w:t>
      </w:r>
    </w:p>
    <w:p>
      <w:pPr>
        <w:pStyle w:val="17"/>
        <w:snapToGrid w:val="0"/>
        <w:spacing w:line="288" w:lineRule="auto"/>
        <w:ind w:firstLine="601"/>
        <w:rPr>
          <w:rFonts w:hint="eastAsia"/>
          <w:lang w:val="en-US" w:eastAsia="zh-CN"/>
        </w:rPr>
      </w:pPr>
      <w:r>
        <w:rPr>
          <w:rFonts w:hint="eastAsia" w:ascii="仿宋_GB2312" w:hAnsi="宋体" w:eastAsia="仿宋_GB2312" w:cs="Times New Roman"/>
          <w:color w:val="auto"/>
          <w:kern w:val="2"/>
          <w:sz w:val="24"/>
          <w:szCs w:val="24"/>
          <w:lang w:val="en-US" w:eastAsia="zh-CN" w:bidi="ar-SA"/>
        </w:rPr>
        <w:t>本合同签订的同时，乙方应向甲方缴纳</w:t>
      </w:r>
      <w:r>
        <w:rPr>
          <w:rFonts w:hint="eastAsia" w:ascii="仿宋_GB2312" w:hAnsi="宋体" w:eastAsia="仿宋_GB2312" w:cs="Times New Roman"/>
          <w:color w:val="auto"/>
          <w:kern w:val="2"/>
          <w:sz w:val="24"/>
          <w:szCs w:val="24"/>
          <w:u w:val="single"/>
          <w:lang w:val="en-US" w:eastAsia="zh-CN" w:bidi="ar-SA"/>
        </w:rPr>
        <w:t xml:space="preserve">    </w:t>
      </w:r>
      <w:r>
        <w:rPr>
          <w:rFonts w:hint="eastAsia" w:ascii="仿宋_GB2312" w:hAnsi="宋体" w:eastAsia="仿宋_GB2312" w:cs="Times New Roman"/>
          <w:color w:val="auto"/>
          <w:kern w:val="2"/>
          <w:sz w:val="24"/>
          <w:szCs w:val="24"/>
          <w:lang w:val="en-US" w:eastAsia="zh-CN" w:bidi="ar-SA"/>
        </w:rPr>
        <w:t>元（约合同总价的5%）作为履约保证金。待合同履行完毕后一月内，乙方售后服务良好，无质量和服务问题，甲方原额无息退还履约保证金。</w:t>
      </w:r>
    </w:p>
    <w:p>
      <w:pPr>
        <w:pStyle w:val="2"/>
        <w:rPr>
          <w:rFonts w:hint="eastAsia"/>
        </w:rPr>
      </w:pP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.采购人不再对任何售后服务进行付费。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、本合同一式捌份，甲方、乙方各执肆份。</w:t>
      </w:r>
    </w:p>
    <w:p>
      <w:pPr>
        <w:pStyle w:val="2"/>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18281"/>
    <w:multiLevelType w:val="singleLevel"/>
    <w:tmpl w:val="82418281"/>
    <w:lvl w:ilvl="0" w:tentative="0">
      <w:start w:val="13"/>
      <w:numFmt w:val="chineseCounting"/>
      <w:suff w:val="nothing"/>
      <w:lvlText w:val="%1、"/>
      <w:lvlJc w:val="left"/>
      <w:rPr>
        <w:rFonts w:hint="eastAsia"/>
      </w:rPr>
    </w:lvl>
  </w:abstractNum>
  <w:abstractNum w:abstractNumId="1">
    <w:nsid w:val="CF37A82C"/>
    <w:multiLevelType w:val="singleLevel"/>
    <w:tmpl w:val="CF37A82C"/>
    <w:lvl w:ilvl="0" w:tentative="0">
      <w:start w:val="1"/>
      <w:numFmt w:val="decimal"/>
      <w:suff w:val="nothing"/>
      <w:lvlText w:val="%1、"/>
      <w:lvlJc w:val="left"/>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F444BEF"/>
    <w:multiLevelType w:val="singleLevel"/>
    <w:tmpl w:val="4F444BEF"/>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297576D"/>
    <w:rsid w:val="0029396E"/>
    <w:rsid w:val="003A657B"/>
    <w:rsid w:val="00517D5D"/>
    <w:rsid w:val="005926A3"/>
    <w:rsid w:val="008746A5"/>
    <w:rsid w:val="00A40B29"/>
    <w:rsid w:val="00B574EC"/>
    <w:rsid w:val="01D22213"/>
    <w:rsid w:val="02834D04"/>
    <w:rsid w:val="04605697"/>
    <w:rsid w:val="05D22118"/>
    <w:rsid w:val="06057AB3"/>
    <w:rsid w:val="06B63B23"/>
    <w:rsid w:val="076328DA"/>
    <w:rsid w:val="097479E0"/>
    <w:rsid w:val="0A0C6ADD"/>
    <w:rsid w:val="0A32752C"/>
    <w:rsid w:val="0ACF5189"/>
    <w:rsid w:val="0BCC31F9"/>
    <w:rsid w:val="0CD66DF3"/>
    <w:rsid w:val="0DC35837"/>
    <w:rsid w:val="0DE61498"/>
    <w:rsid w:val="0EDB42DA"/>
    <w:rsid w:val="110C39D4"/>
    <w:rsid w:val="1297576D"/>
    <w:rsid w:val="12BF4C87"/>
    <w:rsid w:val="12E70A09"/>
    <w:rsid w:val="13896422"/>
    <w:rsid w:val="1590003B"/>
    <w:rsid w:val="17B042A1"/>
    <w:rsid w:val="1A2B7D96"/>
    <w:rsid w:val="1BD33B78"/>
    <w:rsid w:val="1BD7056D"/>
    <w:rsid w:val="1D932740"/>
    <w:rsid w:val="1E1A21EF"/>
    <w:rsid w:val="1E804109"/>
    <w:rsid w:val="1F297536"/>
    <w:rsid w:val="203B090D"/>
    <w:rsid w:val="21135480"/>
    <w:rsid w:val="214D7086"/>
    <w:rsid w:val="21BA7E4E"/>
    <w:rsid w:val="23AE67CD"/>
    <w:rsid w:val="24130D0C"/>
    <w:rsid w:val="259A5C38"/>
    <w:rsid w:val="25A152AA"/>
    <w:rsid w:val="26F76768"/>
    <w:rsid w:val="28D81707"/>
    <w:rsid w:val="29F704EF"/>
    <w:rsid w:val="2AAF4819"/>
    <w:rsid w:val="2AC220DE"/>
    <w:rsid w:val="2ADB5E21"/>
    <w:rsid w:val="2ADF08BA"/>
    <w:rsid w:val="2BB52A0F"/>
    <w:rsid w:val="2E003054"/>
    <w:rsid w:val="2E8E22D3"/>
    <w:rsid w:val="2EB2531B"/>
    <w:rsid w:val="2F3D045F"/>
    <w:rsid w:val="2F7D3F84"/>
    <w:rsid w:val="2F844FB7"/>
    <w:rsid w:val="30256074"/>
    <w:rsid w:val="311A47FB"/>
    <w:rsid w:val="32BC0B37"/>
    <w:rsid w:val="33414521"/>
    <w:rsid w:val="33FE249E"/>
    <w:rsid w:val="3464504B"/>
    <w:rsid w:val="34B41128"/>
    <w:rsid w:val="34C04E9B"/>
    <w:rsid w:val="36216F0D"/>
    <w:rsid w:val="36867889"/>
    <w:rsid w:val="36CC3987"/>
    <w:rsid w:val="39E34EBF"/>
    <w:rsid w:val="3A186AD5"/>
    <w:rsid w:val="3A351BE0"/>
    <w:rsid w:val="3CDB34E9"/>
    <w:rsid w:val="3D7933CA"/>
    <w:rsid w:val="3DAC3CC7"/>
    <w:rsid w:val="3E16524F"/>
    <w:rsid w:val="3EA30F9B"/>
    <w:rsid w:val="3F2D02B4"/>
    <w:rsid w:val="407E15A7"/>
    <w:rsid w:val="40AA3B81"/>
    <w:rsid w:val="40C81D3B"/>
    <w:rsid w:val="411C5733"/>
    <w:rsid w:val="45530393"/>
    <w:rsid w:val="469F7AF8"/>
    <w:rsid w:val="46FC2223"/>
    <w:rsid w:val="475812CD"/>
    <w:rsid w:val="478F3581"/>
    <w:rsid w:val="47B96D86"/>
    <w:rsid w:val="47D615F1"/>
    <w:rsid w:val="48034DA7"/>
    <w:rsid w:val="497077D0"/>
    <w:rsid w:val="49E7480F"/>
    <w:rsid w:val="4C870D35"/>
    <w:rsid w:val="4C915365"/>
    <w:rsid w:val="4E376DB9"/>
    <w:rsid w:val="4E716394"/>
    <w:rsid w:val="4F0A3ECF"/>
    <w:rsid w:val="502844C8"/>
    <w:rsid w:val="503D2983"/>
    <w:rsid w:val="51D845E4"/>
    <w:rsid w:val="533444FB"/>
    <w:rsid w:val="55C54FE9"/>
    <w:rsid w:val="55E07717"/>
    <w:rsid w:val="58080247"/>
    <w:rsid w:val="5A1C766A"/>
    <w:rsid w:val="5A7B4F12"/>
    <w:rsid w:val="5C3B755B"/>
    <w:rsid w:val="5CF528AB"/>
    <w:rsid w:val="5E9565CC"/>
    <w:rsid w:val="5F275AD2"/>
    <w:rsid w:val="5F6B7C36"/>
    <w:rsid w:val="60B7518E"/>
    <w:rsid w:val="612A3DEE"/>
    <w:rsid w:val="649C599A"/>
    <w:rsid w:val="66B027B6"/>
    <w:rsid w:val="66F621D9"/>
    <w:rsid w:val="67B628F5"/>
    <w:rsid w:val="68D20EA3"/>
    <w:rsid w:val="6AA97F29"/>
    <w:rsid w:val="6B656B47"/>
    <w:rsid w:val="6B7E1643"/>
    <w:rsid w:val="6C714475"/>
    <w:rsid w:val="6CDB032D"/>
    <w:rsid w:val="6DBD736C"/>
    <w:rsid w:val="6DF357E5"/>
    <w:rsid w:val="6DF45A5A"/>
    <w:rsid w:val="6E5526FF"/>
    <w:rsid w:val="6E573020"/>
    <w:rsid w:val="6EC426BD"/>
    <w:rsid w:val="6F2B1820"/>
    <w:rsid w:val="710D0440"/>
    <w:rsid w:val="71C5585F"/>
    <w:rsid w:val="731A5A1C"/>
    <w:rsid w:val="732E09CE"/>
    <w:rsid w:val="74686C94"/>
    <w:rsid w:val="77D476E8"/>
    <w:rsid w:val="7A500C84"/>
    <w:rsid w:val="7A686EEB"/>
    <w:rsid w:val="7B4D5F67"/>
    <w:rsid w:val="7BB73181"/>
    <w:rsid w:val="7BBF3750"/>
    <w:rsid w:val="7C0C09EB"/>
    <w:rsid w:val="7CD03426"/>
    <w:rsid w:val="7CF9506A"/>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uiPriority w:val="0"/>
    <w:rPr>
      <w:color w:val="576B95"/>
      <w:u w:val="none"/>
    </w:rPr>
  </w:style>
  <w:style w:type="character" w:styleId="15">
    <w:name w:val="Hyperlink"/>
    <w:basedOn w:val="11"/>
    <w:qFormat/>
    <w:uiPriority w:val="99"/>
    <w:rPr>
      <w:color w:val="576B95"/>
      <w:u w:val="none"/>
    </w:rPr>
  </w:style>
  <w:style w:type="character" w:styleId="16">
    <w:name w:val="annotation reference"/>
    <w:basedOn w:val="11"/>
    <w:qFormat/>
    <w:uiPriority w:val="0"/>
    <w:rPr>
      <w:sz w:val="21"/>
      <w:szCs w:val="21"/>
    </w:rPr>
  </w:style>
  <w:style w:type="paragraph" w:customStyle="1" w:styleId="17">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8">
    <w:name w:val="标题 1 Char Char"/>
    <w:qFormat/>
    <w:uiPriority w:val="0"/>
    <w:rPr>
      <w:rFonts w:eastAsia="宋体"/>
      <w:b/>
      <w:spacing w:val="-2"/>
      <w:sz w:val="24"/>
      <w:lang w:val="en-US" w:eastAsia="zh-CN"/>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Char"/>
    <w:basedOn w:val="11"/>
    <w:link w:val="8"/>
    <w:qFormat/>
    <w:uiPriority w:val="0"/>
    <w:rPr>
      <w:kern w:val="2"/>
      <w:sz w:val="18"/>
      <w:szCs w:val="18"/>
    </w:rPr>
  </w:style>
  <w:style w:type="character" w:customStyle="1" w:styleId="22">
    <w:name w:val="批注框文本 Char"/>
    <w:basedOn w:val="11"/>
    <w:link w:val="6"/>
    <w:qFormat/>
    <w:uiPriority w:val="0"/>
    <w:rPr>
      <w:kern w:val="2"/>
      <w:sz w:val="18"/>
      <w:szCs w:val="18"/>
    </w:rPr>
  </w:style>
  <w:style w:type="character" w:customStyle="1" w:styleId="23">
    <w:name w:val="font31"/>
    <w:basedOn w:val="11"/>
    <w:qFormat/>
    <w:uiPriority w:val="0"/>
    <w:rPr>
      <w:rFonts w:hint="eastAsia" w:ascii="宋体" w:hAnsi="宋体" w:eastAsia="宋体" w:cs="宋体"/>
      <w:color w:val="000000"/>
      <w:sz w:val="22"/>
      <w:szCs w:val="22"/>
      <w:u w:val="none"/>
    </w:rPr>
  </w:style>
  <w:style w:type="character" w:customStyle="1" w:styleId="24">
    <w:name w:val="font51"/>
    <w:basedOn w:val="11"/>
    <w:qFormat/>
    <w:uiPriority w:val="0"/>
    <w:rPr>
      <w:rFonts w:hint="default" w:ascii="Times New Roman" w:hAnsi="Times New Roman" w:cs="Times New Roman"/>
      <w:color w:val="000000"/>
      <w:sz w:val="22"/>
      <w:szCs w:val="22"/>
      <w:u w:val="none"/>
    </w:rPr>
  </w:style>
  <w:style w:type="character" w:customStyle="1" w:styleId="25">
    <w:name w:val="font41"/>
    <w:basedOn w:val="11"/>
    <w:qFormat/>
    <w:uiPriority w:val="0"/>
    <w:rPr>
      <w:rFonts w:ascii="仿宋_GB2312" w:eastAsia="仿宋_GB2312" w:cs="仿宋_GB2312"/>
      <w:color w:val="000000"/>
      <w:sz w:val="22"/>
      <w:szCs w:val="22"/>
      <w:u w:val="none"/>
    </w:rPr>
  </w:style>
  <w:style w:type="character" w:customStyle="1" w:styleId="26">
    <w:name w:val="font21"/>
    <w:basedOn w:val="11"/>
    <w:qFormat/>
    <w:uiPriority w:val="0"/>
    <w:rPr>
      <w:rFonts w:hint="eastAsia" w:ascii="宋体" w:hAnsi="宋体" w:eastAsia="宋体" w:cs="宋体"/>
      <w:color w:val="000000"/>
      <w:sz w:val="22"/>
      <w:szCs w:val="22"/>
      <w:u w:val="none"/>
      <w:vertAlign w:val="superscript"/>
    </w:rPr>
  </w:style>
  <w:style w:type="character" w:customStyle="1" w:styleId="27">
    <w:name w:val="font01"/>
    <w:basedOn w:val="11"/>
    <w:qFormat/>
    <w:uiPriority w:val="0"/>
    <w:rPr>
      <w:rFonts w:hint="eastAsia" w:ascii="宋体" w:hAnsi="宋体" w:eastAsia="宋体" w:cs="宋体"/>
      <w:color w:val="000000"/>
      <w:sz w:val="22"/>
      <w:szCs w:val="22"/>
      <w:u w:val="none"/>
    </w:rPr>
  </w:style>
  <w:style w:type="character" w:customStyle="1" w:styleId="28">
    <w:name w:val="img_bg_cover"/>
    <w:basedOn w:val="1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1128</Words>
  <Characters>6432</Characters>
  <Lines>53</Lines>
  <Paragraphs>15</Paragraphs>
  <TotalTime>4</TotalTime>
  <ScaleCrop>false</ScaleCrop>
  <LinksUpToDate>false</LinksUpToDate>
  <CharactersWithSpaces>7545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WPS_1618550884</cp:lastModifiedBy>
  <cp:lastPrinted>2021-08-03T02:15:00Z</cp:lastPrinted>
  <dcterms:modified xsi:type="dcterms:W3CDTF">2021-08-03T07:53:04Z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07DEC81FD3E8410C8FC7D2A5303090D3</vt:lpwstr>
  </property>
</Properties>
</file>