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default"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202307003</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临江公司HDPE膜</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七</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一批HDPE膜</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202307003</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HDPE膜</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3.</w:t>
      </w:r>
      <w:r>
        <w:rPr>
          <w:rFonts w:hint="eastAsia" w:ascii="仿宋" w:hAnsi="仿宋" w:eastAsia="仿宋" w:cs="仿宋"/>
          <w:sz w:val="30"/>
          <w:szCs w:val="30"/>
          <w:lang w:val="en-US" w:eastAsia="zh-CN"/>
        </w:rPr>
        <w:t>采购规格及数量：</w:t>
      </w:r>
    </w:p>
    <w:tbl>
      <w:tblPr>
        <w:tblStyle w:val="12"/>
        <w:tblpPr w:leftFromText="180" w:rightFromText="180" w:vertAnchor="text" w:horzAnchor="page" w:tblpXSpec="center" w:tblpY="256"/>
        <w:tblOverlap w:val="never"/>
        <w:tblW w:w="95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3"/>
        <w:gridCol w:w="1237"/>
        <w:gridCol w:w="5862"/>
        <w:gridCol w:w="688"/>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执行标准</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HDPE膜</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GB/T17643-2011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双光面HDPE土工防渗膜.尺寸规格与偏差：产品单卷的长度不应少于30 m；宽度尺寸应大于6m，厚度为1.00mm，极限偏差应控制在±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3"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HDPE膜</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GB/T17643-2011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双光面HDPE土工防渗膜.尺寸规格与偏差：产品单卷的长度不应少于30 m；宽度尺寸应大于7m，厚度为1.50mm，极限偏差应控制在±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r>
    </w:tbl>
    <w:p>
      <w:pPr>
        <w:pStyle w:val="6"/>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w:t>
      </w:r>
      <w:r>
        <w:rPr>
          <w:rFonts w:hint="eastAsia" w:ascii="仿宋" w:hAnsi="仿宋" w:eastAsia="仿宋" w:cs="仿宋"/>
          <w:sz w:val="30"/>
          <w:szCs w:val="30"/>
          <w:lang w:val="en-US" w:eastAsia="zh-CN"/>
        </w:rPr>
        <w:t>总金额限价</w:t>
      </w:r>
      <w:r>
        <w:rPr>
          <w:rFonts w:hint="eastAsia" w:ascii="仿宋" w:hAnsi="仿宋" w:eastAsia="仿宋" w:cs="仿宋"/>
          <w:sz w:val="30"/>
          <w:szCs w:val="30"/>
        </w:rPr>
        <w:t>为</w:t>
      </w:r>
      <w:r>
        <w:rPr>
          <w:rFonts w:hint="eastAsia" w:ascii="仿宋" w:hAnsi="仿宋" w:eastAsia="仿宋" w:cs="仿宋"/>
          <w:sz w:val="30"/>
          <w:szCs w:val="30"/>
          <w:lang w:val="en-US" w:eastAsia="zh-CN"/>
        </w:rPr>
        <w:t>8.696万</w:t>
      </w:r>
      <w:r>
        <w:rPr>
          <w:rFonts w:hint="eastAsia" w:ascii="仿宋" w:hAnsi="仿宋" w:eastAsia="仿宋" w:cs="仿宋"/>
          <w:sz w:val="30"/>
          <w:szCs w:val="30"/>
        </w:rPr>
        <w:t>元。</w:t>
      </w:r>
    </w:p>
    <w:p>
      <w:pPr>
        <w:pStyle w:val="5"/>
        <w:ind w:firstLine="600" w:firstLineChars="200"/>
        <w:rPr>
          <w:rFonts w:hint="default" w:eastAsia="仿宋"/>
          <w:lang w:val="en-US" w:eastAsia="zh-CN"/>
        </w:rPr>
      </w:pPr>
      <w:r>
        <w:rPr>
          <w:rFonts w:hint="eastAsia" w:ascii="仿宋" w:hAnsi="仿宋" w:eastAsia="仿宋" w:cs="仿宋"/>
          <w:sz w:val="30"/>
          <w:szCs w:val="30"/>
          <w:lang w:val="en-US" w:eastAsia="zh-CN"/>
        </w:rPr>
        <w:t>5.询价文件下载地址：杭州临江环境能源有限公司网站。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7月18</w:t>
      </w:r>
      <w:r>
        <w:rPr>
          <w:rFonts w:hint="eastAsia" w:ascii="仿宋_GB2312" w:eastAsia="仿宋_GB2312"/>
          <w:sz w:val="30"/>
          <w:szCs w:val="30"/>
        </w:rPr>
        <w:t>日10:</w:t>
      </w:r>
      <w:r>
        <w:rPr>
          <w:rFonts w:hint="eastAsia" w:ascii="仿宋_GB2312" w:eastAsia="仿宋_GB2312"/>
          <w:sz w:val="30"/>
          <w:szCs w:val="30"/>
          <w:lang w:val="en-US" w:eastAsia="zh-CN"/>
        </w:rPr>
        <w:t>00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9:40之前在杭州临江环境能源有限公司网站公示，请各报价人及时关注进入会场。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7月11</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w:t>
      </w:r>
      <w:r>
        <w:rPr>
          <w:rFonts w:hint="eastAsia" w:ascii="仿宋_GB2312" w:hAnsi="宋体" w:eastAsia="仿宋_GB2312"/>
          <w:sz w:val="30"/>
          <w:szCs w:val="30"/>
          <w:lang w:val="en-US" w:eastAsia="zh-CN"/>
        </w:rPr>
        <w:t>必须提供检测报告或性能参数表盖公章，</w:t>
      </w:r>
      <w:r>
        <w:rPr>
          <w:rFonts w:hint="eastAsia" w:ascii="仿宋_GB2312" w:hAnsi="宋体" w:eastAsia="仿宋_GB2312"/>
          <w:sz w:val="30"/>
          <w:szCs w:val="30"/>
        </w:rPr>
        <w:t>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5"/>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6"/>
        <w:ind w:left="0" w:leftChars="0" w:firstLine="0" w:firstLineChars="0"/>
        <w:rPr>
          <w:rFonts w:hint="eastAsia" w:ascii="仿宋" w:hAnsi="仿宋" w:eastAsia="仿宋" w:cs="仿宋"/>
          <w:snapToGrid w:val="0"/>
          <w:sz w:val="44"/>
          <w:szCs w:val="44"/>
        </w:rPr>
      </w:pP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w:t>
      </w:r>
      <w:r>
        <w:rPr>
          <w:rFonts w:hint="eastAsia" w:ascii="仿宋" w:hAnsi="仿宋" w:eastAsia="仿宋" w:cs="仿宋"/>
          <w:sz w:val="30"/>
          <w:szCs w:val="30"/>
          <w:lang w:val="en-US" w:eastAsia="zh-CN"/>
        </w:rPr>
        <w:t>数量</w:t>
      </w:r>
      <w:r>
        <w:rPr>
          <w:rFonts w:hint="eastAsia" w:ascii="仿宋" w:hAnsi="仿宋" w:eastAsia="仿宋" w:cs="仿宋"/>
          <w:sz w:val="24"/>
          <w:szCs w:val="24"/>
        </w:rPr>
        <w:t>：</w:t>
      </w:r>
    </w:p>
    <w:tbl>
      <w:tblPr>
        <w:tblStyle w:val="12"/>
        <w:tblpPr w:leftFromText="180" w:rightFromText="180" w:vertAnchor="text" w:horzAnchor="page" w:tblpXSpec="center" w:tblpY="256"/>
        <w:tblOverlap w:val="never"/>
        <w:tblW w:w="95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3"/>
        <w:gridCol w:w="1237"/>
        <w:gridCol w:w="5862"/>
        <w:gridCol w:w="688"/>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执行标准</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HDPE膜</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GB/T17643-2011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双光面HDPE土工防渗膜.尺寸规格与偏差：产品单卷的长度不应少于30 m；宽度尺寸应大于6m，厚度为1.00mm，极限偏差应控制在±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3"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HDPE膜</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GB/T17643-2011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双光面HDPE土工防渗膜.尺寸规格与偏差：产品单卷的长度不应少于30 m；宽度尺寸应大于7m，厚度为1.50mm，极限偏差应控制在±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r>
    </w:tbl>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仿宋" w:hAnsi="仿宋" w:eastAsia="仿宋" w:cs="仿宋"/>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在规定的送货时间</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临江公司HDPE膜采购项目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202307003</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44"/>
          <w:szCs w:val="44"/>
        </w:rPr>
      </w:pPr>
      <w:r>
        <w:rPr>
          <w:rFonts w:hint="eastAsia" w:ascii="仿宋" w:hAnsi="仿宋" w:eastAsia="仿宋" w:cs="仿宋"/>
          <w:b/>
          <w:spacing w:val="40"/>
          <w:sz w:val="44"/>
          <w:szCs w:val="44"/>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临江公司HDPE膜采购项目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202307003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2023年临江公司HDPE膜采购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pPr w:leftFromText="180" w:rightFromText="180" w:vertAnchor="text" w:horzAnchor="page" w:tblpXSpec="center" w:tblpY="256"/>
        <w:tblOverlap w:val="never"/>
        <w:tblW w:w="108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1183"/>
        <w:gridCol w:w="4639"/>
        <w:gridCol w:w="765"/>
        <w:gridCol w:w="729"/>
        <w:gridCol w:w="754"/>
        <w:gridCol w:w="861"/>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执行标准</w:t>
            </w:r>
          </w:p>
        </w:tc>
        <w:tc>
          <w:tcPr>
            <w:tcW w:w="4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限价（元）</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GB/T17643-2011</w:t>
            </w:r>
          </w:p>
        </w:tc>
        <w:tc>
          <w:tcPr>
            <w:tcW w:w="4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双光面HDPE土工防渗膜.尺寸规格与偏差：产品单卷的长度不应少于30 m；宽度尺寸应大于6m，厚度为1.00mm，极限偏差应控制在±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HDPE膜</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GB/T17643-2011</w:t>
            </w:r>
          </w:p>
        </w:tc>
        <w:tc>
          <w:tcPr>
            <w:tcW w:w="4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双光面HDPE土工防渗膜.尺寸规格与偏差：产品单卷的长度不应少于30 m；宽度尺寸应大于7m，厚度为1.50mm，极限偏差应控制在±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pStyle w:val="2"/>
        <w:jc w:val="center"/>
        <w:rPr>
          <w:rFonts w:hint="eastAsia" w:ascii="仿宋" w:hAnsi="仿宋" w:eastAsia="仿宋" w:cs="仿宋"/>
          <w:b w:val="0"/>
          <w:bCs w:val="0"/>
          <w:color w:val="auto"/>
        </w:rPr>
      </w:pPr>
    </w:p>
    <w:p>
      <w:pPr>
        <w:pStyle w:val="5"/>
        <w:rPr>
          <w:rFonts w:hint="eastAsia"/>
        </w:rPr>
      </w:pPr>
    </w:p>
    <w:p>
      <w:pPr>
        <w:pStyle w:val="2"/>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val="en-US" w:eastAsia="zh-CN"/>
        </w:rPr>
        <w:t>装卸</w:t>
      </w:r>
      <w:r>
        <w:rPr>
          <w:rFonts w:hint="eastAsia" w:ascii="仿宋" w:hAnsi="仿宋" w:eastAsia="仿宋" w:cs="仿宋"/>
          <w:sz w:val="24"/>
          <w:szCs w:val="24"/>
          <w:lang w:eastAsia="zh-CN"/>
        </w:rPr>
        <w:t>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2"/>
        </w:numPr>
        <w:ind w:left="0" w:leftChars="0" w:firstLine="480" w:firstLineChars="200"/>
        <w:rPr>
          <w:rFonts w:hint="default" w:eastAsia="宋体"/>
          <w:lang w:val="en-US" w:eastAsia="zh-CN"/>
        </w:rPr>
      </w:pPr>
      <w:r>
        <w:rPr>
          <w:rFonts w:hint="eastAsia" w:ascii="仿宋" w:hAnsi="仿宋" w:eastAsia="仿宋" w:cs="仿宋"/>
          <w:b w:val="0"/>
          <w:caps w:val="0"/>
          <w:kern w:val="2"/>
          <w:sz w:val="24"/>
          <w:szCs w:val="24"/>
          <w:lang w:val="en-US" w:eastAsia="zh-CN" w:bidi="ar-SA"/>
        </w:rPr>
        <w:t>报价单价不得高于限价，否则视为无效报价。</w:t>
      </w:r>
    </w:p>
    <w:p>
      <w:pPr>
        <w:snapToGrid w:val="0"/>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44"/>
          <w:szCs w:val="44"/>
        </w:rPr>
      </w:pPr>
      <w:r>
        <w:rPr>
          <w:rFonts w:hint="eastAsia" w:ascii="仿宋" w:hAnsi="仿宋" w:eastAsia="仿宋" w:cs="仿宋"/>
          <w:b/>
          <w:spacing w:val="40"/>
          <w:sz w:val="44"/>
          <w:szCs w:val="44"/>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30"/>
          <w:szCs w:val="30"/>
          <w:u w:val="single"/>
          <w:lang w:val="en-US" w:eastAsia="zh-CN"/>
        </w:rPr>
        <w:t xml:space="preserve">2023年临江公司HDPE膜采购 </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w:t>
      </w:r>
      <w:r>
        <w:rPr>
          <w:rFonts w:hint="eastAsia" w:ascii="仿宋" w:hAnsi="仿宋" w:eastAsia="仿宋" w:cs="仿宋"/>
          <w:sz w:val="28"/>
          <w:szCs w:val="28"/>
          <w:lang w:val="en-US" w:eastAsia="zh-CN"/>
        </w:rPr>
        <w:t>完全符合询价文件要求及相关国家或行业标准</w:t>
      </w:r>
      <w:r>
        <w:rPr>
          <w:rFonts w:hint="eastAsia" w:ascii="仿宋" w:hAnsi="仿宋" w:eastAsia="仿宋" w:cs="仿宋"/>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.我公司对提供的产品进行质量保证，因我公司产品质量问题，造成贵公司损失的，我公司承担相应责任。</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5.我司保证提供的产品检测报告或性能参数表的真实性。</w:t>
      </w:r>
      <w:r>
        <w:rPr>
          <w:rFonts w:hint="eastAsia" w:ascii="仿宋" w:hAnsi="仿宋" w:eastAsia="仿宋" w:cs="仿宋"/>
          <w:sz w:val="28"/>
          <w:szCs w:val="28"/>
        </w:rPr>
        <w:t>若</w:t>
      </w:r>
      <w:r>
        <w:rPr>
          <w:rFonts w:hint="eastAsia" w:ascii="仿宋" w:hAnsi="仿宋" w:eastAsia="仿宋" w:cs="仿宋"/>
          <w:sz w:val="28"/>
          <w:szCs w:val="28"/>
          <w:lang w:val="en-US" w:eastAsia="zh-CN"/>
        </w:rPr>
        <w:t>产品检测报告或性能参数表存在作假情况，</w:t>
      </w:r>
      <w:r>
        <w:rPr>
          <w:rFonts w:hint="eastAsia" w:ascii="仿宋" w:hAnsi="仿宋" w:eastAsia="仿宋" w:cs="仿宋"/>
          <w:sz w:val="28"/>
          <w:szCs w:val="28"/>
        </w:rPr>
        <w:t>我公司承担相应责任</w:t>
      </w:r>
      <w:r>
        <w:rPr>
          <w:rFonts w:hint="eastAsia" w:ascii="仿宋" w:hAnsi="仿宋" w:eastAsia="仿宋" w:cs="仿宋"/>
          <w:sz w:val="28"/>
          <w:szCs w:val="28"/>
          <w:lang w:eastAsia="zh-CN"/>
        </w:rPr>
        <w:t>。</w:t>
      </w:r>
    </w:p>
    <w:p>
      <w:pPr>
        <w:pStyle w:val="6"/>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jc w:val="right"/>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8412"/>
      <w:bookmarkStart w:id="14" w:name="_Toc509229875"/>
      <w:bookmarkStart w:id="15" w:name="_Toc473012596"/>
    </w:p>
    <w:p>
      <w:pPr>
        <w:spacing w:line="480" w:lineRule="auto"/>
        <w:jc w:val="left"/>
        <w:rPr>
          <w:rStyle w:val="19"/>
          <w:rFonts w:hint="eastAsia" w:ascii="仿宋" w:hAnsi="仿宋" w:eastAsia="仿宋" w:cs="仿宋"/>
          <w:sz w:val="30"/>
          <w:lang w:val="en-US" w:eastAsia="zh-CN"/>
        </w:rPr>
      </w:pPr>
    </w:p>
    <w:p>
      <w:pPr>
        <w:pStyle w:val="6"/>
        <w:rPr>
          <w:rStyle w:val="19"/>
          <w:rFonts w:hint="eastAsia" w:ascii="仿宋" w:hAnsi="仿宋" w:eastAsia="仿宋" w:cs="仿宋"/>
          <w:sz w:val="3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spacing w:val="40"/>
          <w:sz w:val="44"/>
          <w:szCs w:val="44"/>
          <w:lang w:val="en-US" w:eastAsia="zh-CN"/>
        </w:rPr>
      </w:pPr>
      <w:r>
        <w:rPr>
          <w:rFonts w:hint="eastAsia" w:ascii="仿宋" w:hAnsi="仿宋" w:eastAsia="仿宋" w:cs="仿宋"/>
          <w:b/>
          <w:spacing w:val="40"/>
          <w:sz w:val="44"/>
          <w:szCs w:val="44"/>
          <w:lang w:val="en-US" w:eastAsia="zh-CN"/>
        </w:rPr>
        <w:t>HDPE膜检测报告或性能参数表（1.0mm厚和1.5mm厚各一份，需盖公章）</w:t>
      </w: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44"/>
          <w:szCs w:val="44"/>
        </w:rPr>
      </w:pPr>
      <w:bookmarkStart w:id="16" w:name="_Toc102529523"/>
      <w:r>
        <w:rPr>
          <w:rFonts w:hint="eastAsia"/>
          <w:b/>
          <w:spacing w:val="40"/>
          <w:sz w:val="44"/>
          <w:szCs w:val="44"/>
          <w:lang w:eastAsia="zh-CN"/>
        </w:rPr>
        <w:t>询价</w:t>
      </w:r>
      <w:r>
        <w:rPr>
          <w:rFonts w:hint="eastAsia"/>
          <w:b/>
          <w:spacing w:val="40"/>
          <w:sz w:val="44"/>
          <w:szCs w:val="44"/>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202307003</w:t>
      </w:r>
      <w:bookmarkStart w:id="17" w:name="_GoBack"/>
      <w:bookmarkEnd w:id="17"/>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r>
        <w:rPr>
          <w:rStyle w:val="19"/>
          <w:rFonts w:hint="eastAsia" w:ascii="仿宋" w:hAnsi="仿宋" w:eastAsia="仿宋" w:cs="仿宋"/>
          <w:sz w:val="30"/>
          <w:szCs w:val="22"/>
          <w:lang w:val="en-GB"/>
        </w:rPr>
        <w:t>附件六</w:t>
      </w:r>
    </w:p>
    <w:p>
      <w:pPr>
        <w:pStyle w:val="2"/>
        <w:rPr>
          <w:rStyle w:val="19"/>
          <w:rFonts w:hint="eastAsia" w:ascii="仿宋" w:hAnsi="仿宋" w:eastAsia="仿宋" w:cs="仿宋"/>
          <w:b/>
          <w:sz w:val="30"/>
          <w:szCs w:val="22"/>
          <w:lang w:val="en-GB"/>
        </w:rPr>
      </w:pPr>
    </w:p>
    <w:p>
      <w:pPr>
        <w:jc w:val="center"/>
        <w:rPr>
          <w:rStyle w:val="19"/>
          <w:rFonts w:hint="eastAsia" w:ascii="仿宋" w:hAnsi="仿宋" w:eastAsia="仿宋" w:cs="仿宋"/>
          <w:sz w:val="44"/>
          <w:szCs w:val="44"/>
          <w:lang w:val="en-GB"/>
        </w:rPr>
      </w:pPr>
      <w:r>
        <w:rPr>
          <w:rStyle w:val="19"/>
          <w:rFonts w:hint="eastAsia" w:ascii="仿宋" w:hAnsi="仿宋" w:eastAsia="仿宋" w:cs="仿宋"/>
          <w:sz w:val="44"/>
          <w:szCs w:val="44"/>
          <w:lang w:val="en-US"/>
        </w:rPr>
        <w:t>HDPE膜采购合同</w:t>
      </w:r>
    </w:p>
    <w:p>
      <w:pPr>
        <w:pStyle w:val="2"/>
        <w:rPr>
          <w:rFonts w:hint="default"/>
          <w:lang w:val="en-US"/>
        </w:rPr>
      </w:pPr>
    </w:p>
    <w:bookmarkEnd w:id="13"/>
    <w:bookmarkEnd w:id="14"/>
    <w:bookmarkEnd w:id="15"/>
    <w:p>
      <w:pPr>
        <w:pStyle w:val="2"/>
        <w:rPr>
          <w:rFonts w:hint="eastAsia" w:ascii="仿宋_GB2312" w:eastAsia="仿宋_GB2312"/>
          <w:b w:val="0"/>
          <w:caps w:val="0"/>
          <w:sz w:val="24"/>
          <w:szCs w:val="24"/>
        </w:rPr>
      </w:pPr>
      <w:r>
        <w:rPr>
          <w:rStyle w:val="19"/>
          <w:rFonts w:hint="eastAsia" w:ascii="仿宋_GB2312" w:eastAsia="仿宋_GB2312"/>
          <w:b/>
          <w:spacing w:val="0"/>
          <w:sz w:val="44"/>
        </w:rPr>
        <w:t xml:space="preserve">                      </w:t>
      </w:r>
      <w:r>
        <w:rPr>
          <w:rStyle w:val="19"/>
          <w:rFonts w:hint="eastAsia" w:ascii="仿宋_GB2312" w:eastAsia="仿宋_GB2312"/>
          <w:b/>
          <w:spacing w:val="0"/>
          <w:sz w:val="44"/>
          <w:lang w:val="en-US"/>
        </w:rPr>
        <w:t xml:space="preserve">  </w:t>
      </w:r>
      <w:r>
        <w:rPr>
          <w:rFonts w:hint="eastAsia" w:ascii="仿宋_GB2312" w:eastAsia="仿宋_GB2312"/>
          <w:b w:val="0"/>
          <w:caps w:val="0"/>
          <w:sz w:val="24"/>
          <w:szCs w:val="24"/>
        </w:rPr>
        <w:t xml:space="preserve">签订时间： </w:t>
      </w:r>
      <w:r>
        <w:rPr>
          <w:rFonts w:ascii="仿宋_GB2312" w:eastAsia="仿宋_GB2312"/>
          <w:b w:val="0"/>
          <w:caps w:val="0"/>
          <w:sz w:val="24"/>
          <w:szCs w:val="24"/>
        </w:rPr>
        <w:t>202</w:t>
      </w:r>
      <w:r>
        <w:rPr>
          <w:rFonts w:hint="eastAsia" w:ascii="仿宋_GB2312" w:eastAsia="仿宋_GB2312"/>
          <w:b w:val="0"/>
          <w:caps w:val="0"/>
          <w:sz w:val="24"/>
          <w:szCs w:val="24"/>
          <w:lang w:val="en-US" w:eastAsia="zh-CN"/>
        </w:rPr>
        <w:t>3</w:t>
      </w:r>
      <w:r>
        <w:rPr>
          <w:rFonts w:hint="eastAsia" w:ascii="仿宋_GB2312" w:eastAsia="仿宋_GB2312"/>
          <w:b w:val="0"/>
          <w:caps w:val="0"/>
          <w:sz w:val="24"/>
          <w:szCs w:val="24"/>
        </w:rPr>
        <w:t>年</w:t>
      </w:r>
      <w:r>
        <w:rPr>
          <w:rFonts w:hint="eastAsia" w:ascii="仿宋_GB2312" w:eastAsia="仿宋_GB2312"/>
          <w:b w:val="0"/>
          <w:caps w:val="0"/>
          <w:sz w:val="24"/>
          <w:szCs w:val="24"/>
          <w:lang w:val="en-US" w:eastAsia="zh-CN"/>
        </w:rPr>
        <w:t xml:space="preserve">   </w:t>
      </w:r>
      <w:r>
        <w:rPr>
          <w:rFonts w:hint="eastAsia" w:ascii="仿宋_GB2312" w:eastAsia="仿宋_GB2312"/>
          <w:b w:val="0"/>
          <w:caps w:val="0"/>
          <w:sz w:val="24"/>
          <w:szCs w:val="24"/>
        </w:rPr>
        <w:t>月</w:t>
      </w:r>
      <w:r>
        <w:rPr>
          <w:rFonts w:hint="eastAsia" w:ascii="仿宋_GB2312" w:eastAsia="仿宋_GB2312"/>
          <w:b w:val="0"/>
          <w:caps w:val="0"/>
          <w:sz w:val="24"/>
          <w:szCs w:val="24"/>
          <w:lang w:val="en-US" w:eastAsia="zh-CN"/>
        </w:rPr>
        <w:t xml:space="preserve">   </w:t>
      </w:r>
      <w:r>
        <w:rPr>
          <w:rFonts w:hint="eastAsia" w:ascii="仿宋_GB2312" w:eastAsia="仿宋_GB2312"/>
          <w:b w:val="0"/>
          <w:caps w:val="0"/>
          <w:sz w:val="24"/>
          <w:szCs w:val="24"/>
        </w:rPr>
        <w:t>日</w:t>
      </w:r>
    </w:p>
    <w:p>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签订地点：杭州市钱塘区</w:t>
      </w:r>
    </w:p>
    <w:p>
      <w:pPr>
        <w:spacing w:line="360" w:lineRule="auto"/>
        <w:ind w:firstLine="520" w:firstLineChars="217"/>
        <w:rPr>
          <w:rFonts w:hint="eastAsia" w:ascii="仿宋_GB2312" w:hAnsi="宋体" w:eastAsia="仿宋_GB2312"/>
          <w:sz w:val="24"/>
          <w:szCs w:val="24"/>
        </w:rPr>
      </w:pP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ascii="仿宋_GB2312" w:hAnsi="宋体" w:eastAsia="仿宋_GB2312"/>
          <w:sz w:val="24"/>
          <w:szCs w:val="24"/>
          <w:lang w:eastAsia="zh-Hans"/>
        </w:rPr>
        <w:t>HDPE膜</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rPr>
      </w:pPr>
      <w:r>
        <w:rPr>
          <w:rFonts w:hint="eastAsia" w:ascii="仿宋_GB2312" w:hAnsi="宋体" w:eastAsia="仿宋_GB2312"/>
          <w:sz w:val="24"/>
          <w:szCs w:val="24"/>
        </w:rPr>
        <w:t>产品名称、品牌、规格型号、单价、金额（税率为 13 %），如下：</w:t>
      </w:r>
    </w:p>
    <w:tbl>
      <w:tblPr>
        <w:tblStyle w:val="12"/>
        <w:tblpPr w:leftFromText="180" w:rightFromText="180" w:vertAnchor="text" w:horzAnchor="page" w:tblpXSpec="center" w:tblpY="256"/>
        <w:tblOverlap w:val="never"/>
        <w:tblW w:w="94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900"/>
        <w:gridCol w:w="4688"/>
        <w:gridCol w:w="750"/>
        <w:gridCol w:w="725"/>
        <w:gridCol w:w="862"/>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执行标准</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GB/T17643-2011</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双光面HDPE土工防渗膜.尺寸规格与偏差：产品单卷的长度不应少于30 m；宽度尺寸应大于6m，厚度为1.00mm，极限偏差应控制在±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GB/T17643-2011</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双光面HDPE土工防渗膜.尺寸规格与偏差：产品单卷的长度不应少于30 m；宽度尺寸应大于7m，厚度为1.50mm，极限偏差应控制在± 10%。（1）制造HDPE土工膜的聚乙烯树脂的密度应大于或等于0. 932 g/cm3 ；（2）树脂熔体流动速率应小于1.0 g/10 min（190℃/2. 16 kg）。生产使用回用料时，回用料不应超过10%。回用料应是与原料相同的，在内部生产过程中同一或同类生产线产生的符合标准要求、清洁 的再循环树脂。生产中不应加入任何其他类型的回收利用树脂。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pPr>
        <w:spacing w:line="360" w:lineRule="auto"/>
        <w:ind w:firstLine="520" w:firstLineChars="217"/>
        <w:rPr>
          <w:rFonts w:ascii="仿宋_GB2312" w:hAnsi="宋体" w:eastAsia="仿宋_GB2312"/>
          <w:sz w:val="24"/>
          <w:szCs w:val="24"/>
        </w:rPr>
      </w:pPr>
    </w:p>
    <w:p>
      <w:pPr>
        <w:rPr>
          <w:rFonts w:hint="eastAsia"/>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1、合同单价系指乙方在甲方指定地点的交货价（包括货款、包装费、</w:t>
      </w:r>
      <w:r>
        <w:rPr>
          <w:rFonts w:hint="eastAsia" w:ascii="仿宋_GB2312" w:hAnsi="宋体" w:eastAsia="仿宋_GB2312"/>
          <w:sz w:val="24"/>
          <w:szCs w:val="24"/>
          <w:lang w:val="en-US" w:eastAsia="zh-CN"/>
        </w:rPr>
        <w:t>装卸</w:t>
      </w:r>
      <w:r>
        <w:rPr>
          <w:rFonts w:hint="eastAsia" w:ascii="仿宋_GB2312" w:hAnsi="宋体" w:eastAsia="仿宋_GB2312"/>
          <w:sz w:val="24"/>
          <w:szCs w:val="24"/>
        </w:rPr>
        <w:t>费、税费等相关费用）。</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2、本合同供货有效期为</w:t>
      </w:r>
      <w:r>
        <w:rPr>
          <w:rFonts w:hint="eastAsia" w:ascii="仿宋_GB2312" w:hAnsi="宋体" w:eastAsia="仿宋_GB2312"/>
          <w:sz w:val="24"/>
          <w:szCs w:val="24"/>
          <w:lang w:val="en-US" w:eastAsia="zh-CN"/>
        </w:rPr>
        <w:t>一年</w:t>
      </w:r>
      <w:r>
        <w:rPr>
          <w:rFonts w:hint="eastAsia" w:ascii="仿宋_GB2312" w:hAnsi="宋体" w:eastAsia="仿宋_GB2312"/>
          <w:sz w:val="24"/>
          <w:szCs w:val="24"/>
        </w:rPr>
        <w:t>。</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cs="Times New Roman"/>
          <w:sz w:val="24"/>
          <w:szCs w:val="24"/>
        </w:rPr>
        <w:t>3、上述数量为暂估数量，不视为甲方采购承诺，具体以甲方另行通知的需求数量为准。</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乙方保证所供货物须符合甲方比价文件所规定的采购内容及相关要求，应满足现场要求，接受甲方对所供货物进行验收，对不符合要求的产品，甲方有权利要求乙方调换。甲方有权对货物抽样送第三方单位检测，检测费由责任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应保证货物是全新、未使用过的原装合格正品，并完全符合国家或生产企业规定的质量、规格和性能要求，且不存在任何侵犯第三方权益的情形。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三、交货数量、时间、地点及验收。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根据甲方生产计划，确定送货数量要求，分批次供货，乙方负责在接到甲方电话或书面通知后10个工作日内完成供货。乙方须提供本合同货物出厂检验合格报告，并配合甲方做好货物的到货数量验收工作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rPr>
        <w:t>送货数量，并由双方签字确认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四、售后服务。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2、在货物使用过程中，如甲方生产出现异常问题，乙方应按照</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文件的要求随时响应甲方的要求，指派技术人员提供免费现场指导，解决实际问题。期间乙方技术人员所产生的一切费用自行承担。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五、货款的支付。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货物经验收合格后，乙方提供经双方确认的送货清单及13%增值税专用发票，甲方收到乙方准确清单和发票后，于30日内完成货款支付</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六、违约责任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1.乙方逾期交货的，自逾期之日起，向甲方每日偿付本合同货物合同价款0.2%的违约金；乙方逾期10日不能交付的，自逾期的第11日起，向甲方每日偿付本合同货物合同价款0.4%的违约金，同时甲方有权终止合同。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3.乙方因自身原因无法履行合同或拒不履行合同的，应按合同价款的5%承担违约金，且甲方有权解除合同。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5.甲方不按时支付货款的，并有权要求甲方支付违约金1000元/次。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ascii="仿宋_GB2312" w:hAnsi="宋体" w:eastAsia="仿宋_GB2312"/>
          <w:sz w:val="24"/>
          <w:szCs w:val="24"/>
        </w:rPr>
        <w:t>7.若因疫情等不可抗力因素影响造成乙方无法按时履行合同的，不纳入乙方违约行为。</w:t>
      </w:r>
    </w:p>
    <w:p>
      <w:pPr>
        <w:spacing w:line="360" w:lineRule="auto"/>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七、履约保证金。</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本合同签订</w:t>
      </w:r>
      <w:r>
        <w:rPr>
          <w:rFonts w:hint="eastAsia" w:ascii="仿宋_GB2312" w:hAnsi="宋体" w:eastAsia="仿宋_GB2312"/>
          <w:sz w:val="24"/>
          <w:szCs w:val="24"/>
          <w:lang w:eastAsia="zh-Hans"/>
        </w:rPr>
        <w:t>后</w:t>
      </w:r>
      <w:r>
        <w:rPr>
          <w:rFonts w:ascii="仿宋_GB2312" w:hAnsi="宋体" w:eastAsia="仿宋_GB2312"/>
          <w:sz w:val="24"/>
          <w:szCs w:val="24"/>
          <w:lang w:eastAsia="zh-Hans"/>
        </w:rPr>
        <w:t>3</w:t>
      </w:r>
      <w:r>
        <w:rPr>
          <w:rFonts w:hint="eastAsia" w:ascii="仿宋_GB2312" w:hAnsi="宋体" w:eastAsia="仿宋_GB2312"/>
          <w:sz w:val="24"/>
          <w:szCs w:val="24"/>
          <w:lang w:eastAsia="zh-Hans"/>
        </w:rPr>
        <w:t>日内</w:t>
      </w:r>
      <w:r>
        <w:rPr>
          <w:rFonts w:hint="eastAsia" w:ascii="仿宋_GB2312" w:hAnsi="宋体" w:eastAsia="仿宋_GB2312"/>
          <w:sz w:val="24"/>
          <w:szCs w:val="24"/>
        </w:rPr>
        <w:t>，乙方应向甲方缴纳</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元（约合同总价的5%）作为履约保证金。待</w:t>
      </w:r>
      <w:r>
        <w:rPr>
          <w:rFonts w:hint="eastAsia" w:ascii="仿宋_GB2312" w:hAnsi="宋体" w:eastAsia="仿宋_GB2312"/>
          <w:sz w:val="24"/>
          <w:szCs w:val="24"/>
          <w:lang w:eastAsia="zh-Hans"/>
        </w:rPr>
        <w:t>全部货物完成</w:t>
      </w:r>
      <w:r>
        <w:rPr>
          <w:rFonts w:hint="eastAsia" w:ascii="仿宋_GB2312" w:hAnsi="宋体" w:eastAsia="仿宋_GB2312"/>
          <w:sz w:val="24"/>
          <w:szCs w:val="24"/>
        </w:rPr>
        <w:t>交货</w:t>
      </w:r>
      <w:r>
        <w:rPr>
          <w:rFonts w:hint="eastAsia" w:ascii="仿宋_GB2312" w:hAnsi="宋体" w:eastAsia="仿宋_GB2312"/>
          <w:sz w:val="24"/>
          <w:szCs w:val="24"/>
          <w:lang w:eastAsia="zh-Hans"/>
        </w:rPr>
        <w:t>并</w:t>
      </w:r>
      <w:r>
        <w:rPr>
          <w:rFonts w:hint="eastAsia" w:ascii="仿宋_GB2312" w:hAnsi="宋体" w:eastAsia="仿宋_GB2312"/>
          <w:sz w:val="24"/>
          <w:szCs w:val="24"/>
        </w:rPr>
        <w:t>验收</w:t>
      </w:r>
      <w:r>
        <w:rPr>
          <w:rFonts w:hint="eastAsia" w:ascii="仿宋_GB2312" w:hAnsi="宋体" w:eastAsia="仿宋_GB2312"/>
          <w:sz w:val="24"/>
          <w:szCs w:val="24"/>
          <w:lang w:eastAsia="zh-Hans"/>
        </w:rPr>
        <w:t>合格</w:t>
      </w:r>
      <w:r>
        <w:rPr>
          <w:rFonts w:hint="eastAsia" w:ascii="仿宋_GB2312" w:hAnsi="宋体" w:eastAsia="仿宋_GB2312"/>
          <w:sz w:val="24"/>
          <w:szCs w:val="24"/>
        </w:rPr>
        <w:t>后一月内，乙方售后服务良好，无质量和服务问题，甲方无息退还履约保证金余额。</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甲方有权从履约保证金中扣除乙方应承担的违约金、损失赔偿金等各项费用。因扣除导致剩余履约保证金不足本合同约定金额的，乙方应于收到甲方通知之日起3日内补足。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1、本合同经甲、乙双方法定代表人或其委托人签字盖章后生效。比价文件及比价过程中有关澄清文件、承诺书等均为本合同的组成部分，与本合同具有同等效力。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2、本合同一式肆份，甲方、乙方各执两份，均具有相同法律效力。</w:t>
      </w:r>
    </w:p>
    <w:p>
      <w:pPr>
        <w:pStyle w:val="2"/>
      </w:pPr>
    </w:p>
    <w:p/>
    <w:p>
      <w:pPr>
        <w:spacing w:line="360" w:lineRule="auto"/>
        <w:ind w:left="5280" w:hanging="5280" w:hangingChars="2200"/>
        <w:jc w:val="left"/>
        <w:rPr>
          <w:rFonts w:ascii="仿宋_GB2312" w:hAnsi="宋体" w:eastAsia="仿宋_GB2312"/>
          <w:sz w:val="24"/>
          <w:szCs w:val="24"/>
        </w:rPr>
      </w:pPr>
      <w:r>
        <w:rPr>
          <w:rFonts w:hint="eastAsia" w:ascii="仿宋_GB2312" w:hAnsi="宋体" w:eastAsia="仿宋_GB2312"/>
          <w:sz w:val="24"/>
          <w:szCs w:val="24"/>
        </w:rPr>
        <w:t>甲  方：杭州临江环境能源有限公司    乙方：</w:t>
      </w:r>
    </w:p>
    <w:p>
      <w:pPr>
        <w:spacing w:line="360" w:lineRule="auto"/>
        <w:jc w:val="left"/>
        <w:rPr>
          <w:rFonts w:ascii="仿宋_GB2312" w:hAnsi="宋体" w:eastAsia="仿宋_GB2312"/>
          <w:sz w:val="24"/>
          <w:szCs w:val="24"/>
        </w:rPr>
      </w:pPr>
      <w:r>
        <w:rPr>
          <w:rFonts w:hint="eastAsia" w:ascii="仿宋_GB2312" w:hAnsi="宋体" w:eastAsia="仿宋_GB2312"/>
          <w:sz w:val="24"/>
          <w:szCs w:val="24"/>
        </w:rPr>
        <w:t>委托代理人：                        委托代理人：</w:t>
      </w:r>
    </w:p>
    <w:p>
      <w:pPr>
        <w:spacing w:line="360" w:lineRule="auto"/>
        <w:jc w:val="left"/>
        <w:rPr>
          <w:rFonts w:hint="eastAsia" w:ascii="仿宋_GB2312" w:hAnsi="宋体" w:eastAsia="仿宋_GB2312"/>
          <w:sz w:val="24"/>
          <w:szCs w:val="24"/>
        </w:rPr>
      </w:pPr>
      <w:r>
        <w:rPr>
          <w:rFonts w:hint="eastAsia" w:ascii="仿宋_GB2312" w:hAnsi="宋体" w:eastAsia="仿宋_GB2312"/>
          <w:sz w:val="24"/>
          <w:szCs w:val="24"/>
        </w:rPr>
        <w:t>税号：                              税号：</w:t>
      </w:r>
    </w:p>
    <w:p>
      <w:pPr>
        <w:spacing w:line="360" w:lineRule="auto"/>
        <w:jc w:val="left"/>
        <w:rPr>
          <w:rFonts w:ascii="仿宋_GB2312" w:eastAsia="仿宋_GB2312"/>
          <w:szCs w:val="24"/>
        </w:rPr>
      </w:pPr>
      <w:r>
        <w:rPr>
          <w:rFonts w:hint="eastAsia" w:ascii="仿宋_GB2312" w:hAnsi="宋体" w:eastAsia="仿宋_GB2312"/>
          <w:sz w:val="24"/>
          <w:szCs w:val="24"/>
        </w:rPr>
        <w:t>开户行：</w:t>
      </w:r>
      <w:r>
        <w:rPr>
          <w:rFonts w:hint="eastAsia" w:ascii="仿宋_GB2312" w:eastAsia="仿宋_GB2312"/>
          <w:szCs w:val="24"/>
        </w:rPr>
        <w:t xml:space="preserve">招商银行杭州分行滨江支行        </w:t>
      </w:r>
      <w:r>
        <w:rPr>
          <w:rFonts w:hint="eastAsia" w:ascii="仿宋_GB2312" w:hAnsi="宋体" w:eastAsia="仿宋_GB2312"/>
          <w:sz w:val="24"/>
          <w:szCs w:val="24"/>
        </w:rPr>
        <w:t>开户行：</w:t>
      </w:r>
    </w:p>
    <w:p>
      <w:pPr>
        <w:spacing w:line="360" w:lineRule="auto"/>
        <w:jc w:val="left"/>
        <w:rPr>
          <w:rFonts w:hint="eastAsia"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571911871110866           </w:t>
      </w:r>
      <w:r>
        <w:rPr>
          <w:rFonts w:hint="eastAsia" w:ascii="仿宋_GB2312" w:hAnsi="宋体" w:eastAsia="仿宋_GB2312"/>
          <w:sz w:val="24"/>
          <w:szCs w:val="24"/>
        </w:rPr>
        <w:t>银行账号：</w:t>
      </w:r>
    </w:p>
    <w:p>
      <w:pPr>
        <w:spacing w:line="360" w:lineRule="auto"/>
        <w:jc w:val="left"/>
      </w:pPr>
      <w:r>
        <w:rPr>
          <w:rFonts w:hint="eastAsia" w:ascii="仿宋_GB2312" w:hAnsi="宋体" w:eastAsia="仿宋_GB2312"/>
          <w:sz w:val="24"/>
          <w:szCs w:val="24"/>
        </w:rPr>
        <w:t>联系电话：                          联系电话：</w:t>
      </w:r>
    </w:p>
    <w:p>
      <w:pPr>
        <w:pStyle w:val="2"/>
        <w:rPr>
          <w:rFonts w:hint="eastAsia" w:ascii="仿宋" w:hAnsi="仿宋" w:eastAsia="仿宋" w:cs="仿宋"/>
        </w:rPr>
      </w:pPr>
    </w:p>
    <w:p>
      <w:pPr>
        <w:rPr>
          <w:rFonts w:hint="eastAsia" w:ascii="仿宋" w:hAnsi="仿宋" w:eastAsia="仿宋" w:cs="仿宋"/>
        </w:rPr>
      </w:pPr>
    </w:p>
    <w:p>
      <w:pPr>
        <w:pStyle w:val="5"/>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44"/>
          <w:szCs w:val="44"/>
        </w:rPr>
      </w:pPr>
      <w:r>
        <w:rPr>
          <w:rFonts w:hint="eastAsia"/>
          <w:lang w:val="en-US" w:eastAsia="zh-CN"/>
        </w:rPr>
        <w:t xml:space="preserve">     </w:t>
      </w:r>
      <w:r>
        <w:rPr>
          <w:rFonts w:hint="eastAsia" w:ascii="仿宋_GB2312" w:hAnsi="宋体" w:eastAsia="仿宋_GB2312" w:cs="宋体"/>
          <w:b/>
          <w:kern w:val="0"/>
          <w:sz w:val="44"/>
          <w:szCs w:val="44"/>
          <w:lang w:eastAsia="zh-CN"/>
        </w:rPr>
        <w:t>报价人</w:t>
      </w:r>
      <w:r>
        <w:rPr>
          <w:rFonts w:hint="eastAsia" w:ascii="仿宋_GB2312" w:hAnsi="宋体" w:eastAsia="仿宋_GB2312" w:cs="宋体"/>
          <w:b/>
          <w:kern w:val="0"/>
          <w:sz w:val="44"/>
          <w:szCs w:val="44"/>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6"/>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BECF870"/>
    <w:multiLevelType w:val="singleLevel"/>
    <w:tmpl w:val="CBECF870"/>
    <w:lvl w:ilvl="0" w:tentative="0">
      <w:start w:val="1"/>
      <w:numFmt w:val="decimal"/>
      <w:lvlText w:val="%1."/>
      <w:lvlJc w:val="left"/>
      <w:pPr>
        <w:tabs>
          <w:tab w:val="left" w:pos="312"/>
        </w:tabs>
      </w:p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3C34DB"/>
    <w:rsid w:val="0A9D29B8"/>
    <w:rsid w:val="0BC12699"/>
    <w:rsid w:val="0BCC31F9"/>
    <w:rsid w:val="0C5A16A4"/>
    <w:rsid w:val="0DC35837"/>
    <w:rsid w:val="0DE61498"/>
    <w:rsid w:val="0FB6383E"/>
    <w:rsid w:val="110C39D4"/>
    <w:rsid w:val="111E6460"/>
    <w:rsid w:val="1297576D"/>
    <w:rsid w:val="12BF4C87"/>
    <w:rsid w:val="12E70A09"/>
    <w:rsid w:val="164F6705"/>
    <w:rsid w:val="16646293"/>
    <w:rsid w:val="16FE5921"/>
    <w:rsid w:val="177D18DB"/>
    <w:rsid w:val="17B042A1"/>
    <w:rsid w:val="17E0524C"/>
    <w:rsid w:val="192949D3"/>
    <w:rsid w:val="1A2B7D96"/>
    <w:rsid w:val="1BAF6202"/>
    <w:rsid w:val="1BD33B78"/>
    <w:rsid w:val="1BEC2FB3"/>
    <w:rsid w:val="1D6D770B"/>
    <w:rsid w:val="1E1A21EF"/>
    <w:rsid w:val="1E36741A"/>
    <w:rsid w:val="203B090D"/>
    <w:rsid w:val="21135480"/>
    <w:rsid w:val="212C3971"/>
    <w:rsid w:val="214D7086"/>
    <w:rsid w:val="21BA7E4E"/>
    <w:rsid w:val="22DF5956"/>
    <w:rsid w:val="22ED7F5E"/>
    <w:rsid w:val="24130D0C"/>
    <w:rsid w:val="259E2C64"/>
    <w:rsid w:val="261F315B"/>
    <w:rsid w:val="26F76768"/>
    <w:rsid w:val="27AC61A6"/>
    <w:rsid w:val="27C7545C"/>
    <w:rsid w:val="27FE02E6"/>
    <w:rsid w:val="29084622"/>
    <w:rsid w:val="29F704EF"/>
    <w:rsid w:val="2AC220DE"/>
    <w:rsid w:val="2ADB5E21"/>
    <w:rsid w:val="2ADF08BA"/>
    <w:rsid w:val="2B603075"/>
    <w:rsid w:val="2C305EB2"/>
    <w:rsid w:val="2C391E4E"/>
    <w:rsid w:val="2CD9238D"/>
    <w:rsid w:val="2E003054"/>
    <w:rsid w:val="2EB2531B"/>
    <w:rsid w:val="2F023474"/>
    <w:rsid w:val="2F3D045F"/>
    <w:rsid w:val="2F6F3EAC"/>
    <w:rsid w:val="2F7D3F84"/>
    <w:rsid w:val="2F844FB7"/>
    <w:rsid w:val="30256074"/>
    <w:rsid w:val="302C4175"/>
    <w:rsid w:val="31300019"/>
    <w:rsid w:val="31713FF6"/>
    <w:rsid w:val="31B47AC5"/>
    <w:rsid w:val="32B04D2F"/>
    <w:rsid w:val="33A35EAC"/>
    <w:rsid w:val="3464504B"/>
    <w:rsid w:val="34BF2BBB"/>
    <w:rsid w:val="34E00D83"/>
    <w:rsid w:val="36216F0D"/>
    <w:rsid w:val="36316A75"/>
    <w:rsid w:val="389D7311"/>
    <w:rsid w:val="397167E7"/>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1931657"/>
    <w:rsid w:val="42D57A4D"/>
    <w:rsid w:val="436A096E"/>
    <w:rsid w:val="44544A76"/>
    <w:rsid w:val="449544C5"/>
    <w:rsid w:val="44A55070"/>
    <w:rsid w:val="44E727FA"/>
    <w:rsid w:val="45530393"/>
    <w:rsid w:val="469F7AF8"/>
    <w:rsid w:val="475812CD"/>
    <w:rsid w:val="475D1115"/>
    <w:rsid w:val="478F3581"/>
    <w:rsid w:val="47B96D86"/>
    <w:rsid w:val="47D615F1"/>
    <w:rsid w:val="48034DA7"/>
    <w:rsid w:val="486F4BB5"/>
    <w:rsid w:val="48E14418"/>
    <w:rsid w:val="491635D4"/>
    <w:rsid w:val="49E7480F"/>
    <w:rsid w:val="4AF173EE"/>
    <w:rsid w:val="4C2F1B9C"/>
    <w:rsid w:val="4C870D35"/>
    <w:rsid w:val="4D2832EB"/>
    <w:rsid w:val="4E376DB9"/>
    <w:rsid w:val="4E625AA2"/>
    <w:rsid w:val="4E716394"/>
    <w:rsid w:val="4ECC39F8"/>
    <w:rsid w:val="4F0A3ECF"/>
    <w:rsid w:val="4F595384"/>
    <w:rsid w:val="4F7F3CCA"/>
    <w:rsid w:val="502844C8"/>
    <w:rsid w:val="518406C1"/>
    <w:rsid w:val="51D845E4"/>
    <w:rsid w:val="52D63A99"/>
    <w:rsid w:val="533444FB"/>
    <w:rsid w:val="533B57F0"/>
    <w:rsid w:val="55C54FE9"/>
    <w:rsid w:val="55E07717"/>
    <w:rsid w:val="56397366"/>
    <w:rsid w:val="58080247"/>
    <w:rsid w:val="583603C4"/>
    <w:rsid w:val="58A904AA"/>
    <w:rsid w:val="5950112B"/>
    <w:rsid w:val="5A1C766A"/>
    <w:rsid w:val="5CF528AB"/>
    <w:rsid w:val="612A3DEE"/>
    <w:rsid w:val="61A43FC8"/>
    <w:rsid w:val="62B67083"/>
    <w:rsid w:val="649C599A"/>
    <w:rsid w:val="66B027B6"/>
    <w:rsid w:val="671A2875"/>
    <w:rsid w:val="6738644D"/>
    <w:rsid w:val="67966EFB"/>
    <w:rsid w:val="67B628F5"/>
    <w:rsid w:val="68CF2B2D"/>
    <w:rsid w:val="69A94E0C"/>
    <w:rsid w:val="6B656B47"/>
    <w:rsid w:val="6B7E1643"/>
    <w:rsid w:val="6C714475"/>
    <w:rsid w:val="6CDB032D"/>
    <w:rsid w:val="6DBD736C"/>
    <w:rsid w:val="6DD17C72"/>
    <w:rsid w:val="6DF45A5A"/>
    <w:rsid w:val="6E5526FF"/>
    <w:rsid w:val="6F2B1820"/>
    <w:rsid w:val="6F3D7854"/>
    <w:rsid w:val="707E74C2"/>
    <w:rsid w:val="710D0440"/>
    <w:rsid w:val="71C5585F"/>
    <w:rsid w:val="73A1381E"/>
    <w:rsid w:val="7459468D"/>
    <w:rsid w:val="752B5127"/>
    <w:rsid w:val="779817DA"/>
    <w:rsid w:val="77D476E8"/>
    <w:rsid w:val="782A7918"/>
    <w:rsid w:val="7A187C44"/>
    <w:rsid w:val="7A500C84"/>
    <w:rsid w:val="7A7B08FF"/>
    <w:rsid w:val="7AE21E9E"/>
    <w:rsid w:val="7B09318D"/>
    <w:rsid w:val="7B6004E6"/>
    <w:rsid w:val="7C4C470C"/>
    <w:rsid w:val="7CD03426"/>
    <w:rsid w:val="7DFA5FDE"/>
    <w:rsid w:val="7E15697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1"/>
    <w:pPr>
      <w:spacing w:after="120" w:afterLines="0"/>
    </w:p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10"/>
    <w:qFormat/>
    <w:uiPriority w:val="0"/>
    <w:rPr>
      <w:kern w:val="2"/>
      <w:sz w:val="18"/>
      <w:szCs w:val="18"/>
    </w:rPr>
  </w:style>
  <w:style w:type="character" w:customStyle="1" w:styleId="23">
    <w:name w:val="批注框文本 Char"/>
    <w:basedOn w:val="14"/>
    <w:link w:val="8"/>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7734</Words>
  <Characters>8457</Characters>
  <Lines>53</Lines>
  <Paragraphs>15</Paragraphs>
  <TotalTime>14</TotalTime>
  <ScaleCrop>false</ScaleCrop>
  <LinksUpToDate>false</LinksUpToDate>
  <CharactersWithSpaces>9057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2023-07-11T01:23:57Z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07DEC81FD3E8410C8FC7D2A5303090D3</vt:lpwstr>
  </property>
</Properties>
</file>