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rPr>
        <w:t>2024年临江公司工具</w:t>
      </w:r>
      <w:r>
        <w:rPr>
          <w:rFonts w:hint="eastAsia" w:cs="宋体" w:asciiTheme="minorEastAsia" w:hAnsiTheme="minorEastAsia"/>
          <w:sz w:val="48"/>
          <w:szCs w:val="48"/>
          <w:u w:val="single"/>
          <w:lang w:eastAsia="zh-CN"/>
        </w:rPr>
        <w:t>（</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202402017-1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2024年2月2</w:t>
      </w:r>
      <w:r>
        <w:rPr>
          <w:rFonts w:hint="eastAsia" w:cs="仿宋" w:asciiTheme="minorEastAsia" w:hAnsiTheme="minorEastAsia"/>
          <w:sz w:val="32"/>
          <w:szCs w:val="32"/>
          <w:lang w:val="en-US" w:eastAsia="zh-CN"/>
        </w:rPr>
        <w:t>8</w:t>
      </w:r>
      <w:r>
        <w:rPr>
          <w:rFonts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28359002"/>
      <w:bookmarkStart w:id="4" w:name="_Toc35393621"/>
      <w:bookmarkStart w:id="5" w:name="_Toc28359079"/>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2024年临江公司工具采购项目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202402017-1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2024年临江公司工具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cs="仿宋" w:asciiTheme="minorEastAsia" w:hAnsiTheme="minorEastAsia"/>
          <w:sz w:val="24"/>
          <w:u w:val="single"/>
        </w:rPr>
        <w:t>16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杭州临江环境能源有限公司因日常生产需要，需采购工具一批。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按需供货，供货期一年。在采购人发出送货通知后，中标人30个工作日内将货物如数送至采购人指定地点。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80"/>
      <w:bookmarkStart w:id="9" w:name="_Toc28359003"/>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518" w:name="_GoBack"/>
      <w:bookmarkEnd w:id="518"/>
      <w:bookmarkStart w:id="11" w:name="_Toc35393792"/>
      <w:bookmarkStart w:id="12" w:name="_Toc28359004"/>
      <w:bookmarkStart w:id="13" w:name="_Toc28359081"/>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28359005"/>
      <w:bookmarkStart w:id="17" w:name="_Toc35393793"/>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2" w:firstLineChars="200"/>
        <w:rPr>
          <w:rFonts w:cs="仿宋" w:asciiTheme="minorEastAsia" w:hAnsiTheme="minorEastAsia"/>
          <w:b/>
          <w:i/>
          <w:sz w:val="24"/>
        </w:rPr>
      </w:pPr>
      <w:r>
        <w:rPr>
          <w:rFonts w:hint="eastAsia" w:cs="仿宋" w:asciiTheme="minorEastAsia" w:hAnsiTheme="minorEastAsia"/>
          <w:b/>
          <w:i/>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sz w:val="24"/>
          <w:u w:val="single"/>
          <w:lang w:val="en-US" w:eastAsia="zh-CN"/>
        </w:rPr>
        <w:t>7</w:t>
      </w:r>
      <w:r>
        <w:rPr>
          <w:rFonts w:hint="eastAsia" w:cs="仿宋" w:asciiTheme="minorEastAsia" w:hAnsiTheme="minorEastAsia"/>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00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cs="仿宋" w:asciiTheme="minorEastAsia" w:hAnsiTheme="minorEastAsia"/>
          <w:sz w:val="24"/>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cs="仿宋" w:asciiTheme="minorEastAsia" w:hAnsiTheme="minorEastAsia"/>
          <w:sz w:val="24"/>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sz w:val="24"/>
          <w:u w:val="single"/>
          <w:lang w:val="en-US" w:eastAsia="zh-CN"/>
        </w:rPr>
        <w:t>7</w:t>
      </w:r>
      <w:r>
        <w:rPr>
          <w:rFonts w:hint="eastAsia" w:cs="仿宋" w:asciiTheme="minorEastAsia" w:hAnsiTheme="minorEastAsia"/>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00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2024年2月</w:t>
      </w:r>
      <w:r>
        <w:rPr>
          <w:rFonts w:cs="仿宋" w:asciiTheme="minorEastAsia" w:hAnsiTheme="minorEastAsia"/>
          <w:sz w:val="24"/>
        </w:rPr>
        <w:t>2</w:t>
      </w:r>
      <w:r>
        <w:rPr>
          <w:rFonts w:hint="eastAsia" w:cs="仿宋" w:asciiTheme="minorEastAsia" w:hAnsiTheme="minorEastAsia"/>
          <w:sz w:val="24"/>
          <w:lang w:val="en-US" w:eastAsia="zh-CN"/>
        </w:rPr>
        <w:t>8</w:t>
      </w:r>
      <w:r>
        <w:rPr>
          <w:rFonts w:hint="eastAsia" w:cs="仿宋" w:asciiTheme="minorEastAsia" w:hAnsiTheme="minorEastAsia"/>
          <w:sz w:val="24"/>
        </w:rPr>
        <w:t>日</w:t>
      </w:r>
    </w:p>
    <w:bookmarkEnd w:id="1"/>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20"/>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20"/>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sdt>
                  <w:sdtPr>
                    <w:rPr>
                      <w:rFonts w:hint="eastAsia" w:ascii="宋体" w:hAnsi="宋体" w:eastAsia="宋体" w:cs="宋体"/>
                      <w:kern w:val="0"/>
                      <w:szCs w:val="21"/>
                    </w:rPr>
                    <w:id w:val="-18929447"/>
                  </w:sdtPr>
                  <w:sdtEndPr>
                    <w:rPr>
                      <w:rFonts w:hint="eastAsia" w:ascii="宋体" w:hAnsi="宋体" w:eastAsia="宋体" w:cs="宋体"/>
                      <w:kern w:val="0"/>
                      <w:szCs w:val="21"/>
                    </w:rPr>
                  </w:sdtEndPr>
                  <w:sdtContent>
                    <w:sdt>
                      <w:sdtPr>
                        <w:rPr>
                          <w:rFonts w:hint="eastAsia" w:ascii="宋体" w:hAnsi="宋体" w:eastAsia="宋体" w:cs="宋体"/>
                          <w:kern w:val="0"/>
                          <w:szCs w:val="21"/>
                        </w:rPr>
                        <w:id w:val="209057444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sdt>
                  <w:sdtPr>
                    <w:rPr>
                      <w:rFonts w:hint="eastAsia" w:ascii="宋体" w:hAnsi="宋体" w:eastAsia="宋体" w:cs="宋体"/>
                      <w:kern w:val="0"/>
                      <w:szCs w:val="21"/>
                    </w:rPr>
                    <w:id w:val="820694491"/>
                  </w:sdtPr>
                  <w:sdtEndPr>
                    <w:rPr>
                      <w:rFonts w:hint="eastAsia" w:ascii="宋体" w:hAnsi="宋体" w:eastAsia="宋体" w:cs="宋体"/>
                      <w:kern w:val="0"/>
                      <w:szCs w:val="21"/>
                    </w:rPr>
                  </w:sdtEndPr>
                  <w:sdtContent>
                    <w:sdt>
                      <w:sdtPr>
                        <w:rPr>
                          <w:rFonts w:hint="eastAsia" w:ascii="宋体" w:hAnsi="宋体" w:eastAsia="宋体" w:cs="宋体"/>
                          <w:kern w:val="0"/>
                          <w:szCs w:val="21"/>
                        </w:rPr>
                        <w:id w:val="-349798356"/>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Content>
                </w:sdt>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 xml:space="preserve">2024年临江公司工具项目 </w:t>
            </w:r>
            <w:r>
              <w:rPr>
                <w:rFonts w:hint="eastAsia" w:ascii="宋体" w:hAnsi="宋体" w:eastAsia="宋体" w:cs="宋体"/>
                <w:b/>
                <w:bCs/>
                <w:szCs w:val="21"/>
              </w:rPr>
              <w:t>询价保证金</w:t>
            </w:r>
          </w:p>
          <w:p>
            <w:pPr>
              <w:pStyle w:val="21"/>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1"/>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szCs w:val="21"/>
              </w:rPr>
            </w:pPr>
            <w:r>
              <w:rPr>
                <w:rFonts w:hint="eastAsia"/>
                <w:snapToGrid w:val="0"/>
                <w:szCs w:val="21"/>
              </w:rPr>
              <w:t>是否分册装订：</w:t>
            </w:r>
          </w:p>
          <w:p>
            <w:pPr>
              <w:pStyle w:val="20"/>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20"/>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杭州临江环境能源有限公司因日常生产需要，需采购工具一批，具体如下：</w:t>
      </w:r>
    </w:p>
    <w:tbl>
      <w:tblPr>
        <w:tblStyle w:val="15"/>
        <w:tblW w:w="97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3"/>
        <w:gridCol w:w="1378"/>
        <w:gridCol w:w="1371"/>
        <w:gridCol w:w="3131"/>
        <w:gridCol w:w="1240"/>
        <w:gridCol w:w="1057"/>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63"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378"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名称</w:t>
            </w:r>
          </w:p>
        </w:tc>
        <w:tc>
          <w:tcPr>
            <w:tcW w:w="1371"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品牌要求</w:t>
            </w:r>
          </w:p>
        </w:tc>
        <w:tc>
          <w:tcPr>
            <w:tcW w:w="3131"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型号规格</w:t>
            </w:r>
          </w:p>
        </w:tc>
        <w:tc>
          <w:tcPr>
            <w:tcW w:w="1240"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需求部门</w:t>
            </w:r>
          </w:p>
        </w:tc>
        <w:tc>
          <w:tcPr>
            <w:tcW w:w="1057"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818"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110件套丝锥板牙绞手组合</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000000"/>
                <w:kern w:val="0"/>
                <w:szCs w:val="21"/>
              </w:rPr>
              <w:t>规格包含：M2*0.4~M18*1.5。各规格数量：丝锥*2、板牙*1；板牙绞手25MMO/D*2、板牙绞手38MMO/D*2、丝锥绞手M3-M12*2、丝锥绞手M6-M20*2、T型绞手MM3-M6*1，公制</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CDH起重竖吊钳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2T</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PE塑接机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上匠</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PB-PE20-63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PPR管子剪刀</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0-32mm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PPR管子剪刀</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T型井盖钩子</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12mm粗钢筋  50cm长</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2吨，3米，双扣环形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3吨，1米，双扣环形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3吨，4米，双扣环形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5吨，5米，双扣环形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半圆挫</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03932，12寸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便携式PH计</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雷磁</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PHB-4</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便携式风速仪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测量范围0.3-45米/秒</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泵吸式PGM2500气体检测仪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华瑞</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可测量 O2\H2S\CO\LEL</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液体取样器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鹿悦霆</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长1.5米（带刻度）316不锈钢材质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便携式天然气检测仪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0-10000ppm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噪声仪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泰仕    </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AWA5688，测量范围30-130分贝</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便携式气体检测仪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可测量 O2\H2S\CO\LEL</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便携式照度计</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测量范围1-20万 LU007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玻璃胶枪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手持式，DL2370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玻璃纤维柄圆头锤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92303，l.5磅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剥线钳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91202，带刃口剥线钳7寸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簸箕</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不锈钢，斗宽29cm长27cm/柄长70cm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簸箕</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塑料、斗宽29cm长27cm/柄长70cm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不锈钢挂钩挂架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不锈钢五夹六钩</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不锈钢丝地板刷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毛刷材质：不锈钢毛刷长度4.2cm刷头长30cm,宽7cm长实木柄：150cm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塑料丝地板刷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毛刷材质：硬塑料丝毛刷长度 4.5cm刷头长30cm,宽5cm长 实木柄：150cm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不锈钢听音棒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长1000mm*直径8mm，胶皮拢音筒</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测电笔</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耐压 12-250V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测电笔</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62501，145mm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测温枪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福禄克</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62MAX</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测振仪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希玛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AS63B</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测厚仪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希玛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AR860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冲击扳手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51075C/J系列18V锂电无刷冲击扳手 1000N/m(一电一充）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吹灰机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博世</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GBL 800E</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锉刀套装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03810，10件套金刚石整形锉</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锉刀套装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5件套03850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92314，2磅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大锤</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20磅（带把8斤）全长1米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92345，8磅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47232,6寸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47233,8寸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47234,10寸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47235,12寸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47213，8寸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47214，10寸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工业级加固款7寸直口</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71203，10寸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带压止水针</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含20/25/32/40/50止水针+扳手+取针器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地坪磨块</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直径10CM 30#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博世</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GBH 2-26 DRE ，轻型电锤 800瓦</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电动泵式抽油器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12V+枪头+6米钢丝软管</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电动抽油泵</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1电1充，扬程10米，吸程3米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电动黄油枪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A884</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电工液压钳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YQK-300B型，16-300mm2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电焊机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瑞凌</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MMA250S，220/380双电压，成套（含焊把线6米、地线3米，快插接头接好）</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电焊机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瑞凌</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ARC-315SII，220/380双电压，成套（含焊把线6米、地线3米，快插接头接好）</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电缆卷盘</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GN-804-50米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电缆钳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72511，棘轮式手动电缆剪240mm2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电力警示带</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GT Rail</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50米带盒子，红色，“止步，高压危险”字样</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电子摇表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日置</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IR4056-20，5档 4000MΩ</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弓形，2吨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弓形，3吨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弓形，5吨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U形，2吨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U形，3吨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U形，5吨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钉耙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1.5米长柄铁耙，9齿</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断线钳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48寸、1200mm*120mm*255mm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对讲机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欧标</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A511通信对讲机</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多功能八角锤</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4LB</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多功能钢丝剪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8寸、215mm*40mm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多功能清洁铲刀</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铝合金铲刀宽度100mm长度300mm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帆布工具包</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加厚，多功能维修安装包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方型捞网</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金属材质，总长度100cm，网兜25cm*22cm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防爆开桶扳手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材质∶铍青铜，长度∶320m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防漏托盘</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黄色 13000071300007150mm，四桶防泄漏托盘</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钢板尺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91404，1米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钢板起重钳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竖吊，3吨，开口0-35mm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70301A，6英寸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70303A，8寸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绿林工业级210mm 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高灵敏测振仪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9080一体式；加速度0.1-199.9m/s2；速度0.1-199.9m/s；位移0.001-1.999mm；精度±5%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高压机油壶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300ml材质：高碳钢壶体带软管一根</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高压绝缘救援钩</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1.5米 明黄 10-35KV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高压令克棒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伸缩式  3节3米 10-35KV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更衣柜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四门铁皮柜，高1800mm,宽900mm,深400mm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QG-045B 层板可调 天蓝色二斗矮柜 1000*800*400MM 板厚1.2MM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5层带网板、高1800mm*宽1000mm*深500mm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重型多功能工器具柜，双开门铁柜、高1800*长1000*宽500、蓝色</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工器具挂板</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450*900*1.5mm 金属材质，含18个挂钩</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工业链条紧链器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3分、4分、5分</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工业链条紧链器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6分、1寸、1.2寸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09099，32件-12.5mm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公制内六角扳手套装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9件套 1.5一10mm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刮水器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地刮60cm（单片泡沫+1.2米不锈钢杆）</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刮水器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75cm，硅胶不锈钢刮头，长杆</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管子割刀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97306</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70813，10寸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70815，14寸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70816，18寸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70817，24寸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70818，36寸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光电式测速表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胜利</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VC6236P</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光纤通信套装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拓伏锐</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TF-FT003 切割刀寻线仪红光笔网线钳25件套工具箱</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过程多用表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胜利</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VC79</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黑色防滑条纹绝缘垫</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3mm5kv 宽1米*长10米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黑色防滑条纹绝缘垫</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5mm10kv 宽1米*长10米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红外线测温仪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测量范围-38-520℃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黄油枪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97201，100cc</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黄油枪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97202，400cc</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黄油枪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97206，400cc，透明管</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回固插编钢丝绳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8mm*1m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GWB-1156，6寸，铬钒钢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GWB-1206，8寸，铬钒钢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GWB-1256，10寸，铬钒钢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GWB-1306，12寸，铬钒钢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GWB-1376，15寸，铬钒钢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GWB-1456，18寸，铬钒钢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GWB-1606，24寸，铬钒钢</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基本电工维修工具套装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03780 ，23件套装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棘轮扳手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09040，12件套</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棘轮套筒扳手套装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09509，56件棘轮套筒扳手</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加长电动扳手套筒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加长加厚【电动套筒8-32】20件套</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70101A，6寸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70102A，8寸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工业级165mm 6寸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剪刀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93103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角尺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91412，300mm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角磨机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51311,220VAC，800w，直径100mm，转速12500r/min，主轴螺纹M10，带护罩</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角磨机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东成</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S1M-FF-125S，直径125mm，内径22mm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接地电阻测试仪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优利德</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UT522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镜钉</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12mm （一套含装饰盖、胶垫、螺丝、膨胀管各1个）</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聚氨酯棒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直径45mm*500mm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卷尺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91314A，5米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绝缘高低凳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三层 10KV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绝缘手套</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12KV，1双</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Y2-2 10KV 双侧五步梯</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25KV，1双</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链式滤芯扳手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链条锁</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2米长，8mm带防剪锁</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两用开口梅花扳手套装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09026，14件套装，8-24mm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螺丝刀套装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MASTERPROOF</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（MASTERPROOF) 28件专业款精密螺丝刀</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螺丝刀套装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09317，15件微型螺丝批组套</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粗牙M4*0.7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粗牙M5*0.8</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粗牙M6*1.0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粗牙M8*1.25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粗牙M10*1.5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粗牙M12*1.75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粗牙M14*2.0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粗牙M16*2.0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粗牙M18*2.5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粗牙M20*2.5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粗牙M22*2.5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粗牙M24*3.0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粗牙M27*3.0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粗牙M4*0.7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粗牙M5*0.8</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粗牙M6*1.0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粗牙M8*1.25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粗牙M10*1.5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粗牙M12*1.75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粗牙M14*2.0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粗牙M16*2.0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粗牙M18*2.5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粗牙M20*2.5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M1*0.25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M1.2*0.25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M1.4*0.3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M1.6*0.35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M1.7*0.35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M1.8*0.35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M2*0.4</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M2*0.25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M2.2*0.45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M2.3*0.4</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M2.5*0.45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M2.5*0.35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M3*0.35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M3.5*0.6</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M3.5*0.35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M4*0.7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M4*0.5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M5*0.8</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M6*1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M7*1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M8*1.25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M10*1.5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M2*p0.4</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M2.5*p0.45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M3*p0.5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M3.5*p0.6</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M4*p0.7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M5*p0.8</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M6*p1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M8*p1.5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M10*p1.5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M12*p1.75</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M14*p2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M16*p2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塞尺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（32件套）09416</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螺旋千斤顶</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颉鹰</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10T</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螺旋液压千斤顶</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97805A，10吨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液压千斤顶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本体300mm*起升180mm，100T</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铝合金人字梯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两段伸缩，伸7米，厚度大于4mm，八字底脚</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铝合金人字梯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高3.5米，厚度大于4mm，铝合金，多功能</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铝合金人字梯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高2米，厚度大于4mm，铝合金</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铝合金直梯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两段伸缩，伸7米，厚度大于4mm，八字底脚</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滤油机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LU16</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马刀锯片</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加工对象∶金属;锯齿（mm）∶1.8;工作长度（mm）;150;每包数量∶25片</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铆钉枪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13寸，90502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铆钉枪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8寸，90501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铆钉枪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史丹利</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69-799-22替代69-799-23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24*27mm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27*30mm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30*32mm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32*34mm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34*36mm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36*41mm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美工刀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93429，18mm塑柄旋转美工刀</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美工刀刀片</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93437，10片装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门禁发卡工具</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海康威视</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门禁配件 发卡器DS-K1F180-D8E</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内沟槽游标卡尺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115-202，双内沟，9-200mm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84318,粗12mm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84320,粗14mm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84321,粗16mm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84323,粗17mm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84322,粗18mm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84325,粗19mm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84328,粗22mm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84324,粗24mm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发黑，铬钒钢，粗20mm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发黑，铬钒钢，粗21mm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尼龙胶锤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德国HUNTER猎人</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进口白色尼龙胶锤 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炮刷杆</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铜头8MM炮刷杆1米长</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配电室用手持接地线</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GT Rail</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25平方 3*1.5米+5米 1.5米棒 35KV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配电室专用安全柜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ZN008层板可调 B款 高2000*宽800*深450 板厚1.2mm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97451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97461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97462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97452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气保焊机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上海沪工</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NB-270DS III（含全套配件：5米气保焊枪、3米25mm2接地线、气表等）</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气保焊枪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上海沪工</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15AK，5米（适用于沪工NB-270DS III气保焊机）</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钳形万用表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福禄克</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F303，单交流 600A</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强光手电</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59*34.5*175亮度3350功率36W（P90）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强力不绝缘端子压著钳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91107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撬棍</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92554，弯头撬棍220071000MM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撬棍</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92556，弯头撬棍250071500MM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72021  5英寸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72022  7英寸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72023  9英寸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72024  13英寸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热熔器PPR</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DL82032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洒水壶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10L</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声光高压验电器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GSY-Ⅱ型 10KV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十字穿心螺丝刀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61708，8*250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十字穿心螺丝刀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8*250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63513，6*150mm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62311，6*38mm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63508，5*100mm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63502，3*75mm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手持电导率测定仪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雷磁</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DDB-303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手电筒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A2  10W</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LED手提投光灯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探长TZ-240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手动平板小推车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100*57cm，100*57，四轮花纹钢板，载重 500kg</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手动三爪拉马</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90636，6寸 150mm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手工锯</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93405，12寸铝合金方管锯弓</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手拉葫芦</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97863，2吨3米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手拉葫芦</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97867，5吨3米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数字万用表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福禄克</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F15B+，通用万用表</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11*13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12*14</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14*17</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17*19</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19*22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21*23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22*24mm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24*27mm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27*30mm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30*32mm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32*34mm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34*36mm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36*41mm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水磨石机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工作宽度400mm,工作电压220V，外形尺寸1100*500*950，电机功率4KW吸尘功率1.8KW</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水平尺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91615，1米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M18*2.5标准牙</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M20*2.5标准牙</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M22*2.5标准牙</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M24*3.0标准牙</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M27*3.0标准牙</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M30*3.5标准牙</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塑封机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晨光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AEQN8922，220V，胶膜厚度70-125mic，进纸宽度230mm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09099，32件-12.5mm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M19，接口14mm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M24，接口14mm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M27，接口14mm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M32，接口14mm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M34，接口14mm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M36，接口14mm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铜管胀管器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DL2525，3-19mm扩孔器组套</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铜锹</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黄铜材质，平头，1010*350*190，木柄</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头灯</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90716 ，防水锂电头灯</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涂料桶开盖器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适用于5L、10L、16L、18L、20L、25L塑料广口桶（涂料桶）开盖</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外沟槽游标卡尺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115-241，圆头外沟槽，9-150mm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无刷充电式角磨机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51090C J系列18V锂电无刷角磨5英寸(一电一充）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无刷充电式手电钻</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51011C J系列18V锂电(一电一充）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无刷锂电扳手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（SATA）05818C （(双电快充版)）</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细平挫</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03921，10寸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70202A，6英寸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72302B，7英寸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偏心省力型，165mm 6寸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巡检棒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普通型，带25巡检点</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洋镐</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普通洋镐，带柄</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电镐</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1400W DZG1400-6ST裸机*1，配：长六角尖凿17*280 *1，长六角扁凿17*280 *1，东成手套 *1，油脂 *2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一字穿心螺丝刀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61608，8*250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63413，6*150mm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62211，6*38mm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63408，5*100mm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63402，3*75mm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仪器电池</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9V电池，碱性电池，10粒装</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移动式绝缘栅栏</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1.2M*2.5M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英制内六角扳手套装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09106 ，12件英制加长球头</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不锈钢长嘴手提式加油壶;带滤网;10L，带拎把。</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游标卡尺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机械式，不锈钢，150mm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可伸缩超长除尘掸</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长度280cm，材质：细纤维+不锈钢+PP</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长柄墙皮铲</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长管送风呼吸器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双人用 15-20米管</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兆欧表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ZC25-3 铝壳 500V/500M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兆欧表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ZC25-3 铝壳 1000V/1000M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兆欧表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ZC11D-10 铝壳 2500V/2500M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72011  5英寸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72012  7英寸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72013  9英寸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72014  13英寸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博世</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GGS28LCE</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中央空调铜清洗刷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4分16.5mm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中央空调铜清洗刷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5分18.5mm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中央空调铜清洗刷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6分20.5mm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重型五金铁皮柜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加厚五层储物柜汽修工具柜蓝色ME581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专用加长垃圾钳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不锈钢电镀带胶套</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塑料扫把</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新PP料、毛刷宽70cm、手柄长105cm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铁铲</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平头，带柄</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平板拖把</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平板长杆，平板宽60cm，不锈钢柄</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马桶刷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手动液压车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2吨型</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油漆刷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油漆刷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油漆滚筒刷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样冲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5件套09161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扁凿</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3件套09163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中心冲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90762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销冲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90771</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销冲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90776</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闪光指挥棒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54cm,闪烁、常亮、照明</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闪光肩章</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30小时续航，可充电</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执法记录仪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法锐</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G6 【 4k超清24小时录像】64G</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口哨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CIMA（运动）</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海豚哨-红色</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防坠器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鼎诚</w:t>
            </w:r>
          </w:p>
        </w:tc>
        <w:tc>
          <w:tcPr>
            <w:tcW w:w="3131" w:type="dxa"/>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双锁止  1吨5米</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水马</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1350*750</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绝缘靴</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10KV，1双</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绝缘靴</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35KV，1双</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绝缘手套</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0.4kV，1双</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绝缘手套</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10KV，1双</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411</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验电棒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中宝</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GDY-Ⅱ  10KV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412</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验电棒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中宝</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GDY-2  110KV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413</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验电棒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中宝</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GDY-2   0.4kV</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414</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电子摇表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smartsensor</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3123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415</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钳型电流表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FLUKE/福䘵克</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FLUKE 312</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416</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机械摇表2500v</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ZC25B-3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417</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机械摇表500v</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ZC25B-3</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418</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手电筒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神火</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RX21强光手电筒</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419</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测温枪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smartsensor</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AR350A</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420</w:t>
            </w:r>
          </w:p>
        </w:tc>
        <w:tc>
          <w:tcPr>
            <w:tcW w:w="1378"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313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规格管钳24寸，材质铝合金，夹持管径73mm</w:t>
            </w:r>
          </w:p>
        </w:tc>
        <w:tc>
          <w:tcPr>
            <w:tcW w:w="1240"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r>
    </w:tbl>
    <w:p>
      <w:pPr>
        <w:pStyle w:val="8"/>
        <w:rPr>
          <w:lang w:val="en-US"/>
        </w:rPr>
      </w:pPr>
    </w:p>
    <w:p>
      <w:pPr>
        <w:pStyle w:val="8"/>
        <w:rPr>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1.合同期限：供货服务期一年；</w:t>
      </w:r>
    </w:p>
    <w:p>
      <w:pPr>
        <w:pStyle w:val="7"/>
        <w:ind w:firstLine="480" w:firstLineChars="200"/>
        <w:rPr>
          <w:lang w:val="en-US"/>
        </w:rPr>
      </w:pPr>
      <w:r>
        <w:rPr>
          <w:rFonts w:hint="eastAsia"/>
          <w:lang w:val="en-US"/>
        </w:rPr>
        <w:t>2.履约方式：按需供货。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1.品牌型号等技术参数满足采购内容中的规格型号/技术要求；</w:t>
      </w:r>
    </w:p>
    <w:p>
      <w:pPr>
        <w:pStyle w:val="7"/>
        <w:ind w:firstLine="480" w:firstLineChars="200"/>
        <w:rPr>
          <w:lang w:val="en-US"/>
        </w:rPr>
      </w:pPr>
      <w:r>
        <w:rPr>
          <w:rFonts w:hint="eastAsia"/>
          <w:lang w:val="en-US"/>
        </w:rPr>
        <w:t>2.中标人提供的工具必须为原厂正品，不得为假冒伪劣产品。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在采购人发出送货通知后，中标人</w:t>
      </w:r>
      <w:r>
        <w:rPr>
          <w:lang w:val="en-US"/>
        </w:rPr>
        <w:t>30</w:t>
      </w:r>
      <w:r>
        <w:rPr>
          <w:rFonts w:hint="eastAsia"/>
          <w:lang w:val="en-US"/>
        </w:rPr>
        <w:t>个工作日内将货物如数送至采购人指定地点。</w:t>
      </w:r>
    </w:p>
    <w:p>
      <w:pPr>
        <w:pStyle w:val="8"/>
        <w:rPr>
          <w:lang w:val="en-US"/>
        </w:rPr>
      </w:pPr>
      <w:r>
        <w:rPr>
          <w:rFonts w:hint="eastAsia"/>
          <w:lang w:val="en-US"/>
        </w:rPr>
        <w:t>质保期：消耗性的生产工具（如</w:t>
      </w:r>
      <w:r>
        <w:rPr>
          <w:rFonts w:hint="eastAsia" w:hAnsi="宋体" w:eastAsia="宋体" w:cs="宋体"/>
          <w:color w:val="000000"/>
          <w:kern w:val="0"/>
          <w:szCs w:val="21"/>
        </w:rPr>
        <w:t>清洗刷、铁铲、簸箕、扳手、手电筒等</w:t>
      </w:r>
      <w:r>
        <w:rPr>
          <w:rFonts w:hint="eastAsia"/>
          <w:lang w:val="en-US"/>
        </w:rPr>
        <w:t>）为验收合格后3个月，设备类的生产工具验收合格后1年。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2.采购人不再对任何售后服务进行付费。中标人的派遣人员产生的一切费用由供应商承担。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76"/>
      <w:bookmarkEnd w:id="20"/>
      <w:bookmarkStart w:id="21" w:name="_Toc184308065"/>
      <w:bookmarkEnd w:id="21"/>
      <w:bookmarkStart w:id="22" w:name="_Toc184310315"/>
      <w:bookmarkEnd w:id="22"/>
      <w:bookmarkStart w:id="23" w:name="_Toc184313295"/>
      <w:bookmarkEnd w:id="23"/>
      <w:bookmarkStart w:id="24" w:name="_Toc184310324"/>
      <w:bookmarkEnd w:id="24"/>
      <w:bookmarkStart w:id="25" w:name="_Toc184312134"/>
      <w:bookmarkEnd w:id="25"/>
      <w:bookmarkStart w:id="26" w:name="_Toc184312082"/>
      <w:bookmarkEnd w:id="26"/>
      <w:bookmarkStart w:id="27" w:name="_Toc184312081"/>
      <w:bookmarkEnd w:id="27"/>
      <w:bookmarkStart w:id="28" w:name="_Toc184310304"/>
      <w:bookmarkEnd w:id="28"/>
      <w:bookmarkStart w:id="29" w:name="_Toc184313276"/>
      <w:bookmarkEnd w:id="29"/>
      <w:bookmarkStart w:id="30" w:name="_Toc184314453"/>
      <w:bookmarkEnd w:id="30"/>
      <w:bookmarkStart w:id="31" w:name="_Toc184310303"/>
      <w:bookmarkEnd w:id="31"/>
      <w:bookmarkStart w:id="32" w:name="_Toc184313255"/>
      <w:bookmarkEnd w:id="32"/>
      <w:bookmarkStart w:id="33" w:name="_Toc184314449"/>
      <w:bookmarkEnd w:id="33"/>
      <w:bookmarkStart w:id="34" w:name="_Toc184308096"/>
      <w:bookmarkEnd w:id="34"/>
      <w:bookmarkStart w:id="35" w:name="_Toc184312120"/>
      <w:bookmarkEnd w:id="35"/>
      <w:bookmarkStart w:id="36" w:name="_Toc184313256"/>
      <w:bookmarkEnd w:id="36"/>
      <w:bookmarkStart w:id="37" w:name="_Toc184313280"/>
      <w:bookmarkEnd w:id="37"/>
      <w:bookmarkStart w:id="38" w:name="_Toc184310332"/>
      <w:bookmarkEnd w:id="38"/>
      <w:bookmarkStart w:id="39" w:name="_Toc184312124"/>
      <w:bookmarkEnd w:id="39"/>
      <w:bookmarkStart w:id="40" w:name="_Toc184314476"/>
      <w:bookmarkEnd w:id="40"/>
      <w:bookmarkStart w:id="41" w:name="_Toc184313281"/>
      <w:bookmarkEnd w:id="41"/>
      <w:bookmarkStart w:id="42" w:name="_Toc184312078"/>
      <w:bookmarkEnd w:id="42"/>
      <w:bookmarkStart w:id="43" w:name="_Toc184310289"/>
      <w:bookmarkEnd w:id="43"/>
      <w:bookmarkStart w:id="44" w:name="_Toc184314423"/>
      <w:bookmarkEnd w:id="44"/>
      <w:bookmarkStart w:id="45" w:name="_Toc184308054"/>
      <w:bookmarkEnd w:id="45"/>
      <w:bookmarkStart w:id="46" w:name="_Toc184312089"/>
      <w:bookmarkEnd w:id="46"/>
      <w:bookmarkStart w:id="47" w:name="_Toc184310283"/>
      <w:bookmarkEnd w:id="47"/>
      <w:bookmarkStart w:id="48" w:name="_Toc184310286"/>
      <w:bookmarkEnd w:id="48"/>
      <w:bookmarkStart w:id="49" w:name="_Toc184312112"/>
      <w:bookmarkEnd w:id="49"/>
      <w:bookmarkStart w:id="50" w:name="_Toc184308044"/>
      <w:bookmarkEnd w:id="50"/>
      <w:bookmarkStart w:id="51" w:name="_Toc184313304"/>
      <w:bookmarkEnd w:id="51"/>
      <w:bookmarkStart w:id="52" w:name="_Toc184314475"/>
      <w:bookmarkEnd w:id="52"/>
      <w:bookmarkStart w:id="53" w:name="_Toc184313298"/>
      <w:bookmarkEnd w:id="53"/>
      <w:bookmarkStart w:id="54" w:name="_Toc184314477"/>
      <w:bookmarkEnd w:id="54"/>
      <w:bookmarkStart w:id="55" w:name="_Toc184310273"/>
      <w:bookmarkEnd w:id="55"/>
      <w:bookmarkStart w:id="56" w:name="_Toc184313243"/>
      <w:bookmarkEnd w:id="56"/>
      <w:bookmarkStart w:id="57" w:name="_Toc184308088"/>
      <w:bookmarkEnd w:id="57"/>
      <w:bookmarkStart w:id="58" w:name="_Toc184310314"/>
      <w:bookmarkEnd w:id="58"/>
      <w:bookmarkStart w:id="59" w:name="_Toc184314410"/>
      <w:bookmarkEnd w:id="59"/>
      <w:bookmarkStart w:id="60" w:name="_Toc184313310"/>
      <w:bookmarkEnd w:id="60"/>
      <w:bookmarkStart w:id="61" w:name="_Toc184314438"/>
      <w:bookmarkEnd w:id="61"/>
      <w:bookmarkStart w:id="62" w:name="_Toc184313282"/>
      <w:bookmarkEnd w:id="62"/>
      <w:bookmarkStart w:id="63" w:name="_Toc184310287"/>
      <w:bookmarkEnd w:id="63"/>
      <w:bookmarkStart w:id="64" w:name="_Toc184314459"/>
      <w:bookmarkEnd w:id="64"/>
      <w:bookmarkStart w:id="65" w:name="_Toc184308053"/>
      <w:bookmarkEnd w:id="65"/>
      <w:bookmarkStart w:id="66" w:name="_Toc184314458"/>
      <w:bookmarkEnd w:id="66"/>
      <w:bookmarkStart w:id="67" w:name="_Toc184310296"/>
      <w:bookmarkEnd w:id="67"/>
      <w:bookmarkStart w:id="68" w:name="_Toc184308085"/>
      <w:bookmarkEnd w:id="68"/>
      <w:bookmarkStart w:id="69" w:name="_Toc184310278"/>
      <w:bookmarkEnd w:id="69"/>
      <w:bookmarkStart w:id="70" w:name="_Toc184314440"/>
      <w:bookmarkEnd w:id="70"/>
      <w:bookmarkStart w:id="71" w:name="_Toc184310279"/>
      <w:bookmarkEnd w:id="71"/>
      <w:bookmarkStart w:id="72" w:name="_Toc184314460"/>
      <w:bookmarkEnd w:id="72"/>
      <w:bookmarkStart w:id="73" w:name="_Toc184308071"/>
      <w:bookmarkEnd w:id="73"/>
      <w:bookmarkStart w:id="74" w:name="_Toc184313240"/>
      <w:bookmarkEnd w:id="74"/>
      <w:bookmarkStart w:id="75" w:name="_Toc184314464"/>
      <w:bookmarkEnd w:id="75"/>
      <w:bookmarkStart w:id="76" w:name="_Toc184314445"/>
      <w:bookmarkEnd w:id="76"/>
      <w:bookmarkStart w:id="77" w:name="_Toc184310316"/>
      <w:bookmarkEnd w:id="77"/>
      <w:bookmarkStart w:id="78" w:name="_Toc184308080"/>
      <w:bookmarkEnd w:id="78"/>
      <w:bookmarkStart w:id="79" w:name="_Toc184313300"/>
      <w:bookmarkEnd w:id="79"/>
      <w:bookmarkStart w:id="80" w:name="_Toc184312098"/>
      <w:bookmarkEnd w:id="80"/>
      <w:bookmarkStart w:id="81" w:name="_Toc184314463"/>
      <w:bookmarkEnd w:id="81"/>
      <w:bookmarkStart w:id="82" w:name="_Toc184312073"/>
      <w:bookmarkEnd w:id="82"/>
      <w:bookmarkStart w:id="83" w:name="_Toc184314418"/>
      <w:bookmarkEnd w:id="83"/>
      <w:bookmarkStart w:id="84" w:name="_Toc184308062"/>
      <w:bookmarkEnd w:id="84"/>
      <w:bookmarkStart w:id="85" w:name="_Toc184308099"/>
      <w:bookmarkEnd w:id="85"/>
      <w:bookmarkStart w:id="86" w:name="_Toc184310327"/>
      <w:bookmarkEnd w:id="86"/>
      <w:bookmarkStart w:id="87" w:name="_Toc184308083"/>
      <w:bookmarkEnd w:id="87"/>
      <w:bookmarkStart w:id="88" w:name="_Toc184312135"/>
      <w:bookmarkEnd w:id="88"/>
      <w:bookmarkStart w:id="89" w:name="_Toc184310308"/>
      <w:bookmarkEnd w:id="89"/>
      <w:bookmarkStart w:id="90" w:name="_Toc184313248"/>
      <w:bookmarkEnd w:id="90"/>
      <w:bookmarkStart w:id="91" w:name="_Toc184310299"/>
      <w:bookmarkEnd w:id="91"/>
      <w:bookmarkStart w:id="92" w:name="_Toc184314415"/>
      <w:bookmarkEnd w:id="92"/>
      <w:bookmarkStart w:id="93" w:name="_Toc184314422"/>
      <w:bookmarkEnd w:id="93"/>
      <w:bookmarkStart w:id="94" w:name="_Toc184308084"/>
      <w:bookmarkEnd w:id="94"/>
      <w:bookmarkStart w:id="95" w:name="_Toc184308098"/>
      <w:bookmarkEnd w:id="95"/>
      <w:bookmarkStart w:id="96" w:name="_Toc184313242"/>
      <w:bookmarkEnd w:id="96"/>
      <w:bookmarkStart w:id="97" w:name="_Toc184312074"/>
      <w:bookmarkEnd w:id="97"/>
      <w:bookmarkStart w:id="98" w:name="_Toc184314472"/>
      <w:bookmarkEnd w:id="98"/>
      <w:bookmarkStart w:id="99" w:name="_Toc184314465"/>
      <w:bookmarkEnd w:id="99"/>
      <w:bookmarkStart w:id="100" w:name="_Toc184312107"/>
      <w:bookmarkEnd w:id="100"/>
      <w:bookmarkStart w:id="101" w:name="_Toc184310326"/>
      <w:bookmarkEnd w:id="101"/>
      <w:bookmarkStart w:id="102" w:name="_Toc184314411"/>
      <w:bookmarkEnd w:id="102"/>
      <w:bookmarkStart w:id="103" w:name="_Toc184314469"/>
      <w:bookmarkEnd w:id="103"/>
      <w:bookmarkStart w:id="104" w:name="_Toc184310328"/>
      <w:bookmarkEnd w:id="104"/>
      <w:bookmarkStart w:id="105" w:name="_Toc184314436"/>
      <w:bookmarkEnd w:id="105"/>
      <w:bookmarkStart w:id="106" w:name="_Toc184310334"/>
      <w:bookmarkEnd w:id="106"/>
      <w:bookmarkStart w:id="107" w:name="_Toc184314457"/>
      <w:bookmarkEnd w:id="107"/>
      <w:bookmarkStart w:id="108" w:name="_Toc184310341"/>
      <w:bookmarkEnd w:id="108"/>
      <w:bookmarkStart w:id="109" w:name="_Toc184312079"/>
      <w:bookmarkEnd w:id="109"/>
      <w:bookmarkStart w:id="110" w:name="_Toc184308052"/>
      <w:bookmarkEnd w:id="110"/>
      <w:bookmarkStart w:id="111" w:name="_Toc184314446"/>
      <w:bookmarkEnd w:id="111"/>
      <w:bookmarkStart w:id="112" w:name="_Toc184313308"/>
      <w:bookmarkEnd w:id="112"/>
      <w:bookmarkStart w:id="113" w:name="_Toc184313287"/>
      <w:bookmarkEnd w:id="113"/>
      <w:bookmarkStart w:id="114" w:name="_Toc184312086"/>
      <w:bookmarkEnd w:id="114"/>
      <w:bookmarkStart w:id="115" w:name="_Toc184308093"/>
      <w:bookmarkEnd w:id="115"/>
      <w:bookmarkStart w:id="116" w:name="_Toc184308102"/>
      <w:bookmarkEnd w:id="116"/>
      <w:bookmarkStart w:id="117" w:name="_Toc184312095"/>
      <w:bookmarkEnd w:id="117"/>
      <w:bookmarkStart w:id="118" w:name="_Toc184314412"/>
      <w:bookmarkEnd w:id="118"/>
      <w:bookmarkStart w:id="119" w:name="_Toc184313267"/>
      <w:bookmarkEnd w:id="119"/>
      <w:bookmarkStart w:id="120" w:name="_Toc184313293"/>
      <w:bookmarkEnd w:id="120"/>
      <w:bookmarkStart w:id="121" w:name="_Toc184314434"/>
      <w:bookmarkEnd w:id="121"/>
      <w:bookmarkStart w:id="122" w:name="_Toc184314429"/>
      <w:bookmarkEnd w:id="122"/>
      <w:bookmarkStart w:id="123" w:name="_Toc184312075"/>
      <w:bookmarkEnd w:id="123"/>
      <w:bookmarkStart w:id="124" w:name="_Toc184312071"/>
      <w:bookmarkEnd w:id="124"/>
      <w:bookmarkStart w:id="125" w:name="_Toc184310305"/>
      <w:bookmarkEnd w:id="125"/>
      <w:bookmarkStart w:id="126" w:name="_Toc184308097"/>
      <w:bookmarkEnd w:id="126"/>
      <w:bookmarkStart w:id="127" w:name="_Toc184314478"/>
      <w:bookmarkEnd w:id="127"/>
      <w:bookmarkStart w:id="128" w:name="_Toc184313294"/>
      <w:bookmarkEnd w:id="128"/>
      <w:bookmarkStart w:id="129" w:name="_Toc184313270"/>
      <w:bookmarkEnd w:id="129"/>
      <w:bookmarkStart w:id="130" w:name="_Toc184313266"/>
      <w:bookmarkEnd w:id="130"/>
      <w:bookmarkStart w:id="131" w:name="_Toc184314425"/>
      <w:bookmarkEnd w:id="131"/>
      <w:bookmarkStart w:id="132" w:name="_Toc184313297"/>
      <w:bookmarkEnd w:id="132"/>
      <w:bookmarkStart w:id="133" w:name="_Toc184314480"/>
      <w:bookmarkEnd w:id="133"/>
      <w:bookmarkStart w:id="134" w:name="_Toc184312113"/>
      <w:bookmarkEnd w:id="134"/>
      <w:bookmarkStart w:id="135" w:name="_Toc184308051"/>
      <w:bookmarkEnd w:id="135"/>
      <w:bookmarkStart w:id="136" w:name="_Toc184312094"/>
      <w:bookmarkEnd w:id="136"/>
      <w:bookmarkStart w:id="137" w:name="_Toc184312100"/>
      <w:bookmarkEnd w:id="137"/>
      <w:bookmarkStart w:id="138" w:name="_Toc184312088"/>
      <w:bookmarkEnd w:id="138"/>
      <w:bookmarkStart w:id="139" w:name="_Toc184312109"/>
      <w:bookmarkEnd w:id="139"/>
      <w:bookmarkStart w:id="140" w:name="_Toc184308072"/>
      <w:bookmarkEnd w:id="140"/>
      <w:bookmarkStart w:id="141" w:name="_Toc184310310"/>
      <w:bookmarkEnd w:id="141"/>
      <w:bookmarkStart w:id="142" w:name="_Toc184312108"/>
      <w:bookmarkEnd w:id="142"/>
      <w:bookmarkStart w:id="143" w:name="_Toc184313296"/>
      <w:bookmarkEnd w:id="143"/>
      <w:bookmarkStart w:id="144" w:name="_Toc184312128"/>
      <w:bookmarkEnd w:id="144"/>
      <w:bookmarkStart w:id="145" w:name="_Toc184313299"/>
      <w:bookmarkEnd w:id="145"/>
      <w:bookmarkStart w:id="146" w:name="_Toc184308070"/>
      <w:bookmarkEnd w:id="146"/>
      <w:bookmarkStart w:id="147" w:name="_Toc184313289"/>
      <w:bookmarkEnd w:id="147"/>
      <w:bookmarkStart w:id="148" w:name="_Toc184313239"/>
      <w:bookmarkEnd w:id="148"/>
      <w:bookmarkStart w:id="149" w:name="_Toc184310292"/>
      <w:bookmarkEnd w:id="149"/>
      <w:bookmarkStart w:id="150" w:name="_Toc184314424"/>
      <w:bookmarkEnd w:id="150"/>
      <w:bookmarkStart w:id="151" w:name="_Toc184313249"/>
      <w:bookmarkEnd w:id="151"/>
      <w:bookmarkStart w:id="152" w:name="_Toc184313303"/>
      <w:bookmarkEnd w:id="152"/>
      <w:bookmarkStart w:id="153" w:name="_Toc184314473"/>
      <w:bookmarkEnd w:id="153"/>
      <w:bookmarkStart w:id="154" w:name="_Toc184310293"/>
      <w:bookmarkEnd w:id="154"/>
      <w:bookmarkStart w:id="155" w:name="_Toc184312096"/>
      <w:bookmarkEnd w:id="155"/>
      <w:bookmarkStart w:id="156" w:name="_Toc184308060"/>
      <w:bookmarkEnd w:id="156"/>
      <w:bookmarkStart w:id="157" w:name="_Toc184310291"/>
      <w:bookmarkEnd w:id="157"/>
      <w:bookmarkStart w:id="158" w:name="_Toc184310340"/>
      <w:bookmarkEnd w:id="158"/>
      <w:bookmarkStart w:id="159" w:name="_Toc184310335"/>
      <w:bookmarkEnd w:id="159"/>
      <w:bookmarkStart w:id="160" w:name="_Toc184314414"/>
      <w:bookmarkEnd w:id="160"/>
      <w:bookmarkStart w:id="161" w:name="_Toc184308059"/>
      <w:bookmarkEnd w:id="161"/>
      <w:bookmarkStart w:id="162" w:name="_Toc184310336"/>
      <w:bookmarkEnd w:id="162"/>
      <w:bookmarkStart w:id="163" w:name="_Toc184310329"/>
      <w:bookmarkEnd w:id="163"/>
      <w:bookmarkStart w:id="164" w:name="_Toc184308068"/>
      <w:bookmarkEnd w:id="164"/>
      <w:bookmarkStart w:id="165" w:name="_Toc184312116"/>
      <w:bookmarkEnd w:id="165"/>
      <w:bookmarkStart w:id="166" w:name="_Toc184312133"/>
      <w:bookmarkEnd w:id="166"/>
      <w:bookmarkStart w:id="167" w:name="_Toc184308079"/>
      <w:bookmarkEnd w:id="167"/>
      <w:bookmarkStart w:id="168" w:name="_Toc184314444"/>
      <w:bookmarkEnd w:id="168"/>
      <w:bookmarkStart w:id="169" w:name="_Toc184314451"/>
      <w:bookmarkEnd w:id="169"/>
      <w:bookmarkStart w:id="170" w:name="_Toc184308063"/>
      <w:bookmarkEnd w:id="170"/>
      <w:bookmarkStart w:id="171" w:name="_Toc184308091"/>
      <w:bookmarkEnd w:id="171"/>
      <w:bookmarkStart w:id="172" w:name="_Toc184308108"/>
      <w:bookmarkEnd w:id="172"/>
      <w:bookmarkStart w:id="173" w:name="_Toc184308081"/>
      <w:bookmarkEnd w:id="173"/>
      <w:bookmarkStart w:id="174" w:name="_Toc184312132"/>
      <w:bookmarkEnd w:id="174"/>
      <w:bookmarkStart w:id="175" w:name="_Toc184314421"/>
      <w:bookmarkEnd w:id="175"/>
      <w:bookmarkStart w:id="176" w:name="_Toc184313260"/>
      <w:bookmarkEnd w:id="176"/>
      <w:bookmarkStart w:id="177" w:name="_Toc184314442"/>
      <w:bookmarkEnd w:id="177"/>
      <w:bookmarkStart w:id="178" w:name="_Toc184308074"/>
      <w:bookmarkEnd w:id="178"/>
      <w:bookmarkStart w:id="179" w:name="_Toc184312118"/>
      <w:bookmarkEnd w:id="179"/>
      <w:bookmarkStart w:id="180" w:name="_Toc184312123"/>
      <w:bookmarkEnd w:id="180"/>
      <w:bookmarkStart w:id="181" w:name="_Toc184308086"/>
      <w:bookmarkEnd w:id="181"/>
      <w:bookmarkStart w:id="182" w:name="_Toc184313265"/>
      <w:bookmarkEnd w:id="182"/>
      <w:bookmarkStart w:id="183" w:name="_Toc184312099"/>
      <w:bookmarkEnd w:id="183"/>
      <w:bookmarkStart w:id="184" w:name="_Toc184308104"/>
      <w:bookmarkEnd w:id="184"/>
      <w:bookmarkStart w:id="185" w:name="_Toc184314482"/>
      <w:bookmarkEnd w:id="185"/>
      <w:bookmarkStart w:id="186" w:name="_Toc184310309"/>
      <w:bookmarkEnd w:id="186"/>
      <w:bookmarkStart w:id="187" w:name="_Toc184313258"/>
      <w:bookmarkEnd w:id="187"/>
      <w:bookmarkStart w:id="188" w:name="_Toc184314479"/>
      <w:bookmarkEnd w:id="188"/>
      <w:bookmarkStart w:id="189" w:name="_Toc184310275"/>
      <w:bookmarkEnd w:id="189"/>
      <w:bookmarkStart w:id="190" w:name="_Toc184308076"/>
      <w:bookmarkEnd w:id="190"/>
      <w:bookmarkStart w:id="191" w:name="_Toc184310285"/>
      <w:bookmarkEnd w:id="191"/>
      <w:bookmarkStart w:id="192" w:name="_Toc184310325"/>
      <w:bookmarkEnd w:id="192"/>
      <w:bookmarkStart w:id="193" w:name="_Toc184310313"/>
      <w:bookmarkEnd w:id="193"/>
      <w:bookmarkStart w:id="194" w:name="_Toc184308036"/>
      <w:bookmarkEnd w:id="194"/>
      <w:bookmarkStart w:id="195" w:name="_Toc184308105"/>
      <w:bookmarkEnd w:id="195"/>
      <w:bookmarkStart w:id="196" w:name="_Toc184312122"/>
      <w:bookmarkEnd w:id="196"/>
      <w:bookmarkStart w:id="197" w:name="_Toc184314431"/>
      <w:bookmarkEnd w:id="197"/>
      <w:bookmarkStart w:id="198" w:name="_Toc184314481"/>
      <w:bookmarkEnd w:id="198"/>
      <w:bookmarkStart w:id="199" w:name="_Toc184308069"/>
      <w:bookmarkEnd w:id="199"/>
      <w:bookmarkStart w:id="200" w:name="_Toc184313275"/>
      <w:bookmarkEnd w:id="200"/>
      <w:bookmarkStart w:id="201" w:name="_Toc184308056"/>
      <w:bookmarkEnd w:id="201"/>
      <w:bookmarkStart w:id="202" w:name="_Toc184314455"/>
      <w:bookmarkEnd w:id="202"/>
      <w:bookmarkStart w:id="203" w:name="_Toc184308082"/>
      <w:bookmarkEnd w:id="203"/>
      <w:bookmarkStart w:id="204" w:name="_Toc184314439"/>
      <w:bookmarkEnd w:id="204"/>
      <w:bookmarkStart w:id="205" w:name="_Toc184313284"/>
      <w:bookmarkEnd w:id="205"/>
      <w:bookmarkStart w:id="206" w:name="_Toc184313301"/>
      <w:bookmarkEnd w:id="206"/>
      <w:bookmarkStart w:id="207" w:name="_Toc184310330"/>
      <w:bookmarkEnd w:id="207"/>
      <w:bookmarkStart w:id="208" w:name="_Toc184314443"/>
      <w:bookmarkEnd w:id="208"/>
      <w:bookmarkStart w:id="209" w:name="_Toc184310344"/>
      <w:bookmarkEnd w:id="209"/>
      <w:bookmarkStart w:id="210" w:name="_Toc184308038"/>
      <w:bookmarkEnd w:id="210"/>
      <w:bookmarkStart w:id="211" w:name="_Toc184314454"/>
      <w:bookmarkEnd w:id="211"/>
      <w:bookmarkStart w:id="212" w:name="_Toc184313247"/>
      <w:bookmarkEnd w:id="212"/>
      <w:bookmarkStart w:id="213" w:name="_Toc184308064"/>
      <w:bookmarkEnd w:id="213"/>
      <w:bookmarkStart w:id="214" w:name="_Toc184308049"/>
      <w:bookmarkEnd w:id="214"/>
      <w:bookmarkStart w:id="215" w:name="_Toc184313269"/>
      <w:bookmarkEnd w:id="215"/>
      <w:bookmarkStart w:id="216" w:name="_Toc184312067"/>
      <w:bookmarkEnd w:id="216"/>
      <w:bookmarkStart w:id="217" w:name="_Toc184308043"/>
      <w:bookmarkEnd w:id="217"/>
      <w:bookmarkStart w:id="218" w:name="_Toc184312136"/>
      <w:bookmarkEnd w:id="218"/>
      <w:bookmarkStart w:id="219" w:name="_Toc184314413"/>
      <w:bookmarkEnd w:id="219"/>
      <w:bookmarkStart w:id="220" w:name="_Toc184310319"/>
      <w:bookmarkEnd w:id="220"/>
      <w:bookmarkStart w:id="221" w:name="_Toc184312114"/>
      <w:bookmarkEnd w:id="221"/>
      <w:bookmarkStart w:id="222" w:name="_Toc184313306"/>
      <w:bookmarkEnd w:id="222"/>
      <w:bookmarkStart w:id="223" w:name="_Toc184308094"/>
      <w:bookmarkEnd w:id="223"/>
      <w:bookmarkStart w:id="224" w:name="_Toc184313292"/>
      <w:bookmarkEnd w:id="224"/>
      <w:bookmarkStart w:id="225" w:name="_Toc184314428"/>
      <w:bookmarkEnd w:id="225"/>
      <w:bookmarkStart w:id="226" w:name="_Toc184313268"/>
      <w:bookmarkEnd w:id="226"/>
      <w:bookmarkStart w:id="227" w:name="_Toc184314474"/>
      <w:bookmarkEnd w:id="227"/>
      <w:bookmarkStart w:id="228" w:name="_Toc184314426"/>
      <w:bookmarkEnd w:id="228"/>
      <w:bookmarkStart w:id="229" w:name="_Toc184313251"/>
      <w:bookmarkEnd w:id="229"/>
      <w:bookmarkStart w:id="230" w:name="_Toc184310281"/>
      <w:bookmarkEnd w:id="230"/>
      <w:bookmarkStart w:id="231" w:name="_Toc184313264"/>
      <w:bookmarkEnd w:id="231"/>
      <w:bookmarkStart w:id="232" w:name="_Toc184313263"/>
      <w:bookmarkEnd w:id="232"/>
      <w:bookmarkStart w:id="233" w:name="_Toc184314462"/>
      <w:bookmarkEnd w:id="233"/>
      <w:bookmarkStart w:id="234" w:name="_Toc184312083"/>
      <w:bookmarkEnd w:id="234"/>
      <w:bookmarkStart w:id="235" w:name="_Toc184310284"/>
      <w:bookmarkEnd w:id="235"/>
      <w:bookmarkStart w:id="236" w:name="_Toc184314461"/>
      <w:bookmarkEnd w:id="236"/>
      <w:bookmarkStart w:id="237" w:name="_Toc184308050"/>
      <w:bookmarkEnd w:id="237"/>
      <w:bookmarkStart w:id="238" w:name="_Toc184312085"/>
      <w:bookmarkEnd w:id="238"/>
      <w:bookmarkStart w:id="239" w:name="_Toc184308075"/>
      <w:bookmarkEnd w:id="239"/>
      <w:bookmarkStart w:id="240" w:name="_Toc184312091"/>
      <w:bookmarkEnd w:id="240"/>
      <w:bookmarkStart w:id="241" w:name="_Toc184312077"/>
      <w:bookmarkEnd w:id="241"/>
      <w:bookmarkStart w:id="242" w:name="_Toc184308058"/>
      <w:bookmarkEnd w:id="242"/>
      <w:bookmarkStart w:id="243" w:name="_Toc184314432"/>
      <w:bookmarkEnd w:id="243"/>
      <w:bookmarkStart w:id="244" w:name="_Toc184313277"/>
      <w:bookmarkEnd w:id="244"/>
      <w:bookmarkStart w:id="245" w:name="_Toc184313273"/>
      <w:bookmarkEnd w:id="245"/>
      <w:bookmarkStart w:id="246" w:name="_Toc184314448"/>
      <w:bookmarkEnd w:id="246"/>
      <w:bookmarkStart w:id="247" w:name="_Toc184313238"/>
      <w:bookmarkEnd w:id="247"/>
      <w:bookmarkStart w:id="248" w:name="_Toc184313307"/>
      <w:bookmarkEnd w:id="248"/>
      <w:bookmarkStart w:id="249" w:name="_Toc184308095"/>
      <w:bookmarkEnd w:id="249"/>
      <w:bookmarkStart w:id="250" w:name="_Toc184310338"/>
      <w:bookmarkEnd w:id="250"/>
      <w:bookmarkStart w:id="251" w:name="_Toc184310318"/>
      <w:bookmarkEnd w:id="251"/>
      <w:bookmarkStart w:id="252" w:name="_Toc184314419"/>
      <w:bookmarkEnd w:id="252"/>
      <w:bookmarkStart w:id="253" w:name="_Toc184310277"/>
      <w:bookmarkEnd w:id="253"/>
      <w:bookmarkStart w:id="254" w:name="_Toc184308041"/>
      <w:bookmarkEnd w:id="254"/>
      <w:bookmarkStart w:id="255" w:name="_Toc184313259"/>
      <w:bookmarkEnd w:id="255"/>
      <w:bookmarkStart w:id="256" w:name="_Toc184310288"/>
      <w:bookmarkEnd w:id="256"/>
      <w:bookmarkStart w:id="257" w:name="_Toc184313246"/>
      <w:bookmarkEnd w:id="257"/>
      <w:bookmarkStart w:id="258" w:name="_Toc184312105"/>
      <w:bookmarkEnd w:id="258"/>
      <w:bookmarkStart w:id="259" w:name="_Toc184312129"/>
      <w:bookmarkEnd w:id="259"/>
      <w:bookmarkStart w:id="260" w:name="_Toc184310322"/>
      <w:bookmarkEnd w:id="260"/>
      <w:bookmarkStart w:id="261" w:name="_Toc184312121"/>
      <w:bookmarkEnd w:id="261"/>
      <w:bookmarkStart w:id="262" w:name="_Toc184308047"/>
      <w:bookmarkEnd w:id="262"/>
      <w:bookmarkStart w:id="263" w:name="_Toc184308061"/>
      <w:bookmarkEnd w:id="263"/>
      <w:bookmarkStart w:id="264" w:name="_Toc184308073"/>
      <w:bookmarkEnd w:id="264"/>
      <w:bookmarkStart w:id="265" w:name="_Toc184310301"/>
      <w:bookmarkEnd w:id="265"/>
      <w:bookmarkStart w:id="266" w:name="_Toc184313285"/>
      <w:bookmarkEnd w:id="266"/>
      <w:bookmarkStart w:id="267" w:name="_Toc184310274"/>
      <w:bookmarkEnd w:id="267"/>
      <w:bookmarkStart w:id="268" w:name="_Toc184314417"/>
      <w:bookmarkEnd w:id="268"/>
      <w:bookmarkStart w:id="269" w:name="_Toc184312087"/>
      <w:bookmarkEnd w:id="269"/>
      <w:bookmarkStart w:id="270" w:name="_Toc184308092"/>
      <w:bookmarkEnd w:id="270"/>
      <w:bookmarkStart w:id="271" w:name="_Toc184312072"/>
      <w:bookmarkEnd w:id="271"/>
      <w:bookmarkStart w:id="272" w:name="_Toc184313305"/>
      <w:bookmarkEnd w:id="272"/>
      <w:bookmarkStart w:id="273" w:name="_Toc184313291"/>
      <w:bookmarkEnd w:id="273"/>
      <w:bookmarkStart w:id="274" w:name="_Toc184312127"/>
      <w:bookmarkEnd w:id="274"/>
      <w:bookmarkStart w:id="275" w:name="_Toc184308046"/>
      <w:bookmarkEnd w:id="275"/>
      <w:bookmarkStart w:id="276" w:name="_Toc184313279"/>
      <w:bookmarkEnd w:id="276"/>
      <w:bookmarkStart w:id="277" w:name="_Toc184313261"/>
      <w:bookmarkEnd w:id="277"/>
      <w:bookmarkStart w:id="278" w:name="_Toc184310339"/>
      <w:bookmarkEnd w:id="278"/>
      <w:bookmarkStart w:id="279" w:name="_Toc184313274"/>
      <w:bookmarkEnd w:id="279"/>
      <w:bookmarkStart w:id="280" w:name="_Toc184310306"/>
      <w:bookmarkEnd w:id="280"/>
      <w:bookmarkStart w:id="281" w:name="_Toc184312084"/>
      <w:bookmarkEnd w:id="281"/>
      <w:bookmarkStart w:id="282" w:name="_Toc184312068"/>
      <w:bookmarkEnd w:id="282"/>
      <w:bookmarkStart w:id="283" w:name="_Toc184313253"/>
      <w:bookmarkEnd w:id="283"/>
      <w:bookmarkStart w:id="284" w:name="_Toc184308106"/>
      <w:bookmarkEnd w:id="284"/>
      <w:bookmarkStart w:id="285" w:name="_Toc184312092"/>
      <w:bookmarkEnd w:id="285"/>
      <w:bookmarkStart w:id="286" w:name="_Toc184314427"/>
      <w:bookmarkEnd w:id="286"/>
      <w:bookmarkStart w:id="287" w:name="_Toc184313286"/>
      <w:bookmarkEnd w:id="287"/>
      <w:bookmarkStart w:id="288" w:name="_Toc184312115"/>
      <w:bookmarkEnd w:id="288"/>
      <w:bookmarkStart w:id="289" w:name="_Toc184312110"/>
      <w:bookmarkEnd w:id="289"/>
      <w:bookmarkStart w:id="290" w:name="_Toc184308100"/>
      <w:bookmarkEnd w:id="290"/>
      <w:bookmarkStart w:id="291" w:name="_Toc184313262"/>
      <w:bookmarkEnd w:id="291"/>
      <w:bookmarkStart w:id="292" w:name="_Toc184312102"/>
      <w:bookmarkEnd w:id="292"/>
      <w:bookmarkStart w:id="293" w:name="_Toc184314416"/>
      <w:bookmarkEnd w:id="293"/>
      <w:bookmarkStart w:id="294" w:name="_Toc184312070"/>
      <w:bookmarkEnd w:id="294"/>
      <w:bookmarkStart w:id="295" w:name="_Toc184308057"/>
      <w:bookmarkEnd w:id="295"/>
      <w:bookmarkStart w:id="296" w:name="_Toc184314430"/>
      <w:bookmarkEnd w:id="296"/>
      <w:bookmarkStart w:id="297" w:name="_Toc184312090"/>
      <w:bookmarkEnd w:id="297"/>
      <w:bookmarkStart w:id="298" w:name="_Toc184314452"/>
      <w:bookmarkEnd w:id="298"/>
      <w:bookmarkStart w:id="299" w:name="_Toc184310317"/>
      <w:bookmarkEnd w:id="299"/>
      <w:bookmarkStart w:id="300" w:name="_Toc184308039"/>
      <w:bookmarkEnd w:id="300"/>
      <w:bookmarkStart w:id="301" w:name="_Toc184310333"/>
      <w:bookmarkEnd w:id="301"/>
      <w:bookmarkStart w:id="302" w:name="_Toc184312101"/>
      <w:bookmarkEnd w:id="302"/>
      <w:bookmarkStart w:id="303" w:name="_Toc184314470"/>
      <w:bookmarkEnd w:id="303"/>
      <w:bookmarkStart w:id="304" w:name="_Toc184310282"/>
      <w:bookmarkEnd w:id="304"/>
      <w:bookmarkStart w:id="305" w:name="_Toc184310311"/>
      <w:bookmarkEnd w:id="305"/>
      <w:bookmarkStart w:id="306" w:name="_Toc184308090"/>
      <w:bookmarkEnd w:id="306"/>
      <w:bookmarkStart w:id="307" w:name="_Toc184313245"/>
      <w:bookmarkEnd w:id="307"/>
      <w:bookmarkStart w:id="308" w:name="_Toc184314435"/>
      <w:bookmarkEnd w:id="308"/>
      <w:bookmarkStart w:id="309" w:name="_Toc184312111"/>
      <w:bookmarkEnd w:id="309"/>
      <w:bookmarkStart w:id="310" w:name="_Toc184313302"/>
      <w:bookmarkEnd w:id="310"/>
      <w:bookmarkStart w:id="311" w:name="_Toc184314467"/>
      <w:bookmarkEnd w:id="311"/>
      <w:bookmarkStart w:id="312" w:name="_Toc184308101"/>
      <w:bookmarkEnd w:id="312"/>
      <w:bookmarkStart w:id="313" w:name="_Toc184312076"/>
      <w:bookmarkEnd w:id="313"/>
      <w:bookmarkStart w:id="314" w:name="_Toc184310312"/>
      <w:bookmarkEnd w:id="314"/>
      <w:bookmarkStart w:id="315" w:name="_Toc184312104"/>
      <w:bookmarkEnd w:id="315"/>
      <w:bookmarkStart w:id="316" w:name="_Toc184310321"/>
      <w:bookmarkEnd w:id="316"/>
      <w:bookmarkStart w:id="317" w:name="_Toc184308107"/>
      <w:bookmarkEnd w:id="317"/>
      <w:bookmarkStart w:id="318" w:name="_Toc184314466"/>
      <w:bookmarkEnd w:id="318"/>
      <w:bookmarkStart w:id="319" w:name="_Toc184312138"/>
      <w:bookmarkEnd w:id="319"/>
      <w:bookmarkStart w:id="320" w:name="_Toc184313257"/>
      <w:bookmarkEnd w:id="320"/>
      <w:bookmarkStart w:id="321" w:name="_Toc184313278"/>
      <w:bookmarkEnd w:id="321"/>
      <w:bookmarkStart w:id="322" w:name="_Toc184310342"/>
      <w:bookmarkEnd w:id="322"/>
      <w:bookmarkStart w:id="323" w:name="_Toc184312080"/>
      <w:bookmarkEnd w:id="323"/>
      <w:bookmarkStart w:id="324" w:name="_Toc184312130"/>
      <w:bookmarkEnd w:id="324"/>
      <w:bookmarkStart w:id="325" w:name="_Toc184310320"/>
      <w:bookmarkEnd w:id="325"/>
      <w:bookmarkStart w:id="326" w:name="_Toc184310307"/>
      <w:bookmarkEnd w:id="326"/>
      <w:bookmarkStart w:id="327" w:name="_Toc184313283"/>
      <w:bookmarkEnd w:id="327"/>
      <w:bookmarkStart w:id="328" w:name="_Toc184310272"/>
      <w:bookmarkEnd w:id="328"/>
      <w:bookmarkStart w:id="329" w:name="_Toc184308067"/>
      <w:bookmarkEnd w:id="329"/>
      <w:bookmarkStart w:id="330" w:name="_Toc184312093"/>
      <w:bookmarkEnd w:id="330"/>
      <w:bookmarkStart w:id="331" w:name="_Toc184310331"/>
      <w:bookmarkEnd w:id="331"/>
      <w:bookmarkStart w:id="332" w:name="_Toc184312097"/>
      <w:bookmarkEnd w:id="332"/>
      <w:bookmarkStart w:id="333" w:name="_Toc184310323"/>
      <w:bookmarkEnd w:id="333"/>
      <w:bookmarkStart w:id="334" w:name="_Toc184312117"/>
      <w:bookmarkEnd w:id="334"/>
      <w:bookmarkStart w:id="335" w:name="_Toc184308037"/>
      <w:bookmarkEnd w:id="335"/>
      <w:bookmarkStart w:id="336" w:name="_Toc184314441"/>
      <w:bookmarkEnd w:id="336"/>
      <w:bookmarkStart w:id="337" w:name="_Toc184314433"/>
      <w:bookmarkEnd w:id="337"/>
      <w:bookmarkStart w:id="338" w:name="_Toc184313290"/>
      <w:bookmarkEnd w:id="338"/>
      <w:bookmarkStart w:id="339" w:name="_Toc184308077"/>
      <w:bookmarkEnd w:id="339"/>
      <w:bookmarkStart w:id="340" w:name="_Toc184308055"/>
      <w:bookmarkEnd w:id="340"/>
      <w:bookmarkStart w:id="341" w:name="_Toc184314456"/>
      <w:bookmarkEnd w:id="341"/>
      <w:bookmarkStart w:id="342" w:name="_Toc184313244"/>
      <w:bookmarkEnd w:id="342"/>
      <w:bookmarkStart w:id="343" w:name="_Toc184308045"/>
      <w:bookmarkEnd w:id="343"/>
      <w:bookmarkStart w:id="344" w:name="_Toc184312103"/>
      <w:bookmarkEnd w:id="344"/>
      <w:bookmarkStart w:id="345" w:name="_Toc184308103"/>
      <w:bookmarkEnd w:id="345"/>
      <w:bookmarkStart w:id="346" w:name="_Toc184313250"/>
      <w:bookmarkEnd w:id="346"/>
      <w:bookmarkStart w:id="347" w:name="_Toc184308089"/>
      <w:bookmarkEnd w:id="347"/>
      <w:bookmarkStart w:id="348" w:name="_Toc184312137"/>
      <w:bookmarkEnd w:id="348"/>
      <w:bookmarkStart w:id="349" w:name="_Toc184314447"/>
      <w:bookmarkEnd w:id="349"/>
      <w:bookmarkStart w:id="350" w:name="_Toc184312125"/>
      <w:bookmarkEnd w:id="350"/>
      <w:bookmarkStart w:id="351" w:name="_Toc184310294"/>
      <w:bookmarkEnd w:id="351"/>
      <w:bookmarkStart w:id="352" w:name="_Toc184313241"/>
      <w:bookmarkEnd w:id="352"/>
      <w:bookmarkStart w:id="353" w:name="_Toc184310302"/>
      <w:bookmarkEnd w:id="353"/>
      <w:bookmarkStart w:id="354" w:name="_Toc184310300"/>
      <w:bookmarkEnd w:id="354"/>
      <w:bookmarkStart w:id="355" w:name="_Toc184313309"/>
      <w:bookmarkEnd w:id="355"/>
      <w:bookmarkStart w:id="356" w:name="_Toc184314468"/>
      <w:bookmarkEnd w:id="356"/>
      <w:bookmarkStart w:id="357" w:name="_Toc184312139"/>
      <w:bookmarkEnd w:id="357"/>
      <w:bookmarkStart w:id="358" w:name="_Toc184313254"/>
      <w:bookmarkEnd w:id="358"/>
      <w:bookmarkStart w:id="359" w:name="_Toc184310290"/>
      <w:bookmarkEnd w:id="359"/>
      <w:bookmarkStart w:id="360" w:name="_Toc184310295"/>
      <w:bookmarkEnd w:id="360"/>
      <w:bookmarkStart w:id="361" w:name="_Toc184312069"/>
      <w:bookmarkEnd w:id="361"/>
      <w:bookmarkStart w:id="362" w:name="_Toc184310280"/>
      <w:bookmarkEnd w:id="362"/>
      <w:bookmarkStart w:id="363" w:name="_Toc184310337"/>
      <w:bookmarkEnd w:id="363"/>
      <w:bookmarkStart w:id="364" w:name="_Toc184308040"/>
      <w:bookmarkEnd w:id="364"/>
      <w:bookmarkStart w:id="365" w:name="_Toc184314471"/>
      <w:bookmarkEnd w:id="365"/>
      <w:bookmarkStart w:id="366" w:name="_Toc184313252"/>
      <w:bookmarkEnd w:id="366"/>
      <w:bookmarkStart w:id="367" w:name="_Toc184314450"/>
      <w:bookmarkEnd w:id="367"/>
      <w:bookmarkStart w:id="368" w:name="_Toc184310298"/>
      <w:bookmarkEnd w:id="368"/>
      <w:bookmarkStart w:id="369" w:name="_Toc184313288"/>
      <w:bookmarkEnd w:id="369"/>
      <w:bookmarkStart w:id="370" w:name="_Toc184310297"/>
      <w:bookmarkEnd w:id="370"/>
      <w:bookmarkStart w:id="371" w:name="_Toc184308048"/>
      <w:bookmarkEnd w:id="371"/>
      <w:bookmarkStart w:id="372" w:name="_Toc184308042"/>
      <w:bookmarkEnd w:id="372"/>
      <w:bookmarkStart w:id="373" w:name="_Toc184312106"/>
      <w:bookmarkEnd w:id="373"/>
      <w:bookmarkStart w:id="374" w:name="_Toc184313271"/>
      <w:bookmarkEnd w:id="374"/>
      <w:bookmarkStart w:id="375" w:name="_Toc184314420"/>
      <w:bookmarkEnd w:id="375"/>
      <w:bookmarkStart w:id="376" w:name="_Toc184308066"/>
      <w:bookmarkEnd w:id="376"/>
      <w:bookmarkStart w:id="377" w:name="_Toc184312131"/>
      <w:bookmarkEnd w:id="377"/>
      <w:bookmarkStart w:id="378" w:name="_Toc184313272"/>
      <w:bookmarkEnd w:id="378"/>
      <w:bookmarkStart w:id="379" w:name="_Toc184312126"/>
      <w:bookmarkEnd w:id="379"/>
      <w:bookmarkStart w:id="380" w:name="_Toc184308078"/>
      <w:bookmarkEnd w:id="380"/>
      <w:bookmarkStart w:id="381" w:name="_Toc184312119"/>
      <w:bookmarkEnd w:id="381"/>
      <w:bookmarkStart w:id="382" w:name="_Toc184308087"/>
      <w:bookmarkEnd w:id="382"/>
      <w:bookmarkStart w:id="383" w:name="_Toc184310343"/>
      <w:bookmarkEnd w:id="383"/>
      <w:bookmarkStart w:id="384" w:name="_Toc184314437"/>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w:t>
      </w:r>
      <w:r>
        <w:rPr>
          <w:rFonts w:cs="仿宋" w:asciiTheme="minorEastAsia" w:hAnsiTheme="minorEastAsia"/>
          <w:sz w:val="24"/>
        </w:rPr>
        <w:t>3</w:t>
      </w:r>
      <w:r>
        <w:rPr>
          <w:rFonts w:hint="eastAsia" w:cs="仿宋" w:asciiTheme="minorEastAsia" w:hAnsiTheme="minorEastAsia"/>
          <w:sz w:val="24"/>
        </w:rPr>
        <w:t>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2024年临江公司工具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rPr>
          <w:rFonts w:ascii="宋体" w:hAnsi="宋体" w:cs="宋体"/>
          <w:szCs w:val="24"/>
        </w:rPr>
      </w:pPr>
    </w:p>
    <w:p>
      <w:pPr>
        <w:pStyle w:val="25"/>
        <w:ind w:left="0" w:leftChars="0" w:firstLine="0" w:firstLineChars="0"/>
        <w:jc w:val="center"/>
        <w:rPr>
          <w:rFonts w:ascii="宋体" w:hAnsi="宋体" w:cs="宋体"/>
          <w:b/>
          <w:szCs w:val="24"/>
        </w:rPr>
      </w:pPr>
    </w:p>
    <w:p>
      <w:pPr>
        <w:spacing w:line="360" w:lineRule="auto"/>
        <w:ind w:firstLine="422" w:firstLineChars="200"/>
        <w:jc w:val="center"/>
        <w:outlineLvl w:val="0"/>
        <w:rPr>
          <w:rFonts w:ascii="宋体" w:hAnsi="宋体" w:cs="宋体"/>
          <w:b/>
        </w:rPr>
      </w:pPr>
      <w:r>
        <w:rPr>
          <w:rFonts w:hint="eastAsia" w:ascii="宋体" w:hAnsi="宋体" w:cs="宋体"/>
          <w:b/>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2024年临江公司工具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其中能源</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元，三固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3.货物名称、品牌、规格型号：见第三章</w:t>
      </w:r>
    </w:p>
    <w:p>
      <w:pPr>
        <w:spacing w:line="360" w:lineRule="auto"/>
        <w:ind w:firstLine="422" w:firstLineChars="200"/>
        <w:rPr>
          <w:b/>
        </w:rPr>
      </w:pPr>
      <w:bookmarkStart w:id="391" w:name="_Toc22618"/>
      <w:bookmarkStart w:id="392" w:name="_Toc10340"/>
      <w:bookmarkStart w:id="393"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供货期限一年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在供货有效期内，单价不变，采购量可根据实际调整，最终按实际供货数量结算</w:t>
      </w:r>
      <w:r>
        <w:rPr>
          <w:rFonts w:hint="eastAsia" w:cs="仿宋" w:asciiTheme="minorEastAsia" w:hAnsiTheme="minorEastAsia"/>
          <w:sz w:val="24"/>
          <w:u w:val="single"/>
        </w:rPr>
        <w:t>。在采购人发出送货通知后，中标人30个工作日内将货物如数送至采购人指定地点</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6"/>
        <w:spacing w:before="0" w:beforeAutospacing="0" w:after="0" w:afterAutospacing="0" w:line="360" w:lineRule="auto"/>
        <w:ind w:firstLine="480" w:firstLineChars="200"/>
      </w:pPr>
      <w:r>
        <w:rPr>
          <w:rFonts w:hint="eastAsia"/>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6"/>
        <w:spacing w:before="0" w:beforeAutospacing="0" w:after="0" w:afterAutospacing="0" w:line="360" w:lineRule="auto"/>
        <w:ind w:firstLine="480" w:firstLineChars="200"/>
      </w:pPr>
      <w:r>
        <w:rPr>
          <w:rFonts w:hint="eastAsia"/>
        </w:rPr>
        <w:t>2.乙方提供的工具必须为原厂正品，不得为假冒伪劣产品。</w:t>
      </w:r>
    </w:p>
    <w:p>
      <w:pPr>
        <w:spacing w:line="360" w:lineRule="auto"/>
        <w:ind w:firstLine="482" w:firstLineChars="200"/>
        <w:rPr>
          <w:rFonts w:ascii="宋体" w:hAnsi="宋体" w:cs="宋体"/>
          <w:b/>
          <w:sz w:val="24"/>
        </w:rPr>
      </w:pPr>
      <w:bookmarkStart w:id="394" w:name="_Toc14563"/>
      <w:bookmarkStart w:id="395" w:name="_Toc6596"/>
      <w:bookmarkStart w:id="396" w:name="_Toc1125"/>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pStyle w:val="8"/>
        <w:rPr>
          <w:lang w:val="en-US"/>
        </w:rPr>
      </w:pPr>
      <w:r>
        <w:rPr>
          <w:rFonts w:hint="eastAsia"/>
          <w:lang w:val="en-US"/>
        </w:rPr>
        <w:t>5</w:t>
      </w:r>
      <w:r>
        <w:rPr>
          <w:lang w:val="en-US"/>
        </w:rPr>
        <w:t>.</w:t>
      </w:r>
      <w:r>
        <w:rPr>
          <w:rFonts w:hint="eastAsia"/>
          <w:lang w:val="en-US"/>
        </w:rPr>
        <w:t xml:space="preserve"> 质保期：消耗性的生产工具（如</w:t>
      </w:r>
      <w:r>
        <w:rPr>
          <w:rFonts w:hint="eastAsia" w:hAnsi="宋体" w:eastAsia="宋体" w:cs="宋体"/>
          <w:color w:val="000000"/>
          <w:kern w:val="0"/>
          <w:szCs w:val="21"/>
        </w:rPr>
        <w:t>清洗刷、铁铲、簸箕、扳手、手电筒等</w:t>
      </w:r>
      <w:r>
        <w:rPr>
          <w:rFonts w:hint="eastAsia"/>
          <w:lang w:val="en-US"/>
        </w:rPr>
        <w:t>）为验收合格后3个月，设备类的生产工具验收合格后1年。</w:t>
      </w:r>
    </w:p>
    <w:p>
      <w:pPr>
        <w:pStyle w:val="8"/>
        <w:rPr>
          <w:lang w:val="en-US"/>
        </w:rPr>
      </w:pP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22" w:firstLineChars="200"/>
        <w:rPr>
          <w:rFonts w:hAnsi="宋体"/>
          <w:b/>
        </w:rPr>
      </w:pPr>
      <w:r>
        <w:rPr>
          <w:rFonts w:hint="eastAsia" w:hAnsi="宋体" w:eastAsia="宋体"/>
          <w:b/>
        </w:rPr>
        <w:t>七、</w:t>
      </w:r>
      <w:r>
        <w:rPr>
          <w:rFonts w:hint="eastAsia" w:hAnsi="宋体"/>
          <w:b/>
        </w:rPr>
        <w:t>验收特别约定条款</w:t>
      </w:r>
    </w:p>
    <w:p>
      <w:pPr>
        <w:pStyle w:val="7"/>
        <w:ind w:firstLine="480" w:firstLineChars="200"/>
        <w:rPr>
          <w:lang w:val="en-US"/>
        </w:rPr>
      </w:pPr>
      <w:r>
        <w:rPr>
          <w:rFonts w:hint="eastAsia"/>
          <w:lang w:val="en-US"/>
        </w:rPr>
        <w:t>1</w:t>
      </w:r>
      <w:r>
        <w:rPr>
          <w:lang w:val="en-US"/>
        </w:rPr>
        <w:t>.</w:t>
      </w:r>
      <w:r>
        <w:rPr>
          <w:rFonts w:hint="eastAsia"/>
          <w:lang w:val="en-US"/>
        </w:rPr>
        <w:t>无。</w:t>
      </w:r>
    </w:p>
    <w:p>
      <w:pPr>
        <w:spacing w:line="360" w:lineRule="auto"/>
        <w:ind w:firstLine="422" w:firstLineChars="200"/>
        <w:rPr>
          <w:rFonts w:eastAsia="宋体"/>
          <w:b/>
        </w:rPr>
      </w:pPr>
      <w:r>
        <w:rPr>
          <w:rFonts w:hint="eastAsia" w:hAnsi="宋体"/>
          <w:b/>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22" w:firstLineChars="200"/>
        <w:rPr>
          <w:b/>
          <w:bCs/>
        </w:rPr>
      </w:pPr>
      <w:r>
        <w:rPr>
          <w:rFonts w:hint="eastAsia"/>
          <w:b/>
          <w:bCs/>
        </w:rPr>
        <w:t>十、资金支付</w:t>
      </w:r>
    </w:p>
    <w:p>
      <w:pPr>
        <w:pStyle w:val="26"/>
        <w:spacing w:before="0" w:beforeAutospacing="0" w:after="0" w:afterAutospacing="0" w:line="360" w:lineRule="auto"/>
        <w:ind w:firstLine="480"/>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6"/>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6"/>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6"/>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w:t>
      </w:r>
    </w:p>
    <w:p>
      <w:pPr>
        <w:pStyle w:val="26"/>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w:t>
      </w:r>
    </w:p>
    <w:p>
      <w:pPr>
        <w:pStyle w:val="26"/>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6"/>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7"/>
    <w:bookmarkEnd w:id="398"/>
    <w:bookmarkEnd w:id="399"/>
    <w:p>
      <w:pPr>
        <w:spacing w:line="360" w:lineRule="auto"/>
        <w:ind w:firstLine="482" w:firstLineChars="200"/>
        <w:rPr>
          <w:rFonts w:ascii="宋体" w:hAnsi="宋体" w:cs="宋体"/>
          <w:b/>
          <w:sz w:val="24"/>
        </w:rPr>
      </w:pPr>
      <w:bookmarkStart w:id="400" w:name="_Toc27250"/>
      <w:bookmarkStart w:id="401" w:name="_Toc21423"/>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5583"/>
      <w:bookmarkStart w:id="404" w:name="_Toc16021"/>
      <w:bookmarkStart w:id="405" w:name="_Toc28375"/>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5322"/>
      <w:bookmarkStart w:id="407" w:name="_Toc11173"/>
      <w:bookmarkStart w:id="408"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、第三章合同清单、第四章廉洁协议为本合同不可分割的一部分，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spacing w:line="360" w:lineRule="auto"/>
        <w:ind w:firstLine="422" w:firstLineChars="200"/>
        <w:jc w:val="center"/>
        <w:outlineLvl w:val="0"/>
        <w:rPr>
          <w:rFonts w:ascii="宋体" w:hAnsi="宋体" w:cs="宋体"/>
          <w:b/>
        </w:rPr>
      </w:pPr>
      <w:r>
        <w:rPr>
          <w:rFonts w:hint="eastAsia" w:ascii="宋体" w:hAnsi="宋体" w:cs="宋体"/>
          <w:b/>
        </w:rPr>
        <w:t>第二章 合同一般条款</w:t>
      </w:r>
    </w:p>
    <w:p>
      <w:pPr>
        <w:spacing w:line="360" w:lineRule="auto"/>
        <w:ind w:firstLine="482" w:firstLineChars="200"/>
        <w:rPr>
          <w:rFonts w:ascii="宋体" w:hAnsi="宋体" w:cs="宋体"/>
          <w:b/>
          <w:sz w:val="24"/>
        </w:rPr>
      </w:pPr>
      <w:bookmarkStart w:id="409" w:name="_Ref467379195"/>
      <w:bookmarkStart w:id="410" w:name="_Ref467379094"/>
      <w:bookmarkStart w:id="411" w:name="_Toc19614"/>
      <w:bookmarkStart w:id="412" w:name="_Toc16917"/>
      <w:bookmarkStart w:id="413" w:name="_Ref467378463"/>
      <w:bookmarkStart w:id="414" w:name="_Ref467378499"/>
      <w:bookmarkStart w:id="415" w:name="_Ref467379101"/>
      <w:bookmarkStart w:id="416" w:name="_Toc487900349"/>
      <w:bookmarkStart w:id="417" w:name="_Ref467379109"/>
      <w:bookmarkStart w:id="418" w:name="_Ref467379205"/>
      <w:bookmarkStart w:id="419" w:name="_Ref467378404"/>
      <w:bookmarkStart w:id="420" w:name="_Toc259093669"/>
      <w:bookmarkStart w:id="421" w:name="_Toc279701240"/>
      <w:bookmarkStart w:id="422" w:name="_Ref467379225"/>
      <w:bookmarkStart w:id="423" w:name="_Toc28763"/>
      <w:bookmarkStart w:id="424" w:name="_Ref46737921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32504"/>
      <w:bookmarkStart w:id="429" w:name="_Toc279701241"/>
      <w:bookmarkStart w:id="430" w:name="_Toc259093670"/>
      <w:bookmarkStart w:id="431" w:name="_Toc487900350"/>
      <w:bookmarkStart w:id="432" w:name="_Toc27635"/>
      <w:bookmarkStart w:id="433" w:name="_Toc13336"/>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279701242"/>
      <w:bookmarkStart w:id="435" w:name="_Toc27853"/>
      <w:bookmarkStart w:id="436" w:name="_Toc259093671"/>
      <w:bookmarkStart w:id="437" w:name="_Toc31634"/>
      <w:bookmarkStart w:id="438" w:name="_Toc9829"/>
      <w:bookmarkStart w:id="439" w:name="_Toc48790035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11932"/>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259093677"/>
      <w:bookmarkStart w:id="454" w:name="_Ref467379923"/>
      <w:bookmarkStart w:id="455" w:name="_Ref467379852"/>
      <w:bookmarkStart w:id="456" w:name="_Toc279701248"/>
      <w:bookmarkStart w:id="457" w:name="_Toc487900358"/>
      <w:bookmarkStart w:id="458" w:name="_Ref467379863"/>
      <w:bookmarkStart w:id="459" w:name="_Toc3225"/>
      <w:bookmarkStart w:id="460" w:name="_Toc16110"/>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79701254"/>
      <w:bookmarkStart w:id="470" w:name="_Toc259093683"/>
      <w:bookmarkStart w:id="471" w:name="_Toc487900364"/>
      <w:bookmarkStart w:id="472" w:name="_Ref467378121"/>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487900369"/>
      <w:bookmarkStart w:id="475" w:name="_Toc259093688"/>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89"/>
      <w:bookmarkStart w:id="483" w:name="_Toc6969"/>
      <w:bookmarkStart w:id="484" w:name="_Toc30676"/>
      <w:bookmarkStart w:id="485" w:name="_Toc487900365"/>
      <w:bookmarkStart w:id="486" w:name="_Toc259093684"/>
      <w:bookmarkStart w:id="487"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8298"/>
      <w:bookmarkStart w:id="489" w:name="_Toc7102"/>
      <w:bookmarkStart w:id="490" w:name="_Toc16959"/>
      <w:bookmarkStart w:id="491" w:name="_Toc487900368"/>
      <w:bookmarkStart w:id="492" w:name="_Toc259093687"/>
      <w:bookmarkStart w:id="493" w:name="_Toc27970125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79701261"/>
      <w:bookmarkStart w:id="498" w:name="_Toc487900371"/>
      <w:bookmarkStart w:id="499" w:name="_Toc259093690"/>
      <w:bookmarkStart w:id="500" w:name="_Toc19604"/>
      <w:bookmarkStart w:id="501" w:name="_Toc1128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30599"/>
      <w:bookmarkStart w:id="506" w:name="_Toc279701262"/>
      <w:bookmarkStart w:id="507" w:name="_Toc18540"/>
      <w:bookmarkStart w:id="508" w:name="_Toc259093691"/>
      <w:bookmarkStart w:id="509" w:name="_Toc487900372"/>
      <w:bookmarkStart w:id="510"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279701263"/>
      <w:bookmarkStart w:id="512" w:name="_Toc259093692"/>
      <w:bookmarkStart w:id="513" w:name="_Toc12773"/>
      <w:bookmarkStart w:id="514" w:name="_Toc18567"/>
      <w:bookmarkStart w:id="515" w:name="_Toc10330"/>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spacing w:line="360" w:lineRule="auto"/>
        <w:ind w:firstLine="422" w:firstLineChars="200"/>
        <w:jc w:val="center"/>
        <w:outlineLvl w:val="0"/>
        <w:rPr>
          <w:rFonts w:ascii="宋体" w:hAnsi="宋体" w:cs="Times New Roman"/>
          <w:b/>
        </w:rPr>
      </w:pPr>
      <w:r>
        <w:rPr>
          <w:rFonts w:hint="eastAsia" w:ascii="宋体" w:hAnsi="宋体" w:cs="Times New Roman"/>
          <w:b/>
        </w:rPr>
        <w:t>第三章 合同清单</w:t>
      </w:r>
    </w:p>
    <w:tbl>
      <w:tblPr>
        <w:tblStyle w:val="15"/>
        <w:tblW w:w="9196"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0"/>
        <w:gridCol w:w="1056"/>
        <w:gridCol w:w="4460"/>
        <w:gridCol w:w="798"/>
        <w:gridCol w:w="1134"/>
        <w:gridCol w:w="11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80" w:type="dxa"/>
            <w:shd w:val="clear" w:color="auto" w:fill="auto"/>
            <w:vAlign w:val="center"/>
          </w:tcPr>
          <w:p>
            <w:pPr>
              <w:widowControl/>
              <w:jc w:val="center"/>
              <w:rPr>
                <w:rFonts w:cs="Calibri" w:asciiTheme="minorEastAsia" w:hAnsiTheme="minorEastAsia"/>
                <w:b/>
                <w:bCs/>
                <w:kern w:val="0"/>
                <w:sz w:val="24"/>
              </w:rPr>
            </w:pPr>
            <w:r>
              <w:rPr>
                <w:rFonts w:cs="Calibri" w:asciiTheme="minorEastAsia" w:hAnsiTheme="minorEastAsia"/>
                <w:b/>
                <w:bCs/>
                <w:kern w:val="0"/>
                <w:sz w:val="24"/>
              </w:rPr>
              <w:t>序号</w:t>
            </w:r>
          </w:p>
        </w:tc>
        <w:tc>
          <w:tcPr>
            <w:tcW w:w="1056" w:type="dxa"/>
            <w:shd w:val="clear" w:color="auto" w:fill="auto"/>
            <w:vAlign w:val="center"/>
          </w:tcPr>
          <w:p>
            <w:pPr>
              <w:widowControl/>
              <w:jc w:val="center"/>
              <w:rPr>
                <w:rFonts w:cs="Calibri" w:asciiTheme="minorEastAsia" w:hAnsiTheme="minorEastAsia"/>
                <w:b/>
                <w:bCs/>
                <w:kern w:val="0"/>
                <w:sz w:val="24"/>
              </w:rPr>
            </w:pPr>
            <w:r>
              <w:rPr>
                <w:rFonts w:cs="Calibri" w:asciiTheme="minorEastAsia" w:hAnsiTheme="minorEastAsia"/>
                <w:b/>
                <w:bCs/>
                <w:kern w:val="0"/>
                <w:sz w:val="24"/>
              </w:rPr>
              <w:t>名称</w:t>
            </w:r>
          </w:p>
        </w:tc>
        <w:tc>
          <w:tcPr>
            <w:tcW w:w="4460" w:type="dxa"/>
            <w:shd w:val="clear" w:color="auto" w:fill="auto"/>
            <w:vAlign w:val="center"/>
          </w:tcPr>
          <w:p>
            <w:pPr>
              <w:widowControl/>
              <w:jc w:val="center"/>
              <w:rPr>
                <w:rFonts w:cs="Calibri" w:asciiTheme="minorEastAsia" w:hAnsiTheme="minorEastAsia"/>
                <w:b/>
                <w:bCs/>
                <w:kern w:val="0"/>
                <w:sz w:val="24"/>
              </w:rPr>
            </w:pPr>
            <w:r>
              <w:rPr>
                <w:rFonts w:cs="Calibri" w:asciiTheme="minorEastAsia" w:hAnsiTheme="minorEastAsia"/>
                <w:b/>
                <w:bCs/>
                <w:kern w:val="0"/>
                <w:sz w:val="24"/>
              </w:rPr>
              <w:t>型号规格</w:t>
            </w:r>
          </w:p>
        </w:tc>
        <w:tc>
          <w:tcPr>
            <w:tcW w:w="798" w:type="dxa"/>
            <w:shd w:val="clear" w:color="auto" w:fill="auto"/>
            <w:vAlign w:val="center"/>
          </w:tcPr>
          <w:p>
            <w:pPr>
              <w:widowControl/>
              <w:jc w:val="center"/>
              <w:rPr>
                <w:rFonts w:cs="Calibri" w:asciiTheme="minorEastAsia" w:hAnsiTheme="minorEastAsia"/>
                <w:b/>
                <w:bCs/>
                <w:kern w:val="0"/>
                <w:sz w:val="24"/>
              </w:rPr>
            </w:pPr>
            <w:r>
              <w:rPr>
                <w:rFonts w:cs="Calibri" w:asciiTheme="minorEastAsia" w:hAnsiTheme="minorEastAsia"/>
                <w:b/>
                <w:bCs/>
                <w:kern w:val="0"/>
                <w:sz w:val="24"/>
              </w:rPr>
              <w:t>数量</w:t>
            </w:r>
          </w:p>
        </w:tc>
        <w:tc>
          <w:tcPr>
            <w:tcW w:w="1134" w:type="dxa"/>
            <w:shd w:val="clear" w:color="auto" w:fill="auto"/>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单价（元）</w:t>
            </w:r>
          </w:p>
        </w:tc>
        <w:tc>
          <w:tcPr>
            <w:tcW w:w="1168" w:type="dxa"/>
            <w:shd w:val="clear" w:color="auto" w:fill="auto"/>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80" w:type="dxa"/>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1056" w:type="dxa"/>
            <w:shd w:val="clear" w:color="auto" w:fill="auto"/>
            <w:vAlign w:val="center"/>
          </w:tcPr>
          <w:p>
            <w:pPr>
              <w:widowControl/>
              <w:jc w:val="center"/>
              <w:rPr>
                <w:rFonts w:cs="宋体" w:asciiTheme="minorEastAsia" w:hAnsiTheme="minorEastAsia"/>
                <w:color w:val="000000"/>
                <w:kern w:val="0"/>
                <w:sz w:val="24"/>
              </w:rPr>
            </w:pPr>
          </w:p>
        </w:tc>
        <w:tc>
          <w:tcPr>
            <w:tcW w:w="4460" w:type="dxa"/>
            <w:shd w:val="clear" w:color="auto" w:fill="auto"/>
            <w:vAlign w:val="center"/>
          </w:tcPr>
          <w:p>
            <w:pPr>
              <w:widowControl/>
              <w:jc w:val="center"/>
              <w:rPr>
                <w:rFonts w:cs="宋体" w:asciiTheme="minorEastAsia" w:hAnsiTheme="minorEastAsia"/>
                <w:color w:val="000000"/>
                <w:kern w:val="0"/>
                <w:sz w:val="24"/>
              </w:rPr>
            </w:pPr>
          </w:p>
        </w:tc>
        <w:tc>
          <w:tcPr>
            <w:tcW w:w="798" w:type="dxa"/>
            <w:shd w:val="clear" w:color="auto" w:fill="auto"/>
            <w:vAlign w:val="center"/>
          </w:tcPr>
          <w:p>
            <w:pPr>
              <w:widowControl/>
              <w:jc w:val="center"/>
              <w:rPr>
                <w:rFonts w:cs="宋体" w:asciiTheme="minorEastAsia" w:hAnsiTheme="minorEastAsia"/>
                <w:color w:val="000000"/>
                <w:kern w:val="0"/>
                <w:sz w:val="24"/>
              </w:rPr>
            </w:pPr>
          </w:p>
        </w:tc>
        <w:tc>
          <w:tcPr>
            <w:tcW w:w="1134" w:type="dxa"/>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　</w:t>
            </w:r>
          </w:p>
        </w:tc>
        <w:tc>
          <w:tcPr>
            <w:tcW w:w="1168" w:type="dxa"/>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80" w:type="dxa"/>
            <w:shd w:val="clear" w:color="auto" w:fill="auto"/>
            <w:noWrap/>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1056" w:type="dxa"/>
            <w:shd w:val="clear" w:color="auto" w:fill="auto"/>
            <w:vAlign w:val="center"/>
          </w:tcPr>
          <w:p>
            <w:pPr>
              <w:widowControl/>
              <w:jc w:val="center"/>
              <w:rPr>
                <w:rFonts w:cs="宋体" w:asciiTheme="minorEastAsia" w:hAnsiTheme="minorEastAsia"/>
                <w:color w:val="000000"/>
                <w:kern w:val="0"/>
                <w:sz w:val="24"/>
              </w:rPr>
            </w:pPr>
          </w:p>
        </w:tc>
        <w:tc>
          <w:tcPr>
            <w:tcW w:w="4460" w:type="dxa"/>
            <w:shd w:val="clear" w:color="auto" w:fill="auto"/>
            <w:vAlign w:val="center"/>
          </w:tcPr>
          <w:p>
            <w:pPr>
              <w:widowControl/>
              <w:jc w:val="center"/>
              <w:rPr>
                <w:rFonts w:cs="宋体" w:asciiTheme="minorEastAsia" w:hAnsiTheme="minorEastAsia"/>
                <w:color w:val="000000"/>
                <w:kern w:val="0"/>
                <w:sz w:val="24"/>
              </w:rPr>
            </w:pPr>
          </w:p>
        </w:tc>
        <w:tc>
          <w:tcPr>
            <w:tcW w:w="798" w:type="dxa"/>
            <w:shd w:val="clear" w:color="auto" w:fill="auto"/>
            <w:vAlign w:val="center"/>
          </w:tcPr>
          <w:p>
            <w:pPr>
              <w:widowControl/>
              <w:jc w:val="center"/>
              <w:rPr>
                <w:rFonts w:cs="宋体" w:asciiTheme="minorEastAsia" w:hAnsiTheme="minorEastAsia"/>
                <w:color w:val="000000"/>
                <w:kern w:val="0"/>
                <w:sz w:val="24"/>
              </w:rPr>
            </w:pPr>
          </w:p>
        </w:tc>
        <w:tc>
          <w:tcPr>
            <w:tcW w:w="1134" w:type="dxa"/>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　</w:t>
            </w:r>
          </w:p>
        </w:tc>
        <w:tc>
          <w:tcPr>
            <w:tcW w:w="1168" w:type="dxa"/>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80" w:type="dxa"/>
            <w:shd w:val="clear" w:color="auto" w:fill="auto"/>
            <w:noWrap/>
            <w:vAlign w:val="center"/>
          </w:tcPr>
          <w:p>
            <w:pPr>
              <w:widowControl/>
              <w:rPr>
                <w:rFonts w:cs="宋体" w:asciiTheme="minorEastAsia" w:hAnsiTheme="minorEastAsia"/>
                <w:color w:val="000000"/>
                <w:kern w:val="0"/>
                <w:sz w:val="24"/>
              </w:rPr>
            </w:pPr>
            <w:r>
              <w:rPr>
                <w:rFonts w:cs="宋体" w:asciiTheme="minorEastAsia" w:hAnsiTheme="minorEastAsia"/>
                <w:color w:val="000000"/>
                <w:kern w:val="0"/>
                <w:sz w:val="24"/>
              </w:rPr>
              <w:t>…</w:t>
            </w:r>
          </w:p>
        </w:tc>
        <w:tc>
          <w:tcPr>
            <w:tcW w:w="1056" w:type="dxa"/>
            <w:shd w:val="clear" w:color="auto" w:fill="auto"/>
            <w:vAlign w:val="center"/>
          </w:tcPr>
          <w:p>
            <w:pPr>
              <w:widowControl/>
              <w:jc w:val="center"/>
              <w:rPr>
                <w:rFonts w:cs="宋体" w:asciiTheme="minorEastAsia" w:hAnsiTheme="minorEastAsia"/>
                <w:color w:val="000000"/>
                <w:kern w:val="0"/>
                <w:sz w:val="24"/>
              </w:rPr>
            </w:pPr>
          </w:p>
        </w:tc>
        <w:tc>
          <w:tcPr>
            <w:tcW w:w="4460" w:type="dxa"/>
            <w:shd w:val="clear" w:color="auto" w:fill="auto"/>
            <w:vAlign w:val="center"/>
          </w:tcPr>
          <w:p>
            <w:pPr>
              <w:widowControl/>
              <w:jc w:val="center"/>
              <w:rPr>
                <w:rFonts w:cs="宋体" w:asciiTheme="minorEastAsia" w:hAnsiTheme="minorEastAsia"/>
                <w:color w:val="000000"/>
                <w:kern w:val="0"/>
                <w:sz w:val="24"/>
              </w:rPr>
            </w:pPr>
          </w:p>
        </w:tc>
        <w:tc>
          <w:tcPr>
            <w:tcW w:w="798" w:type="dxa"/>
            <w:shd w:val="clear" w:color="auto" w:fill="auto"/>
            <w:vAlign w:val="center"/>
          </w:tcPr>
          <w:p>
            <w:pPr>
              <w:widowControl/>
              <w:jc w:val="center"/>
              <w:rPr>
                <w:rFonts w:cs="宋体" w:asciiTheme="minorEastAsia" w:hAnsiTheme="minorEastAsia"/>
                <w:color w:val="000000"/>
                <w:kern w:val="0"/>
                <w:sz w:val="24"/>
              </w:rPr>
            </w:pPr>
          </w:p>
        </w:tc>
        <w:tc>
          <w:tcPr>
            <w:tcW w:w="1134" w:type="dxa"/>
            <w:shd w:val="clear" w:color="auto" w:fill="auto"/>
            <w:vAlign w:val="center"/>
          </w:tcPr>
          <w:p>
            <w:pPr>
              <w:widowControl/>
              <w:jc w:val="center"/>
              <w:rPr>
                <w:rFonts w:cs="宋体" w:asciiTheme="minorEastAsia" w:hAnsiTheme="minorEastAsia"/>
                <w:color w:val="000000"/>
                <w:kern w:val="0"/>
                <w:sz w:val="24"/>
              </w:rPr>
            </w:pPr>
          </w:p>
        </w:tc>
        <w:tc>
          <w:tcPr>
            <w:tcW w:w="1168" w:type="dxa"/>
            <w:shd w:val="clear" w:color="auto" w:fill="auto"/>
            <w:vAlign w:val="center"/>
          </w:tcPr>
          <w:p>
            <w:pPr>
              <w:widowControl/>
              <w:jc w:val="center"/>
              <w:rPr>
                <w:rFonts w:cs="宋体" w:asciiTheme="minorEastAsia" w:hAnsiTheme="minorEastAsia"/>
                <w:color w:val="000000"/>
                <w:kern w:val="0"/>
                <w:sz w:val="24"/>
              </w:rPr>
            </w:pPr>
          </w:p>
        </w:tc>
      </w:tr>
    </w:tbl>
    <w:p>
      <w:pPr>
        <w:pStyle w:val="9"/>
        <w:ind w:firstLine="0" w:firstLineChars="0"/>
        <w:rPr>
          <w:rFonts w:cs="Times New Roman"/>
          <w:b/>
        </w:rPr>
      </w:pPr>
    </w:p>
    <w:p>
      <w:pPr>
        <w:spacing w:line="360" w:lineRule="auto"/>
        <w:ind w:firstLine="422" w:firstLineChars="200"/>
        <w:jc w:val="center"/>
        <w:outlineLvl w:val="0"/>
        <w:rPr>
          <w:rFonts w:ascii="宋体" w:hAnsi="宋体" w:cs="Times New Roman"/>
          <w:b/>
        </w:rPr>
      </w:pPr>
      <w:r>
        <w:rPr>
          <w:rFonts w:hint="eastAsia" w:ascii="宋体" w:hAnsi="宋体" w:cs="Times New Roman"/>
          <w:b/>
        </w:rPr>
        <w:t>第四章 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w:t>
      </w:r>
      <w:r>
        <w:rPr>
          <w:rFonts w:hint="eastAsia" w:ascii="宋体" w:hAnsi="宋体" w:cs="宋体"/>
          <w:color w:val="000000"/>
          <w:sz w:val="24"/>
        </w:rPr>
        <w:t>甲方监察审计部门。</w:t>
      </w:r>
    </w:p>
    <w:p>
      <w:pPr>
        <w:adjustRightInd w:val="0"/>
        <w:spacing w:line="360" w:lineRule="auto"/>
        <w:ind w:left="1" w:right="77" w:firstLine="480" w:firstLineChars="200"/>
        <w:rPr>
          <w:rFonts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7"/>
      </w:pPr>
    </w:p>
    <w:p/>
    <w:p>
      <w:pPr>
        <w:pStyle w:val="7"/>
      </w:pPr>
    </w:p>
    <w:p/>
    <w:p>
      <w:pPr>
        <w:pStyle w:val="7"/>
      </w:pPr>
    </w:p>
    <w:p>
      <w:pPr>
        <w:pStyle w:val="8"/>
        <w:ind w:firstLine="0"/>
      </w:pPr>
    </w:p>
    <w:p/>
    <w:p/>
    <w:p>
      <w:pPr>
        <w:widowControl/>
        <w:jc w:val="left"/>
        <w:rPr>
          <w:rFonts w:cs="仿宋" w:asciiTheme="minorEastAsia" w:hAnsiTheme="minorEastAsia"/>
          <w:b/>
          <w:sz w:val="36"/>
          <w:szCs w:val="36"/>
        </w:rPr>
      </w:pPr>
      <w:r>
        <w:rPr>
          <w:rFonts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7456;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2024年临江公司工具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2024年临江公司工具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202402017-1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2024年临江公司工具</w:t>
      </w:r>
      <w:r>
        <w:rPr>
          <w:rFonts w:hint="eastAsia" w:cs="仿宋" w:asciiTheme="minorEastAsia" w:hAnsiTheme="minorEastAsia"/>
          <w:sz w:val="24"/>
        </w:rPr>
        <w:t>【项目编号：</w:t>
      </w:r>
      <w:r>
        <w:rPr>
          <w:rFonts w:hint="eastAsia" w:cs="仿宋" w:asciiTheme="minorEastAsia" w:hAnsiTheme="minorEastAsia"/>
          <w:sz w:val="24"/>
          <w:lang w:eastAsia="zh-CN"/>
        </w:rPr>
        <w:t>202402017-1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2024年 月  日</w:t>
      </w:r>
    </w:p>
    <w:p>
      <w:pPr>
        <w:snapToGrid w:val="0"/>
        <w:spacing w:line="360" w:lineRule="auto"/>
        <w:ind w:firstLine="480" w:firstLineChars="200"/>
        <w:rPr>
          <w:rFonts w:ascii="宋体" w:hAnsi="宋体" w:eastAsia="宋体" w:cs="宋体"/>
          <w:sz w:val="24"/>
        </w:rPr>
      </w:pPr>
    </w:p>
    <w:p>
      <w:pPr>
        <w:snapToGrid w:val="0"/>
        <w:spacing w:line="360" w:lineRule="auto"/>
        <w:ind w:firstLine="480" w:firstLineChars="200"/>
        <w:rPr>
          <w:rFonts w:ascii="宋体" w:hAnsi="宋体" w:eastAsia="宋体" w:cs="宋体"/>
          <w:sz w:val="24"/>
        </w:rPr>
      </w:pPr>
    </w:p>
    <w:p>
      <w:pPr>
        <w:snapToGrid w:val="0"/>
        <w:spacing w:line="360" w:lineRule="auto"/>
        <w:ind w:firstLine="480" w:firstLineChars="200"/>
        <w:rPr>
          <w:rFonts w:ascii="宋体" w:hAnsi="宋体" w:eastAsia="宋体" w:cs="宋体"/>
          <w:sz w:val="24"/>
        </w:rPr>
      </w:pPr>
    </w:p>
    <w:p>
      <w:pPr>
        <w:snapToGrid w:val="0"/>
        <w:spacing w:line="360" w:lineRule="auto"/>
        <w:ind w:firstLine="480" w:firstLineChars="200"/>
        <w:rPr>
          <w:rFonts w:ascii="宋体" w:hAnsi="宋体" w:eastAsia="宋体" w:cs="宋体"/>
          <w:sz w:val="24"/>
        </w:rPr>
      </w:pPr>
    </w:p>
    <w:p>
      <w:pPr>
        <w:snapToGrid w:val="0"/>
        <w:spacing w:line="360" w:lineRule="auto"/>
        <w:ind w:firstLine="480" w:firstLineChars="200"/>
        <w:rPr>
          <w:rFonts w:ascii="宋体" w:hAnsi="宋体" w:eastAsia="宋体" w:cs="宋体"/>
          <w:sz w:val="24"/>
        </w:rPr>
      </w:pPr>
    </w:p>
    <w:p>
      <w:pPr>
        <w:snapToGrid w:val="0"/>
        <w:spacing w:line="360" w:lineRule="auto"/>
        <w:ind w:firstLine="480" w:firstLineChars="200"/>
        <w:rPr>
          <w:rFonts w:ascii="宋体" w:hAnsi="宋体" w:eastAsia="宋体" w:cs="宋体"/>
          <w:sz w:val="24"/>
        </w:rPr>
      </w:pPr>
    </w:p>
    <w:p>
      <w:pPr>
        <w:widowControl/>
        <w:jc w:val="left"/>
        <w:rPr>
          <w:rFonts w:cs="仿宋" w:asciiTheme="minorEastAsia" w:hAnsiTheme="minorEastAsia"/>
          <w:b/>
          <w:kern w:val="0"/>
          <w:sz w:val="36"/>
          <w:szCs w:val="36"/>
        </w:rPr>
      </w:pPr>
      <w:r>
        <w:rPr>
          <w:rFonts w:cs="仿宋" w:asciiTheme="minorEastAsia" w:hAnsiTheme="minorEastAsia"/>
          <w:b/>
          <w:kern w:val="0"/>
          <w:sz w:val="36"/>
          <w:szCs w:val="36"/>
        </w:rPr>
        <w:br w:type="page"/>
      </w: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2024年临江公司工具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202402017-1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2024年临江公司工具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202402017-1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p>
      <w:pPr>
        <w:snapToGrid w:val="0"/>
        <w:spacing w:line="360" w:lineRule="auto"/>
        <w:ind w:firstLine="482"/>
        <w:rPr>
          <w:lang w:val="zh-CN"/>
        </w:rPr>
      </w:pPr>
    </w:p>
    <w:p>
      <w:pPr>
        <w:pStyle w:val="7"/>
        <w:ind w:firstLine="480" w:firstLineChars="200"/>
        <w:rPr>
          <w:lang w:val="en-US"/>
        </w:rPr>
      </w:pPr>
    </w:p>
    <w:tbl>
      <w:tblPr>
        <w:tblStyle w:val="15"/>
        <w:tblW w:w="136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1"/>
        <w:gridCol w:w="1844"/>
        <w:gridCol w:w="1371"/>
        <w:gridCol w:w="4542"/>
        <w:gridCol w:w="818"/>
        <w:gridCol w:w="1057"/>
        <w:gridCol w:w="818"/>
        <w:gridCol w:w="84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761"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844"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名称</w:t>
            </w:r>
          </w:p>
        </w:tc>
        <w:tc>
          <w:tcPr>
            <w:tcW w:w="1371"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品牌要求</w:t>
            </w:r>
          </w:p>
        </w:tc>
        <w:tc>
          <w:tcPr>
            <w:tcW w:w="4542"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型号规格</w:t>
            </w:r>
          </w:p>
        </w:tc>
        <w:tc>
          <w:tcPr>
            <w:tcW w:w="818"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需求</w:t>
            </w:r>
          </w:p>
          <w:p>
            <w:pPr>
              <w:widowControl/>
              <w:jc w:val="center"/>
              <w:rPr>
                <w:rFonts w:ascii="宋体" w:hAnsi="宋体" w:eastAsia="宋体" w:cs="宋体"/>
                <w:b/>
                <w:bCs/>
                <w:kern w:val="0"/>
                <w:szCs w:val="21"/>
              </w:rPr>
            </w:pPr>
            <w:r>
              <w:rPr>
                <w:rFonts w:hint="eastAsia" w:ascii="宋体" w:hAnsi="宋体" w:eastAsia="宋体" w:cs="宋体"/>
                <w:b/>
                <w:bCs/>
                <w:kern w:val="0"/>
                <w:szCs w:val="21"/>
              </w:rPr>
              <w:t>部门</w:t>
            </w:r>
          </w:p>
        </w:tc>
        <w:tc>
          <w:tcPr>
            <w:tcW w:w="1057"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818"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849"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单价限价（元）</w:t>
            </w:r>
          </w:p>
        </w:tc>
        <w:tc>
          <w:tcPr>
            <w:tcW w:w="818"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单价</w:t>
            </w:r>
          </w:p>
        </w:tc>
        <w:tc>
          <w:tcPr>
            <w:tcW w:w="818" w:type="dxa"/>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110件套丝锥板牙绞手组合</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000000"/>
                <w:kern w:val="0"/>
                <w:szCs w:val="21"/>
              </w:rPr>
              <w:t>规格包含：M2*0.4~M18*1.5。各规格数量：丝锥*2、板牙*1；板牙绞手25MMO/D*2、板牙绞手38MMO/D*2、丝锥绞手M3-M12*2、丝锥绞手M6-M20*2、T型绞手MM3-M6*1，公制</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ascii="宋体" w:hAnsi="宋体" w:eastAsia="宋体"/>
                <w:sz w:val="24"/>
              </w:rPr>
              <w:t>7</w:t>
            </w:r>
            <w:r>
              <w:rPr>
                <w:rFonts w:hint="eastAsia" w:ascii="宋体" w:hAnsi="宋体" w:eastAsia="宋体"/>
                <w:sz w:val="24"/>
              </w:rPr>
              <w:t>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CDH起重竖吊钳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2T</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PE塑接机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上匠</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PB-PE20-63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PPR管子剪刀</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0-32mm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PPR管子剪刀</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0-64mm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T型井盖钩子</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12mm粗钢筋  50cm长</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2吨，3米，双扣环形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3吨，1米，双扣环形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3吨，4米，双扣环形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白色扁平吊装带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5吨，5米，双扣环形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半圆挫</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03932，12寸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便携式PH计</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雷磁</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PHB-4</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便携式风速仪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测量范围0.3-45米/秒</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泵吸式PGM2500气体检测仪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华瑞</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可测量 O2\H2S\CO\LEL</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液体取样器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鹿悦霆</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长1.5米（带刻度）316不锈钢材质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便携式天然气检测仪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0-10000ppm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噪声仪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泰仕    </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AWA5688，测量范围30-130分贝</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便携式气体检测仪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可测量 O2\H2S\CO\LEL</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便携式照度计</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测量范围1-20万 LU007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玻璃胶枪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手持式，DL2370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玻璃纤维柄圆头锤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92303，l.5磅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剥线钳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91202，带刃口剥线钳7寸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簸箕</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不锈钢，斗宽29cm长27cm/柄长70cm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簸箕</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塑料、斗宽29cm长27cm/柄长70cm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不锈钢挂钩挂架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不锈钢五夹六钩</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不锈钢丝地板刷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毛刷材质：不锈钢毛刷长度4.2cm刷头长30cm,宽7cm长实木柄：150cm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塑料丝地板刷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毛刷材质：硬塑料丝毛刷长度 4.5cm刷头长30cm,宽5cm长 实木柄：150cm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不锈钢听音棒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长1000mm*直径8mm，胶皮拢音筒</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测电笔</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耐压 12-250V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测电笔</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62501，145mm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测温枪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福禄克</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62MAX</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测振仪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希玛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AS63B</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测厚仪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希玛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AR860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冲击扳手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51075C/J系列18V锂电无刷冲击扳手 1000N/m(一电一充）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吹灰机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博世</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GBL 800E</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锉刀套装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03810，10件套金刚石整形锉</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锉刀套装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5件套03850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92314，2磅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大锤</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20磅（带把8斤）全长1米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92345，8磅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47232,6寸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47233,8寸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47234,10寸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大开口短柄活动扳手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47235,12寸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47213，8寸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大力活动扳手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47214，10寸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工业级加固款7寸直口</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大力钳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71203，10寸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带压止水针</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含20/25/32/40/50止水针+扳手+取针器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地坪磨块</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直径10CM 30#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博世</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GBH 2-26 DRE ，轻型电锤 800瓦</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电动泵式抽油器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12V+枪头+6米钢丝软管</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电动抽油泵</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1电1充，扬程10米，吸程3米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电动黄油枪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A884</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电工液压钳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YQK-300B型，16-300mm2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电焊机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瑞凌</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MMA250S，220/380双电压，成套（含焊把线6米、地线3米，快插接头接好）</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电焊机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瑞凌</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ARC-315SII，220/380双电压，成套（含焊把线6米、地线3米，快插接头接好）</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电缆卷盘</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GN-804-50米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电缆钳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72511，棘轮式手动电缆剪240mm2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电力警示带</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GT Rail</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50米带盒子，红色，“止步，高压危险”字样</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电子摇表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日置</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IR4056-20，5档 4000MΩ</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弓形，2吨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弓形，3吨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弓形，5吨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U形，2吨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U形，3吨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吊装马蹄卡扣</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U形，5吨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钉耙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1.5米长柄铁耙，9齿</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69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断线钳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48寸、1200mm*120mm*255mm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对讲机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欧标</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A511通信对讲机</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470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多功能八角锤</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4LB</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多功能钢丝剪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8寸、215mm*40mm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多功能清洁铲刀</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铝合金铲刀宽度100mm长度300mm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帆布工具包</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加厚，多功能维修安装包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方型捞网</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金属材质，总长度100cm，网兜25cm*22cm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防爆开桶扳手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材质∶铍青铜，长度∶320m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防漏托盘</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黄色 13000071300007150mm，四桶防泄漏托盘</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钢板尺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91404，1米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79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钢板起重钳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竖吊，3吨，开口0-35mm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70301A，6英寸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70303A，8寸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钢丝钳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绿林工业级210mm 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高灵敏测振仪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9080一体式；加速度0.1-199.9m/s2；速度0.1-199.9m/s；位移0.001-1.999mm；精度±5%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高压机油壶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300ml材质：高碳钢壶体带软管一根</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高压绝缘救援钩</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1.5米 明黄 10-35KV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高压令克棒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伸缩式  3节3米 10-35KV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更衣柜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四门铁皮柜，高1800mm,宽900mm,深400mm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QG-045B 层板可调 天蓝色二斗矮柜 1000*800*400MM 板厚1.2MM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5层带网板、高1800mm*宽1000mm*深500mm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工具柜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重型多功能工器具柜，双开门铁柜、高1800*长1000*宽500、蓝色</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工器具挂板</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450*900*1.5mm 金属材质，含18个挂钩</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工业链条紧链器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3分、4分、5分</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工业链条紧链器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6分、1寸、1.2寸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09099，32件-12.5mm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公制加长套筒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公制内六角扳手套装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9件套 1.5一10mm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刮水器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地刮60cm（单片泡沫+1.2米不锈钢杆）</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刮水器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75cm，硅胶不锈钢刮头，长杆</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管子割刀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97306</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70813，10寸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119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70815，14寸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70816，18寸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70817，24寸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管子钳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70818，36寸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521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光电式测速表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胜利</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VC6236P</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光纤通信套装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拓伏锐</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TF-FT003 切割刀寻线仪红光笔网线钳25件套工具箱</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过程多用表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胜利</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VC79</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黑色防滑条纹绝缘垫</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3mm5kv 宽1米*长10米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黑色防滑条纹绝缘垫</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5mm10kv 宽1米*长10米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红外线测温仪</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测量范围-38-520℃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129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黄油枪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97201，100cc</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黄油枪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97202，400cc</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黄油枪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97206，400cc，透明管</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回固插编钢丝绳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8mm*1m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GWB-1156，6寸，铬钒钢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GWB-1206，8寸，铬钒钢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GWB-1256，10寸，铬钒钢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GWB-1306，12寸，铬钒钢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GWB-1376，15寸，铬钒钢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GWB-1456，18寸，铬钒钢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139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GWB-1606，24寸，铬钒钢</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基本电工维修工具套装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03780 ，23件套装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555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棘轮扳手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09040，12件套</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棘轮套筒扳手套装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09509，56件棘轮套筒扳手</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645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加长电动扳手套筒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加长加厚【电动套筒8-32】20件套</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70101A，6寸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70102A，8寸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尖嘴钳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工业级165mm 6寸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剪刀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93103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角尺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91412，300mm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149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角磨机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51311,220VAC，800w，直径100mm，转速12500r/min，主轴螺纹M10，带护罩</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角磨机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东成</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S1M-FF-125S，直径125mm，内径22mm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接地电阻测试仪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优利德</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UT522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镜钉</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12mm （一套含装饰盖、胶垫、螺丝、膨胀管各1个）</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0.5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聚氨酯棒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直径45mm*500mm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卷尺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91314A，5米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绝缘高低凳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三层 10KV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绝缘手套</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12KV，1双</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Y2-2 10KV 双侧五步梯</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25KV，1双</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159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链式滤芯扳手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链条锁</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2米长，8mm带防剪锁</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两用开口梅花扳手套装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09026，14件套装，8-24mm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螺丝刀套装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MASTERPROOF</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（MASTERPROOF) 28件专业款精密螺丝刀</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螺丝刀套装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09317，15件微型螺丝批组套</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粗牙M4*0.7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粗牙M5*0.8</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粗牙M6*1.0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粗牙M8*1.25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粗牙M10*1.5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169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粗牙M12*1.75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粗牙M14*2.0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粗牙M16*2.0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粗牙M18*2.5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粗牙M20*2.5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粗牙M22*2.5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螺纹板牙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粗牙M24*3.0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粗牙M27*3.0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粗牙M4*0.7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粗牙M5*0.8</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179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粗牙M6*1.0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粗牙M8*1.25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粗牙M10*1.5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粗牙M12*1.75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粗牙M14*2.0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粗牙M16*2.0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粗牙M18*2.5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螺纹攻牙</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粗牙M20*2.5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M1*0.25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M1.2*0.25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189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M1.4*0.3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M1.6*0.35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M1.7*0.35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M1.8*0.35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M2*0.4</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M2*0.25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M2.2*0.45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M2.3*0.4</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M2.5*0.45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M2.5*0.35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199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M3*0.35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M3.5*0.6</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M3.5*0.35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M4*0.7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M4*0.5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M5*0.8</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M6*1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M7*1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M8*1.25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M10*1.5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M2*p0.4</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M2.5*p0.45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M3*p0.5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M3.5*p0.6</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M4*p0.7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M5*p0.8</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M6*p1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M8*p1.5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M10*p1.5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M12*p1.75</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M14*p2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螺纹塞规</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M16*p2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塞尺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（32件套）09416</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螺旋千斤顶</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颉鹰</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10T</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螺旋液压千斤顶</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97805A，10吨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233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液压千斤顶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本体300mm*起升180mm，100T</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铝合金人字梯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两段伸缩，伸7米，厚度大于4mm，八字底脚</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铝合金人字梯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高3.5米，厚度大于4mm，铝合金，多功能</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铝合金人字梯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高2米，厚度大于4mm，铝合金</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229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铝合金直梯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两段伸缩，伸7米，厚度大于4mm，八字底脚</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滤油机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LU16</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马刀锯片</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加工对象∶金属;锯齿（mm）∶1.8;工作长度（mm）;150;每包数量∶25片</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铆钉枪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13寸，90502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铆钉枪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8寸，90501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铆钉枪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史丹利</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69-799-22替代69-799-23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24*27mm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27*30mm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30*32mm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32*34mm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239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34*36mm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梅花扳手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36*41mm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美工刀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93429，18mm塑柄旋转美工刀</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美工刀刀片</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93437，10片装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门禁发卡工具</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海康威视</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门禁配件 发卡器DS-K1F180-D8E</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内沟槽游标卡尺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115-202，双内沟，9-200mm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84318,粗12mm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84320,粗14mm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84321,粗16mm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84323,粗17mm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249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84322,粗18mm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84325,粗19mm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84328,粗22mm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84324,粗24mm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发黑，铬钒钢，粗20mm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内六角扳手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发黑，铬钒钢，粗21mm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尼龙胶锤</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德国HUNTER猎人</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进口白色尼龙胶锤 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炮刷杆</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铜头8MM炮刷杆1米长</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配电室用手持接地线</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GT Rail</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25平方 3*1.5米+5米 1.5米棒 35KV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配电室专用安全柜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ZN008层板可调 B款 高2000*宽800*深450 板厚1.2mm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97451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97461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97462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皮带扳手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97452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气保焊机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上海沪工</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NB-270DS III（含全套配件：5米气保焊枪、3米25mm2接地线、气表等）</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气保焊枪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上海沪工</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15AK，5米（适用于沪工NB-270DS III气保焊机）</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钳形万用表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福禄克</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F303，单交流 600A</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强光手电</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59*34.5*175亮度3350功率36W（P90）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强力不绝缘端子压著钳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91107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278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撬棍</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92554，弯头撬棍220071000MM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269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撬棍</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92556，弯头撬棍250071500MM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72021  5英寸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72022  7英寸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72023  9英寸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曲口卡簧钳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72024  13英寸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热熔器PPR</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DL82032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279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热熔器模头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洒水壶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10L</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声光高压验电器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GSY-Ⅱ型 10KV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十字穿心螺丝刀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61708，8*250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十字穿心螺丝刀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8*250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63513，6*150mm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289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62311，6*38mm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63508，5*100mm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十字螺丝刀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63502，3*75mm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手持电导率测定仪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雷磁</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DDB-303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手电筒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A2  10W</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LED手提投光灯</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探长TZ-240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手动平板小推车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100*57cm，100*57，四轮花纹钢板，载重 500kg</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手动三爪拉马</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90636，6寸 150mm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395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手工锯</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93405，12寸铝合金方管锯弓</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手拉葫芦</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97863，2吨3米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299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手拉葫芦</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97867，5吨3米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数字万用表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福禄克</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F15B+，通用万用表</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11*13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12*14</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14*17</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17*19</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19*22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21*23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22*24mm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24*27mm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27*30mm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30*32mm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32*34mm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34*36mm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双开口扳手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36*41mm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水磨石机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工作宽度400mm,工作电压220V，外形尺寸1100*500*950，电机功率4KW吸尘功率1.8KW</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水平尺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91615，1米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319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M18*2.5标准牙</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M20*2.5标准牙</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113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M22*2.5标准牙</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M24*3.0标准牙</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173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M27*3.0标准牙</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丝锥</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M30*3.5标准牙</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塑封机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晨光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AEQN8922，220V，胶膜厚度70-125mic，进纸宽度230mm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09099，32件-12.5mm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M19，接口14mm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329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M24，接口14mm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M27，接口14mm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M22，接口14mm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M30，接口14mm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M32，接口14mm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M34，接口14mm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套筒头</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M36，接口14mm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铜管胀管器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DL2525，3-19mm扩孔器组套</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铜锹</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黄铜材质，平头，1010*350*190，木柄</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头灯</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90716 ，防水锂电头灯</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339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涂料桶开盖器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适用于5L、10L、16L、18L、20L、25L塑料广口桶（涂料桶）开盖</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外沟槽游标卡尺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115-241，圆头外沟槽，9-150mm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无刷充电式角磨机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51090C J系列18V锂电无刷角磨5英寸(一电一充）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无刷充电式手电钻</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51011C J系列18V锂电(一电一充）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无刷锂电扳手</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（SATA）05818C （(双电快充版)）</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细平挫</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03921，10寸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70202A，6英寸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72302B，7英寸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斜口钳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绿林</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偏心省力型，165mm 6寸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巡检棒</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普通型，带25巡检点</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349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洋镐</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普通洋镐，带柄</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电镐</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1400W DZG1400-6ST裸机*1，配：长六角尖凿17*280 *1，长六角扁凿17*280 *1，东成手套 *1，油脂 *2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一字穿心螺丝刀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61608，8*250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63413，6*150mm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62211，6*38mm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63408，5*100mm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21</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一字螺丝刀</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63402，3*75mm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仪器电池</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9V电池，碱性电池，10粒装</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移动式绝缘栅栏</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1.2M*2.5M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英制内六角扳手套装</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09106 ，12件英制加长球头</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油壶</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不锈钢长嘴手提式加油壶;带滤网;10L，带拎把。</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游标卡尺</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机械式，不锈钢，150mm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可伸缩超长除尘掸</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长度280cm，材质：细纤维+不锈钢+PP</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长柄墙皮铲</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长管送风呼吸器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双人用 15-20米管</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兆欧表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ZC25-3 铝壳 500V/500M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兆欧表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ZC25-3 铝壳 1000V/1000M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兆欧表</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ZC11D-10 铝壳 2500V/2500M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369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43</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直柄敲击扳手</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69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72011  5英寸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379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72012  7英寸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72013  9英寸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直口卡簧钳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72014  13英寸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直磨机</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博世</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GGS28LCE</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中央空调铜清洗刷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4分16.5mm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中央空调铜清洗刷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5分18.5mm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中央空调铜清洗刷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6分20.5mm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重型五金铁皮柜</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加厚五层储物柜汽修工具柜蓝色ME581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专用加长垃圾钳</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不锈钢电镀带胶套</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塑料扫把</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新PP料、毛刷宽70cm、手柄长105cm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389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铁铲</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平头，带柄</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平板拖把</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平板长杆，平板宽60cm，不锈钢柄</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马桶刷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手动液压车</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2吨型</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1500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油漆刷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油漆刷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油漆滚筒刷</w:t>
            </w:r>
          </w:p>
        </w:tc>
        <w:tc>
          <w:tcPr>
            <w:tcW w:w="1371" w:type="dxa"/>
            <w:shd w:val="clear" w:color="auto" w:fill="auto"/>
            <w:vAlign w:val="center"/>
          </w:tcPr>
          <w:p>
            <w:pPr>
              <w:widowControl/>
              <w:jc w:val="center"/>
              <w:rPr>
                <w:rFonts w:ascii="宋体" w:hAnsi="宋体" w:eastAsia="宋体" w:cs="宋体"/>
                <w:color w:val="000000"/>
                <w:kern w:val="0"/>
                <w:szCs w:val="21"/>
              </w:rPr>
            </w:pP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8寸</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样冲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5件套09161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89</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扁凿</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3件套09163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167</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中心冲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90762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399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销冲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90771</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25</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销冲</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世达</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90776</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三固</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26</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闪光指挥棒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54cm,闪烁、常亮、照明</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闪光肩章</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30小时续航，可充电</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执法记录仪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法锐</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G6 【 4k超清24小时录像】64G</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384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口哨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CIMA（运动）</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海豚哨-红色</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防坠器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鼎诚</w:t>
            </w:r>
          </w:p>
        </w:tc>
        <w:tc>
          <w:tcPr>
            <w:tcW w:w="4542" w:type="dxa"/>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双锁止  1吨5米</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水马</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1350*750</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90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绝缘靴</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10KV，1双</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绝缘靴</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35KV，1双</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绝缘手套</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0.4kV，1双</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72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绝缘手套</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双安</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10KV，1双</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411</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验电棒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中宝</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GDY-Ⅱ  10KV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120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412</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验电棒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中宝</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GDY-2  110KV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192</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413</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验电棒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中宝</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GDY-2   0.4kV</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108</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414</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电子摇表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smartsensor</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3123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415</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钳型电流表</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FLUKE/福䘵克</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FLUKE 312</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1440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416</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机械摇表2500v</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ZC25B-3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540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417</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机械摇表500v</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ZC25B-3</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360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418</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手电筒</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神火</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RX21强光手电筒</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97</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419</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测温枪</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smartsensor</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AR350A</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240</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61"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420</w:t>
            </w:r>
          </w:p>
        </w:tc>
        <w:tc>
          <w:tcPr>
            <w:tcW w:w="1844"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管钳</w:t>
            </w:r>
          </w:p>
        </w:tc>
        <w:tc>
          <w:tcPr>
            <w:tcW w:w="1371"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得力</w:t>
            </w:r>
          </w:p>
        </w:tc>
        <w:tc>
          <w:tcPr>
            <w:tcW w:w="454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规格管钳24寸，材质铝合金，夹持管径73mm</w:t>
            </w:r>
          </w:p>
        </w:tc>
        <w:tc>
          <w:tcPr>
            <w:tcW w:w="81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能源</w:t>
            </w:r>
          </w:p>
        </w:tc>
        <w:tc>
          <w:tcPr>
            <w:tcW w:w="1057"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818"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849" w:type="dxa"/>
            <w:vAlign w:val="center"/>
          </w:tcPr>
          <w:p>
            <w:pPr>
              <w:widowControl/>
              <w:jc w:val="center"/>
              <w:rPr>
                <w:rFonts w:ascii="宋体" w:hAnsi="宋体" w:eastAsia="宋体" w:cs="宋体"/>
                <w:kern w:val="0"/>
                <w:sz w:val="24"/>
              </w:rPr>
            </w:pPr>
            <w:r>
              <w:rPr>
                <w:rFonts w:hint="eastAsia" w:ascii="宋体" w:hAnsi="宋体" w:eastAsia="宋体"/>
                <w:sz w:val="24"/>
              </w:rPr>
              <w:t>84</w:t>
            </w:r>
          </w:p>
        </w:tc>
        <w:tc>
          <w:tcPr>
            <w:tcW w:w="818" w:type="dxa"/>
            <w:vAlign w:val="center"/>
          </w:tcPr>
          <w:p>
            <w:pPr>
              <w:widowControl/>
              <w:jc w:val="center"/>
              <w:rPr>
                <w:rFonts w:ascii="宋体" w:hAnsi="宋体" w:eastAsia="宋体" w:cs="宋体"/>
                <w:kern w:val="0"/>
                <w:szCs w:val="21"/>
              </w:rPr>
            </w:pPr>
          </w:p>
        </w:tc>
        <w:tc>
          <w:tcPr>
            <w:tcW w:w="818" w:type="dxa"/>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36" w:type="dxa"/>
            <w:gridSpan w:val="5"/>
            <w:shd w:val="clear" w:color="auto" w:fill="auto"/>
            <w:vAlign w:val="center"/>
          </w:tcPr>
          <w:p>
            <w:pPr>
              <w:widowControl/>
              <w:jc w:val="center"/>
              <w:rPr>
                <w:rFonts w:ascii="宋体" w:hAnsi="宋体" w:eastAsia="宋体" w:cs="宋体"/>
                <w:kern w:val="0"/>
                <w:szCs w:val="21"/>
              </w:rPr>
            </w:pPr>
            <w:r>
              <w:rPr>
                <w:rFonts w:hint="eastAsia" w:cs="仿宋" w:asciiTheme="minorEastAsia" w:hAnsiTheme="minorEastAsia"/>
                <w:b/>
                <w:sz w:val="24"/>
              </w:rPr>
              <w:t>响应报价合计（小写）</w:t>
            </w:r>
          </w:p>
        </w:tc>
        <w:tc>
          <w:tcPr>
            <w:tcW w:w="4360" w:type="dxa"/>
            <w:gridSpan w:val="5"/>
            <w:shd w:val="clear" w:color="auto" w:fill="auto"/>
            <w:noWrap/>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36" w:type="dxa"/>
            <w:gridSpan w:val="5"/>
            <w:shd w:val="clear" w:color="auto" w:fill="auto"/>
            <w:vAlign w:val="center"/>
          </w:tcPr>
          <w:p>
            <w:pPr>
              <w:widowControl/>
              <w:jc w:val="center"/>
              <w:rPr>
                <w:rFonts w:ascii="宋体" w:hAnsi="宋体" w:eastAsia="宋体" w:cs="宋体"/>
                <w:kern w:val="0"/>
                <w:szCs w:val="21"/>
              </w:rPr>
            </w:pPr>
            <w:r>
              <w:rPr>
                <w:rFonts w:hint="eastAsia" w:cs="仿宋" w:asciiTheme="minorEastAsia" w:hAnsiTheme="minorEastAsia"/>
                <w:b/>
                <w:sz w:val="24"/>
              </w:rPr>
              <w:t>响应报价合计（大写）</w:t>
            </w:r>
          </w:p>
        </w:tc>
        <w:tc>
          <w:tcPr>
            <w:tcW w:w="4360" w:type="dxa"/>
            <w:gridSpan w:val="5"/>
            <w:shd w:val="clear" w:color="auto" w:fill="auto"/>
            <w:noWrap/>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36" w:type="dxa"/>
            <w:gridSpan w:val="5"/>
            <w:shd w:val="clear" w:color="auto" w:fill="auto"/>
            <w:vAlign w:val="center"/>
          </w:tcPr>
          <w:p>
            <w:pPr>
              <w:widowControl/>
              <w:jc w:val="center"/>
              <w:rPr>
                <w:rFonts w:ascii="宋体" w:hAnsi="宋体" w:eastAsia="宋体" w:cs="宋体"/>
                <w:kern w:val="0"/>
                <w:szCs w:val="21"/>
              </w:rPr>
            </w:pPr>
            <w:r>
              <w:rPr>
                <w:rFonts w:hint="eastAsia" w:cs="仿宋" w:asciiTheme="minorEastAsia" w:hAnsiTheme="minorEastAsia"/>
                <w:b/>
                <w:sz w:val="24"/>
              </w:rPr>
              <w:t>税率</w:t>
            </w:r>
          </w:p>
        </w:tc>
        <w:tc>
          <w:tcPr>
            <w:tcW w:w="4360" w:type="dxa"/>
            <w:gridSpan w:val="5"/>
            <w:shd w:val="clear" w:color="auto" w:fill="auto"/>
            <w:noWrap/>
            <w:vAlign w:val="center"/>
          </w:tcPr>
          <w:p>
            <w:pPr>
              <w:widowControl/>
              <w:jc w:val="center"/>
              <w:rPr>
                <w:rFonts w:ascii="宋体" w:hAnsi="宋体" w:eastAsia="宋体" w:cs="宋体"/>
                <w:kern w:val="0"/>
                <w:szCs w:val="21"/>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8"/>
        <w:rPr>
          <w:lang w:val="en-US"/>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2024年临江公司工具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202402017-1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643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004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2024年临江公司工具</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
      <w:pPr>
        <w:widowControl/>
        <w:jc w:val="left"/>
        <w:rPr>
          <w:rFonts w:ascii="宋体" w:hAnsi="宋体" w:cs="宋体"/>
          <w:b/>
          <w:sz w:val="32"/>
          <w:szCs w:val="32"/>
        </w:rPr>
      </w:pPr>
      <w:r>
        <w:rPr>
          <w:rFonts w:hAnsi="宋体" w:cs="宋体"/>
          <w:b/>
          <w:sz w:val="32"/>
          <w:szCs w:val="32"/>
        </w:rPr>
        <w:br w:type="page"/>
      </w:r>
    </w:p>
    <w:p>
      <w:pPr>
        <w:pStyle w:val="10"/>
        <w:spacing w:before="100" w:beforeAutospacing="1" w:after="100" w:afterAutospacing="1" w:line="360" w:lineRule="auto"/>
        <w:rPr>
          <w:rFonts w:hAnsi="宋体" w:cs="宋体"/>
          <w:b/>
          <w:sz w:val="32"/>
          <w:szCs w:val="32"/>
        </w:rPr>
      </w:pPr>
      <w:r>
        <w:rPr>
          <w:rFonts w:hint="eastAsia" w:hAnsi="宋体" w:cs="宋体"/>
          <w:b/>
          <w:sz w:val="32"/>
          <w:szCs w:val="32"/>
        </w:rPr>
        <w:t>附件4           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杭州临江环境能源有限公司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杭州临江环境能源有限公司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
    <w:sectPr>
      <w:footerReference r:id="rId17"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31B1"/>
    <w:rsid w:val="00035004"/>
    <w:rsid w:val="00063A49"/>
    <w:rsid w:val="00067D60"/>
    <w:rsid w:val="000864F2"/>
    <w:rsid w:val="000D3531"/>
    <w:rsid w:val="00100086"/>
    <w:rsid w:val="001038E8"/>
    <w:rsid w:val="00127A0A"/>
    <w:rsid w:val="00132884"/>
    <w:rsid w:val="00136EC0"/>
    <w:rsid w:val="00144DA8"/>
    <w:rsid w:val="001571E9"/>
    <w:rsid w:val="00185721"/>
    <w:rsid w:val="00190F2C"/>
    <w:rsid w:val="001A0C9C"/>
    <w:rsid w:val="001A51AD"/>
    <w:rsid w:val="001A62B7"/>
    <w:rsid w:val="001D5F71"/>
    <w:rsid w:val="001E7C8C"/>
    <w:rsid w:val="00211F61"/>
    <w:rsid w:val="00221040"/>
    <w:rsid w:val="0027684E"/>
    <w:rsid w:val="00283997"/>
    <w:rsid w:val="002A4B4D"/>
    <w:rsid w:val="00306EE5"/>
    <w:rsid w:val="00317CD4"/>
    <w:rsid w:val="003344C1"/>
    <w:rsid w:val="003513B0"/>
    <w:rsid w:val="00392568"/>
    <w:rsid w:val="003F7D49"/>
    <w:rsid w:val="00431AB7"/>
    <w:rsid w:val="00433F80"/>
    <w:rsid w:val="00440CFA"/>
    <w:rsid w:val="00466F38"/>
    <w:rsid w:val="00481CD1"/>
    <w:rsid w:val="00483A46"/>
    <w:rsid w:val="004A0ADF"/>
    <w:rsid w:val="004A2F5B"/>
    <w:rsid w:val="004A4921"/>
    <w:rsid w:val="004C31A1"/>
    <w:rsid w:val="004E73AF"/>
    <w:rsid w:val="004F51D2"/>
    <w:rsid w:val="004F7A0D"/>
    <w:rsid w:val="00505519"/>
    <w:rsid w:val="00505F1E"/>
    <w:rsid w:val="00565465"/>
    <w:rsid w:val="005809D1"/>
    <w:rsid w:val="005932DD"/>
    <w:rsid w:val="005960B7"/>
    <w:rsid w:val="005B34B8"/>
    <w:rsid w:val="005B3BC7"/>
    <w:rsid w:val="005B590B"/>
    <w:rsid w:val="005C4AD6"/>
    <w:rsid w:val="005E1044"/>
    <w:rsid w:val="00631645"/>
    <w:rsid w:val="006C4E8F"/>
    <w:rsid w:val="006C5D24"/>
    <w:rsid w:val="006D29B4"/>
    <w:rsid w:val="006E50E5"/>
    <w:rsid w:val="006F0AC4"/>
    <w:rsid w:val="007357A7"/>
    <w:rsid w:val="007541BB"/>
    <w:rsid w:val="00760527"/>
    <w:rsid w:val="00767D57"/>
    <w:rsid w:val="00776144"/>
    <w:rsid w:val="00776F2C"/>
    <w:rsid w:val="007860EF"/>
    <w:rsid w:val="007972FE"/>
    <w:rsid w:val="007A10E2"/>
    <w:rsid w:val="007D5443"/>
    <w:rsid w:val="00816543"/>
    <w:rsid w:val="008345AF"/>
    <w:rsid w:val="00875BDC"/>
    <w:rsid w:val="00894066"/>
    <w:rsid w:val="008C249E"/>
    <w:rsid w:val="00935EC2"/>
    <w:rsid w:val="00943CAE"/>
    <w:rsid w:val="009600FE"/>
    <w:rsid w:val="00966874"/>
    <w:rsid w:val="009736C6"/>
    <w:rsid w:val="00975FC5"/>
    <w:rsid w:val="009B0468"/>
    <w:rsid w:val="009C6E39"/>
    <w:rsid w:val="009C7FEC"/>
    <w:rsid w:val="00A17A16"/>
    <w:rsid w:val="00A20511"/>
    <w:rsid w:val="00A630D7"/>
    <w:rsid w:val="00A806EB"/>
    <w:rsid w:val="00AB31E2"/>
    <w:rsid w:val="00AC7481"/>
    <w:rsid w:val="00AD63C2"/>
    <w:rsid w:val="00B50415"/>
    <w:rsid w:val="00B8268C"/>
    <w:rsid w:val="00B826CF"/>
    <w:rsid w:val="00B95EBA"/>
    <w:rsid w:val="00BC2A0C"/>
    <w:rsid w:val="00BF4F49"/>
    <w:rsid w:val="00C0358C"/>
    <w:rsid w:val="00C230CA"/>
    <w:rsid w:val="00C341A8"/>
    <w:rsid w:val="00C3645A"/>
    <w:rsid w:val="00C536C8"/>
    <w:rsid w:val="00C72D69"/>
    <w:rsid w:val="00CB15CC"/>
    <w:rsid w:val="00CC0BD6"/>
    <w:rsid w:val="00CC7F6F"/>
    <w:rsid w:val="00CD43E8"/>
    <w:rsid w:val="00CD6F7D"/>
    <w:rsid w:val="00CE3A95"/>
    <w:rsid w:val="00D00625"/>
    <w:rsid w:val="00D06626"/>
    <w:rsid w:val="00D2318A"/>
    <w:rsid w:val="00D31B45"/>
    <w:rsid w:val="00D40752"/>
    <w:rsid w:val="00D7337E"/>
    <w:rsid w:val="00D746C1"/>
    <w:rsid w:val="00D90BE0"/>
    <w:rsid w:val="00DD3DE8"/>
    <w:rsid w:val="00DF67B1"/>
    <w:rsid w:val="00E0732F"/>
    <w:rsid w:val="00E23450"/>
    <w:rsid w:val="00E26F18"/>
    <w:rsid w:val="00E81C9E"/>
    <w:rsid w:val="00E924E9"/>
    <w:rsid w:val="00EB4B1D"/>
    <w:rsid w:val="00ED0AF4"/>
    <w:rsid w:val="00EF4861"/>
    <w:rsid w:val="00F9465D"/>
    <w:rsid w:val="00FB25BA"/>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0840B1"/>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6F3E99"/>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link w:val="37"/>
    <w:autoRedefine/>
    <w:qFormat/>
    <w:uiPriority w:val="1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6"/>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5"/>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FollowedHyperlink"/>
    <w:basedOn w:val="17"/>
    <w:autoRedefine/>
    <w:unhideWhenUsed/>
    <w:qFormat/>
    <w:uiPriority w:val="99"/>
    <w:rPr>
      <w:color w:val="954F72"/>
      <w:u w:val="single"/>
    </w:rPr>
  </w:style>
  <w:style w:type="character" w:styleId="19">
    <w:name w:val="Hyperlink"/>
    <w:basedOn w:val="17"/>
    <w:autoRedefine/>
    <w:unhideWhenUsed/>
    <w:qFormat/>
    <w:uiPriority w:val="99"/>
    <w:rPr>
      <w:color w:val="0563C1"/>
      <w:u w:val="single"/>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正文文本首行缩进 字符"/>
    <w:basedOn w:val="17"/>
    <w:link w:val="8"/>
    <w:autoRedefine/>
    <w:qFormat/>
    <w:uiPriority w:val="0"/>
    <w:rPr>
      <w:rFonts w:ascii="宋体" w:eastAsiaTheme="minorEastAsia"/>
      <w:kern w:val="2"/>
      <w:sz w:val="24"/>
      <w:lang w:val="zh-CN"/>
    </w:rPr>
  </w:style>
  <w:style w:type="character" w:customStyle="1" w:styleId="36">
    <w:name w:val="正文文本 字符"/>
    <w:basedOn w:val="17"/>
    <w:link w:val="7"/>
    <w:autoRedefine/>
    <w:qFormat/>
    <w:uiPriority w:val="99"/>
    <w:rPr>
      <w:rFonts w:ascii="宋体" w:hAnsi="Arial" w:cs="Arial" w:eastAsiaTheme="minorEastAsia"/>
      <w:snapToGrid w:val="0"/>
      <w:kern w:val="2"/>
      <w:sz w:val="24"/>
      <w:szCs w:val="21"/>
      <w:lang w:val="zh-CN"/>
    </w:rPr>
  </w:style>
  <w:style w:type="character" w:customStyle="1" w:styleId="37">
    <w:name w:val="标题 字符"/>
    <w:basedOn w:val="17"/>
    <w:link w:val="2"/>
    <w:autoRedefine/>
    <w:qFormat/>
    <w:uiPriority w:val="10"/>
    <w:rPr>
      <w:rFonts w:ascii="Arial" w:hAnsi="Arial" w:cs="Arial" w:eastAsiaTheme="minorEastAsia"/>
      <w:color w:val="000000"/>
      <w:sz w:val="32"/>
      <w:szCs w:val="32"/>
    </w:rPr>
  </w:style>
  <w:style w:type="paragraph" w:customStyle="1" w:styleId="38">
    <w:name w:val="msonormal"/>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4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4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46">
    <w:name w:val="font6"/>
    <w:basedOn w:val="1"/>
    <w:autoRedefine/>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7">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4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50">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1">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5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55">
    <w:name w:val="font8"/>
    <w:basedOn w:val="1"/>
    <w:autoRedefine/>
    <w:qFormat/>
    <w:uiPriority w:val="0"/>
    <w:pPr>
      <w:widowControl/>
      <w:spacing w:before="100" w:beforeAutospacing="1" w:after="100" w:afterAutospacing="1"/>
      <w:jc w:val="left"/>
    </w:pPr>
    <w:rPr>
      <w:rFonts w:ascii="宋体" w:hAnsi="宋体" w:eastAsia="宋体" w:cs="宋体"/>
      <w:color w:val="00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8865</Words>
  <Characters>50532</Characters>
  <Lines>421</Lines>
  <Paragraphs>118</Paragraphs>
  <TotalTime>1004</TotalTime>
  <ScaleCrop>false</ScaleCrop>
  <LinksUpToDate>false</LinksUpToDate>
  <CharactersWithSpaces>59279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紫紫</cp:lastModifiedBy>
  <dcterms:modified xsi:type="dcterms:W3CDTF">2024-02-28T01:38:08Z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BCC6AA80E5554731AD87021BC47F2D69_13</vt:lpwstr>
  </property>
</Properties>
</file>