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firstLine="0"/>
        <w:jc w:val="center"/>
        <w:rPr>
          <w:rFonts w:hint="eastAsia" w:hAnsi="宋体" w:cs="宋体"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sz w:val="44"/>
          <w:szCs w:val="44"/>
        </w:rPr>
        <w:t>报价函</w:t>
      </w:r>
    </w:p>
    <w:p>
      <w:pPr>
        <w:pStyle w:val="2"/>
        <w:tabs>
          <w:tab w:val="left" w:pos="1055"/>
        </w:tabs>
        <w:jc w:val="left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  <w:u w:val="single"/>
        </w:rPr>
        <w:t>杭州临江环境能源有限公司</w:t>
      </w:r>
      <w:r>
        <w:rPr>
          <w:rFonts w:hint="eastAsia" w:hAnsi="宋体" w:cs="宋体"/>
          <w:sz w:val="32"/>
          <w:szCs w:val="32"/>
        </w:rPr>
        <w:t>：</w:t>
      </w:r>
    </w:p>
    <w:p>
      <w:pPr>
        <w:pStyle w:val="14"/>
        <w:tabs>
          <w:tab w:val="left" w:pos="1072"/>
          <w:tab w:val="left" w:pos="4548"/>
          <w:tab w:val="left" w:pos="6749"/>
          <w:tab w:val="left" w:pos="7514"/>
          <w:tab w:val="left" w:pos="7918"/>
        </w:tabs>
        <w:adjustRightInd w:val="0"/>
        <w:spacing w:line="360" w:lineRule="auto"/>
        <w:ind w:firstLine="640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1.我方</w:t>
      </w:r>
      <w:r>
        <w:rPr>
          <w:rFonts w:hint="eastAsia" w:ascii="宋体" w:hAnsi="宋体" w:cs="宋体"/>
          <w:spacing w:val="-3"/>
          <w:sz w:val="32"/>
          <w:szCs w:val="32"/>
        </w:rPr>
        <w:t>仔</w:t>
      </w:r>
      <w:r>
        <w:rPr>
          <w:rFonts w:hint="eastAsia" w:ascii="宋体" w:hAnsi="宋体" w:cs="宋体"/>
          <w:sz w:val="32"/>
          <w:szCs w:val="32"/>
        </w:rPr>
        <w:t>细研</w:t>
      </w:r>
      <w:r>
        <w:rPr>
          <w:rFonts w:hint="eastAsia" w:ascii="宋体" w:hAnsi="宋体" w:cs="宋体"/>
          <w:spacing w:val="-3"/>
          <w:sz w:val="32"/>
          <w:szCs w:val="32"/>
        </w:rPr>
        <w:t>究</w:t>
      </w:r>
      <w:r>
        <w:rPr>
          <w:rFonts w:hint="eastAsia" w:ascii="宋体" w:hAnsi="宋体" w:cs="宋体"/>
          <w:sz w:val="32"/>
          <w:szCs w:val="32"/>
        </w:rPr>
        <w:t xml:space="preserve">了 </w:t>
      </w:r>
      <w:r>
        <w:rPr>
          <w:rFonts w:hint="eastAsia" w:ascii="宋体" w:hAnsi="宋体" w:cs="宋体"/>
          <w:sz w:val="32"/>
          <w:szCs w:val="32"/>
          <w:u w:val="single"/>
        </w:rPr>
        <w:t>2024年临江公司3月份变频器及附件</w:t>
      </w:r>
      <w:r>
        <w:rPr>
          <w:rFonts w:hint="eastAsia" w:ascii="宋体" w:hAnsi="宋体" w:cs="宋体"/>
          <w:sz w:val="32"/>
          <w:szCs w:val="32"/>
        </w:rPr>
        <w:t>项</w:t>
      </w:r>
      <w:r>
        <w:rPr>
          <w:rFonts w:hint="eastAsia" w:ascii="宋体" w:hAnsi="宋体" w:cs="宋体"/>
          <w:spacing w:val="-3"/>
          <w:sz w:val="32"/>
          <w:szCs w:val="32"/>
        </w:rPr>
        <w:t>目</w:t>
      </w:r>
      <w:r>
        <w:rPr>
          <w:rFonts w:hint="eastAsia" w:ascii="宋体" w:hAnsi="宋体" w:cs="宋体"/>
          <w:sz w:val="32"/>
          <w:szCs w:val="32"/>
        </w:rPr>
        <w:t>（项目编号：</w:t>
      </w:r>
      <w:r>
        <w:rPr>
          <w:rFonts w:hint="eastAsia" w:ascii="宋体" w:hAnsi="宋体" w:cs="宋体"/>
          <w:sz w:val="32"/>
          <w:szCs w:val="32"/>
          <w:u w:val="single"/>
        </w:rPr>
        <w:t>20240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cs="宋体"/>
          <w:sz w:val="32"/>
          <w:szCs w:val="32"/>
          <w:u w:val="single"/>
        </w:rPr>
        <w:t>01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）比价的</w:t>
      </w:r>
      <w:r>
        <w:rPr>
          <w:rFonts w:hint="eastAsia" w:ascii="宋体" w:hAnsi="宋体" w:cs="宋体"/>
          <w:spacing w:val="-3"/>
          <w:sz w:val="32"/>
          <w:szCs w:val="32"/>
        </w:rPr>
        <w:t>全部</w:t>
      </w:r>
      <w:r>
        <w:rPr>
          <w:rFonts w:hint="eastAsia" w:ascii="宋体" w:hAnsi="宋体" w:cs="宋体"/>
          <w:sz w:val="32"/>
          <w:szCs w:val="32"/>
        </w:rPr>
        <w:t>内</w:t>
      </w:r>
      <w:r>
        <w:rPr>
          <w:rFonts w:hint="eastAsia" w:ascii="宋体" w:hAnsi="宋体" w:cs="宋体"/>
          <w:spacing w:val="-3"/>
          <w:sz w:val="32"/>
          <w:szCs w:val="32"/>
        </w:rPr>
        <w:t>容</w:t>
      </w:r>
      <w:r>
        <w:rPr>
          <w:rFonts w:hint="eastAsia" w:ascii="宋体" w:hAnsi="宋体" w:cs="宋体"/>
          <w:spacing w:val="-13"/>
          <w:sz w:val="32"/>
          <w:szCs w:val="32"/>
        </w:rPr>
        <w:t>，</w:t>
      </w:r>
      <w:r>
        <w:rPr>
          <w:rFonts w:hint="eastAsia" w:ascii="宋体" w:hAnsi="宋体" w:cs="宋体"/>
          <w:spacing w:val="-3"/>
          <w:sz w:val="32"/>
          <w:szCs w:val="32"/>
        </w:rPr>
        <w:t>愿</w:t>
      </w:r>
      <w:r>
        <w:rPr>
          <w:rFonts w:hint="eastAsia" w:ascii="宋体" w:hAnsi="宋体" w:cs="宋体"/>
          <w:sz w:val="32"/>
          <w:szCs w:val="32"/>
        </w:rPr>
        <w:t>意</w:t>
      </w:r>
      <w:r>
        <w:rPr>
          <w:rFonts w:hint="eastAsia" w:ascii="宋体" w:hAnsi="宋体" w:cs="宋体"/>
          <w:spacing w:val="-3"/>
          <w:sz w:val="32"/>
          <w:szCs w:val="32"/>
        </w:rPr>
        <w:t>以</w:t>
      </w:r>
      <w:r>
        <w:rPr>
          <w:rFonts w:hint="eastAsia" w:ascii="宋体" w:hAnsi="宋体" w:cs="宋体"/>
          <w:sz w:val="32"/>
          <w:szCs w:val="32"/>
        </w:rPr>
        <w:t>人</w:t>
      </w:r>
      <w:r>
        <w:rPr>
          <w:rFonts w:hint="eastAsia" w:ascii="宋体" w:hAnsi="宋体" w:cs="宋体"/>
          <w:spacing w:val="-3"/>
          <w:sz w:val="32"/>
          <w:szCs w:val="32"/>
        </w:rPr>
        <w:t>民</w:t>
      </w:r>
      <w:r>
        <w:rPr>
          <w:rFonts w:hint="eastAsia" w:ascii="宋体" w:hAnsi="宋体" w:cs="宋体"/>
          <w:spacing w:val="-15"/>
          <w:sz w:val="32"/>
          <w:szCs w:val="32"/>
        </w:rPr>
        <w:t>币</w:t>
      </w:r>
      <w:r>
        <w:rPr>
          <w:rFonts w:hint="eastAsia" w:ascii="宋体" w:hAnsi="宋体" w:cs="宋体"/>
          <w:sz w:val="32"/>
          <w:szCs w:val="32"/>
          <w:u w:val="single"/>
        </w:rPr>
        <w:t>（</w:t>
      </w:r>
      <w:r>
        <w:rPr>
          <w:rFonts w:hint="eastAsia" w:ascii="宋体" w:hAnsi="宋体" w:cs="宋体"/>
          <w:spacing w:val="-3"/>
          <w:sz w:val="32"/>
          <w:szCs w:val="32"/>
          <w:u w:val="single"/>
        </w:rPr>
        <w:t>大</w:t>
      </w:r>
      <w:r>
        <w:rPr>
          <w:rFonts w:hint="eastAsia" w:ascii="宋体" w:hAnsi="宋体" w:cs="宋体"/>
          <w:sz w:val="32"/>
          <w:szCs w:val="32"/>
          <w:u w:val="single"/>
        </w:rPr>
        <w:t xml:space="preserve">写）        </w:t>
      </w:r>
      <w:r>
        <w:rPr>
          <w:rFonts w:hint="eastAsia" w:ascii="宋体" w:hAnsi="宋体" w:cs="宋体"/>
          <w:spacing w:val="-15"/>
          <w:sz w:val="32"/>
          <w:szCs w:val="32"/>
        </w:rPr>
        <w:t>元</w:t>
      </w:r>
      <w:r>
        <w:rPr>
          <w:rFonts w:hint="eastAsia" w:ascii="宋体" w:hAnsi="宋体" w:cs="宋体"/>
          <w:sz w:val="32"/>
          <w:szCs w:val="32"/>
        </w:rPr>
        <w:t xml:space="preserve">（¥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pacing w:val="-3"/>
          <w:sz w:val="32"/>
          <w:szCs w:val="32"/>
        </w:rPr>
        <w:t>元,</w:t>
      </w:r>
      <w:r>
        <w:rPr>
          <w:rFonts w:hint="eastAsia" w:ascii="宋体" w:hAnsi="宋体" w:cs="宋体"/>
          <w:spacing w:val="-13"/>
          <w:sz w:val="32"/>
          <w:szCs w:val="32"/>
        </w:rPr>
        <w:t>）</w:t>
      </w:r>
      <w:r>
        <w:rPr>
          <w:rFonts w:hint="eastAsia" w:ascii="宋体" w:hAnsi="宋体" w:cs="宋体"/>
          <w:spacing w:val="-3"/>
          <w:sz w:val="32"/>
          <w:szCs w:val="32"/>
        </w:rPr>
        <w:t>的</w:t>
      </w:r>
      <w:r>
        <w:rPr>
          <w:rFonts w:hint="eastAsia" w:ascii="宋体" w:hAnsi="宋体" w:cs="宋体"/>
          <w:sz w:val="32"/>
          <w:szCs w:val="32"/>
        </w:rPr>
        <w:t>总</w:t>
      </w:r>
      <w:r>
        <w:rPr>
          <w:rFonts w:hint="eastAsia" w:ascii="宋体" w:hAnsi="宋体" w:cs="宋体"/>
          <w:spacing w:val="-3"/>
          <w:sz w:val="32"/>
          <w:szCs w:val="32"/>
        </w:rPr>
        <w:t>报</w:t>
      </w:r>
      <w:r>
        <w:rPr>
          <w:rFonts w:hint="eastAsia" w:ascii="宋体" w:hAnsi="宋体" w:cs="宋体"/>
          <w:sz w:val="32"/>
          <w:szCs w:val="32"/>
        </w:rPr>
        <w:t>价（税率为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 xml:space="preserve"> %）</w:t>
      </w:r>
      <w:r>
        <w:rPr>
          <w:rFonts w:hint="eastAsia" w:ascii="宋体" w:hAnsi="宋体" w:cs="宋体"/>
          <w:spacing w:val="-13"/>
          <w:sz w:val="32"/>
          <w:szCs w:val="32"/>
        </w:rPr>
        <w:t>承</w:t>
      </w:r>
      <w:r>
        <w:rPr>
          <w:rFonts w:hint="eastAsia" w:ascii="宋体" w:hAnsi="宋体" w:cs="宋体"/>
          <w:sz w:val="32"/>
          <w:szCs w:val="32"/>
        </w:rPr>
        <w:t>担本</w:t>
      </w:r>
      <w:r>
        <w:rPr>
          <w:rFonts w:hint="eastAsia" w:ascii="宋体" w:hAnsi="宋体" w:cs="宋体"/>
          <w:spacing w:val="-3"/>
          <w:sz w:val="32"/>
          <w:szCs w:val="32"/>
        </w:rPr>
        <w:t>项</w:t>
      </w:r>
      <w:r>
        <w:rPr>
          <w:rFonts w:hint="eastAsia" w:ascii="宋体" w:hAnsi="宋体" w:cs="宋体"/>
          <w:sz w:val="32"/>
          <w:szCs w:val="32"/>
        </w:rPr>
        <w:t>目</w:t>
      </w:r>
      <w:r>
        <w:rPr>
          <w:rFonts w:hint="eastAsia" w:ascii="宋体" w:hAnsi="宋体" w:cs="宋体"/>
          <w:spacing w:val="-3"/>
          <w:sz w:val="32"/>
          <w:szCs w:val="32"/>
        </w:rPr>
        <w:t>的</w:t>
      </w:r>
      <w:r>
        <w:rPr>
          <w:rFonts w:hint="eastAsia" w:ascii="宋体" w:hAnsi="宋体" w:cs="宋体"/>
          <w:sz w:val="32"/>
          <w:szCs w:val="32"/>
        </w:rPr>
        <w:t>相</w:t>
      </w:r>
      <w:r>
        <w:rPr>
          <w:rFonts w:hint="eastAsia" w:ascii="宋体" w:hAnsi="宋体" w:cs="宋体"/>
          <w:spacing w:val="-3"/>
          <w:sz w:val="32"/>
          <w:szCs w:val="32"/>
        </w:rPr>
        <w:t>关</w:t>
      </w:r>
      <w:r>
        <w:rPr>
          <w:rFonts w:hint="eastAsia" w:ascii="宋体" w:hAnsi="宋体" w:cs="宋体"/>
          <w:sz w:val="32"/>
          <w:szCs w:val="32"/>
        </w:rPr>
        <w:t>工</w:t>
      </w:r>
      <w:r>
        <w:rPr>
          <w:rFonts w:hint="eastAsia" w:ascii="宋体" w:hAnsi="宋体" w:cs="宋体"/>
          <w:spacing w:val="-3"/>
          <w:sz w:val="32"/>
          <w:szCs w:val="32"/>
        </w:rPr>
        <w:t>作，详细报价清单附后。</w:t>
      </w:r>
    </w:p>
    <w:p>
      <w:pPr>
        <w:pStyle w:val="14"/>
        <w:tabs>
          <w:tab w:val="left" w:pos="1057"/>
        </w:tabs>
        <w:adjustRightInd w:val="0"/>
        <w:spacing w:line="360" w:lineRule="auto"/>
        <w:ind w:firstLine="624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pacing w:val="-4"/>
          <w:sz w:val="32"/>
          <w:szCs w:val="32"/>
        </w:rPr>
        <w:t>2.我方已详细审查全部比价采购文件、包括修改文件(如需要修改)以及全部参考资料和有关附件。</w:t>
      </w:r>
      <w:r>
        <w:rPr>
          <w:rFonts w:hint="eastAsia" w:ascii="宋体" w:hAnsi="宋体" w:cs="宋体"/>
          <w:spacing w:val="-3"/>
          <w:sz w:val="32"/>
          <w:szCs w:val="32"/>
        </w:rPr>
        <w:t>我们完全理解并同意放弃对这方面有不明及误解的权利。</w:t>
      </w:r>
    </w:p>
    <w:p>
      <w:pPr>
        <w:pStyle w:val="14"/>
        <w:tabs>
          <w:tab w:val="left" w:pos="1057"/>
        </w:tabs>
        <w:adjustRightInd w:val="0"/>
        <w:spacing w:line="360" w:lineRule="auto"/>
        <w:ind w:firstLine="628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pacing w:val="-3"/>
          <w:sz w:val="32"/>
          <w:szCs w:val="32"/>
        </w:rPr>
        <w:t>3.我方在此声明，所递交的响应文件及有关资料内容完整、真实和准确。</w:t>
      </w:r>
    </w:p>
    <w:p>
      <w:pPr>
        <w:pStyle w:val="14"/>
        <w:tabs>
          <w:tab w:val="left" w:pos="1057"/>
          <w:tab w:val="left" w:pos="4730"/>
        </w:tabs>
        <w:adjustRightInd w:val="0"/>
        <w:spacing w:line="360" w:lineRule="auto"/>
        <w:ind w:firstLine="640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4.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spacing w:val="-3"/>
          <w:sz w:val="32"/>
          <w:szCs w:val="32"/>
        </w:rPr>
        <w:t>（其他补充说明</w:t>
      </w:r>
      <w:r>
        <w:rPr>
          <w:rFonts w:hint="eastAsia" w:ascii="宋体" w:hAnsi="宋体" w:cs="宋体"/>
          <w:sz w:val="32"/>
          <w:szCs w:val="32"/>
        </w:rPr>
        <w:t>）。</w:t>
      </w:r>
    </w:p>
    <w:p>
      <w:pPr>
        <w:pStyle w:val="2"/>
        <w:jc w:val="left"/>
        <w:rPr>
          <w:rFonts w:hint="eastAsia" w:hAnsi="宋体" w:cs="宋体"/>
          <w:sz w:val="32"/>
          <w:szCs w:val="32"/>
        </w:rPr>
      </w:pPr>
    </w:p>
    <w:p>
      <w:pPr>
        <w:pStyle w:val="2"/>
        <w:jc w:val="left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供应商名称：（盖单位公章）</w:t>
      </w:r>
    </w:p>
    <w:p>
      <w:pPr>
        <w:pStyle w:val="2"/>
        <w:tabs>
          <w:tab w:val="left" w:pos="4101"/>
        </w:tabs>
        <w:jc w:val="left"/>
        <w:rPr>
          <w:rFonts w:hint="eastAsia" w:hAnsi="宋体" w:cs="宋体"/>
          <w:spacing w:val="-11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法定</w:t>
      </w:r>
      <w:r>
        <w:rPr>
          <w:rFonts w:hint="eastAsia" w:hAnsi="宋体" w:cs="宋体"/>
          <w:spacing w:val="-3"/>
          <w:sz w:val="32"/>
          <w:szCs w:val="32"/>
        </w:rPr>
        <w:t>代</w:t>
      </w:r>
      <w:r>
        <w:rPr>
          <w:rFonts w:hint="eastAsia" w:hAnsi="宋体" w:cs="宋体"/>
          <w:sz w:val="32"/>
          <w:szCs w:val="32"/>
        </w:rPr>
        <w:t>表</w:t>
      </w:r>
      <w:r>
        <w:rPr>
          <w:rFonts w:hint="eastAsia" w:hAnsi="宋体" w:cs="宋体"/>
          <w:spacing w:val="-3"/>
          <w:sz w:val="32"/>
          <w:szCs w:val="32"/>
        </w:rPr>
        <w:t>人</w:t>
      </w:r>
      <w:r>
        <w:rPr>
          <w:rFonts w:hint="eastAsia" w:hAnsi="宋体" w:cs="宋体"/>
          <w:sz w:val="32"/>
          <w:szCs w:val="32"/>
        </w:rPr>
        <w:t>或</w:t>
      </w:r>
      <w:r>
        <w:rPr>
          <w:rFonts w:hint="eastAsia" w:hAnsi="宋体" w:cs="宋体"/>
          <w:spacing w:val="-3"/>
          <w:sz w:val="32"/>
          <w:szCs w:val="32"/>
        </w:rPr>
        <w:t>其</w:t>
      </w:r>
      <w:r>
        <w:rPr>
          <w:rFonts w:hint="eastAsia" w:hAnsi="宋体" w:cs="宋体"/>
          <w:sz w:val="32"/>
          <w:szCs w:val="32"/>
        </w:rPr>
        <w:t>委</w:t>
      </w:r>
      <w:r>
        <w:rPr>
          <w:rFonts w:hint="eastAsia" w:hAnsi="宋体" w:cs="宋体"/>
          <w:spacing w:val="-3"/>
          <w:sz w:val="32"/>
          <w:szCs w:val="32"/>
        </w:rPr>
        <w:t>托</w:t>
      </w:r>
      <w:r>
        <w:rPr>
          <w:rFonts w:hint="eastAsia" w:hAnsi="宋体" w:cs="宋体"/>
          <w:sz w:val="32"/>
          <w:szCs w:val="32"/>
        </w:rPr>
        <w:t>代</w:t>
      </w:r>
      <w:r>
        <w:rPr>
          <w:rFonts w:hint="eastAsia" w:hAnsi="宋体" w:cs="宋体"/>
          <w:spacing w:val="-3"/>
          <w:sz w:val="32"/>
          <w:szCs w:val="32"/>
        </w:rPr>
        <w:t>理</w:t>
      </w:r>
      <w:r>
        <w:rPr>
          <w:rFonts w:hint="eastAsia" w:hAnsi="宋体" w:cs="宋体"/>
          <w:sz w:val="32"/>
          <w:szCs w:val="32"/>
        </w:rPr>
        <w:t>人：（签</w:t>
      </w:r>
      <w:r>
        <w:rPr>
          <w:rFonts w:hint="eastAsia" w:hAnsi="宋体" w:cs="宋体"/>
          <w:spacing w:val="-3"/>
          <w:sz w:val="32"/>
          <w:szCs w:val="32"/>
        </w:rPr>
        <w:t>字</w:t>
      </w:r>
      <w:r>
        <w:rPr>
          <w:rFonts w:hint="eastAsia" w:hAnsi="宋体" w:cs="宋体"/>
          <w:sz w:val="32"/>
          <w:szCs w:val="32"/>
        </w:rPr>
        <w:t>或</w:t>
      </w:r>
      <w:r>
        <w:rPr>
          <w:rFonts w:hint="eastAsia" w:hAnsi="宋体" w:cs="宋体"/>
          <w:spacing w:val="-3"/>
          <w:sz w:val="32"/>
          <w:szCs w:val="32"/>
        </w:rPr>
        <w:t>盖</w:t>
      </w:r>
      <w:r>
        <w:rPr>
          <w:rFonts w:hint="eastAsia" w:hAnsi="宋体" w:cs="宋体"/>
          <w:sz w:val="32"/>
          <w:szCs w:val="32"/>
        </w:rPr>
        <w:t>章</w:t>
      </w:r>
      <w:r>
        <w:rPr>
          <w:rFonts w:hint="eastAsia" w:hAnsi="宋体" w:cs="宋体"/>
          <w:spacing w:val="-11"/>
          <w:sz w:val="32"/>
          <w:szCs w:val="32"/>
        </w:rPr>
        <w:t>）</w:t>
      </w:r>
    </w:p>
    <w:p>
      <w:pPr>
        <w:pStyle w:val="2"/>
        <w:tabs>
          <w:tab w:val="left" w:pos="4101"/>
        </w:tabs>
        <w:jc w:val="left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地址：</w:t>
      </w:r>
    </w:p>
    <w:p>
      <w:pPr>
        <w:pStyle w:val="2"/>
        <w:tabs>
          <w:tab w:val="left" w:pos="4101"/>
        </w:tabs>
        <w:jc w:val="left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电话</w:t>
      </w:r>
      <w:r>
        <w:rPr>
          <w:rFonts w:hint="eastAsia" w:hAnsi="宋体" w:cs="宋体"/>
          <w:spacing w:val="-17"/>
          <w:sz w:val="32"/>
          <w:szCs w:val="32"/>
        </w:rPr>
        <w:t>：</w:t>
      </w:r>
    </w:p>
    <w:p>
      <w:pPr>
        <w:rPr>
          <w:rFonts w:hint="eastAsia" w:ascii="宋体" w:hAnsi="宋体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32"/>
          <w:szCs w:val="32"/>
        </w:rPr>
        <w:t>日 期 ： 年 月 日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报价清单明细表</w:t>
      </w:r>
    </w:p>
    <w:tbl>
      <w:tblPr>
        <w:tblStyle w:val="8"/>
        <w:tblW w:w="965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061"/>
        <w:gridCol w:w="1335"/>
        <w:gridCol w:w="3082"/>
        <w:gridCol w:w="737"/>
        <w:gridCol w:w="663"/>
        <w:gridCol w:w="650"/>
        <w:gridCol w:w="862"/>
        <w:gridCol w:w="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ATV610U22N4/2.2KW/施耐德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Nidec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型号D1751P24B8PP340；电压：DC24V；电流：3.4A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台达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QFR0624GH DC24V 0.21A C38  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台达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QFR0624EH/DC24V/0.15A/C37 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台达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FFB0824SH/DC24V/0.28A/BRD 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2410ML-05W-B60/DC24V/0.17A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4715SL-05W-B60 DC24V 1.2A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D1751S48B9CP-54；电压：DC48V；电流：2.3A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DZ09238B24LA/DC24V/0.60A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DA09232B24MA/DC24V/0.80A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SF241238BU2/DC24V/1.75A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EATON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DV1-34012FB-C20CE1 三相380V,5.5KW,内置制动单元,继电器两路输出,内置Modbus,紧凑型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三固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EATON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DV1-349DOFB-C20CE1 三相380V,3.7KW,内置制动单元,继电器两路输出,内置Modbus,紧凑型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三固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EATON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DV1-346DOFB-C20CE1 三相380V,2.2KW,内置制动单元,继电器两路输出,内置Modbus,紧凑型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三固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EATON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DV1-344D2FB-C20CE1 三相380V,1.5KW,内置制动单元,继电器两路输出,内置Modbus,紧凑型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三固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EATON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DV1-342D6FB-C20CE1 三相380V,0.75KW,内置制动单元,继电器两路输出,内置Modbus,紧凑型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三固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lang w:val="en-US"/>
        </w:rPr>
      </w:pPr>
    </w:p>
    <w:p>
      <w:pPr>
        <w:pStyle w:val="3"/>
        <w:rPr>
          <w:rFonts w:hint="eastAsia"/>
          <w:lang w:val="en-US"/>
        </w:rPr>
        <w:sectPr>
          <w:pgSz w:w="11906" w:h="16838"/>
          <w:pgMar w:top="1134" w:right="1417" w:bottom="170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pStyle w:val="15"/>
        <w:snapToGrid w:val="0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附件</w:t>
      </w:r>
    </w:p>
    <w:p>
      <w:pPr>
        <w:pStyle w:val="15"/>
        <w:snapToGrid w:val="0"/>
        <w:jc w:val="left"/>
        <w:rPr>
          <w:rFonts w:hint="eastAsia" w:ascii="宋体" w:hAnsi="宋体" w:cs="宋体"/>
          <w:bCs/>
          <w:sz w:val="24"/>
          <w:szCs w:val="24"/>
        </w:rPr>
      </w:pPr>
    </w:p>
    <w:p>
      <w:pPr>
        <w:pStyle w:val="15"/>
        <w:snapToGrid w:val="0"/>
        <w:jc w:val="center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附营业执照等材料</w:t>
      </w: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widowControl/>
        <w:shd w:val="clear" w:color="auto" w:fill="FFFFFF"/>
        <w:spacing w:line="450" w:lineRule="atLeast"/>
        <w:jc w:val="right"/>
        <w:rPr>
          <w:rFonts w:hint="eastAsia" w:ascii="微软雅黑" w:hAnsi="微软雅黑" w:eastAsia="微软雅黑" w:cs="宋体"/>
          <w:color w:val="666666"/>
          <w:kern w:val="0"/>
          <w:sz w:val="23"/>
          <w:szCs w:val="23"/>
          <w14:ligatures w14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2ODIwYWJkMTgzNDM2MDkxZmY5ODg5YTkzZjQzM2UifQ=="/>
  </w:docVars>
  <w:rsids>
    <w:rsidRoot w:val="00875528"/>
    <w:rsid w:val="00875528"/>
    <w:rsid w:val="00A45CF7"/>
    <w:rsid w:val="00E6665A"/>
    <w:rsid w:val="00EA2725"/>
    <w:rsid w:val="00FD5BF7"/>
    <w:rsid w:val="08C37333"/>
    <w:rsid w:val="0ED76CEE"/>
    <w:rsid w:val="42523957"/>
    <w:rsid w:val="4766200C"/>
    <w:rsid w:val="5B36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1275"/>
      </w:tabs>
      <w:spacing w:line="216" w:lineRule="auto"/>
      <w:ind w:left="1275" w:hanging="720"/>
      <w:outlineLvl w:val="2"/>
    </w:pPr>
    <w:rPr>
      <w:rFonts w:ascii="宋体"/>
      <w:b/>
      <w:sz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99"/>
    <w:pPr>
      <w:autoSpaceDE w:val="0"/>
      <w:autoSpaceDN w:val="0"/>
      <w:adjustRightInd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3">
    <w:name w:val="Body Text First Indent"/>
    <w:basedOn w:val="2"/>
    <w:next w:val="1"/>
    <w:autoRedefine/>
    <w:qFormat/>
    <w:uiPriority w:val="0"/>
    <w:pPr>
      <w:ind w:firstLine="420"/>
    </w:pPr>
    <w:rPr>
      <w:rFonts w:hAnsi="Times New Roman" w:cs="Times New Roman"/>
      <w:snapToGrid/>
      <w:szCs w:val="20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一、标题"/>
    <w:basedOn w:val="1"/>
    <w:autoRedefine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2024-02-20T05:33:00Z</dcterms:created>
  <dc:creator>43536</dc:creator>
  <cp:lastModifiedBy>57410</cp:lastModifiedBy>
  <dcterms:modified xsi:type="dcterms:W3CDTF">2024-03-18T05:06:36Z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C3699DEB093E412E81D6FE6BF490590A_12</vt:lpwstr>
  </property>
</Properties>
</file>