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职业病体检服务</w:t>
      </w:r>
      <w:r>
        <w:rPr>
          <w:rFonts w:hint="eastAsia" w:cs="宋体" w:asciiTheme="minorEastAsia" w:hAnsiTheme="minorEastAsia"/>
          <w:color w:val="auto"/>
          <w:sz w:val="48"/>
          <w:szCs w:val="48"/>
          <w:u w:val="single"/>
        </w:rPr>
        <w:t>采购项目</w:t>
      </w:r>
      <w:r>
        <w:rPr>
          <w:rFonts w:hint="eastAsia" w:cs="宋体" w:asciiTheme="minorEastAsia" w:hAnsiTheme="minorEastAsia"/>
          <w:color w:val="auto"/>
          <w:sz w:val="48"/>
          <w:szCs w:val="48"/>
          <w:u w:val="single"/>
          <w:lang w:eastAsia="zh-CN"/>
        </w:rPr>
        <w:t>（</w:t>
      </w:r>
      <w:r>
        <w:rPr>
          <w:rFonts w:hint="eastAsia" w:cs="宋体" w:asciiTheme="minorEastAsia" w:hAnsiTheme="minorEastAsia"/>
          <w:color w:val="auto"/>
          <w:sz w:val="48"/>
          <w:szCs w:val="48"/>
          <w:u w:val="single"/>
          <w:lang w:val="en-US" w:eastAsia="zh-CN"/>
        </w:rPr>
        <w:t>重新询价</w:t>
      </w:r>
      <w:r>
        <w:rPr>
          <w:rFonts w:hint="eastAsia" w:cs="宋体" w:asciiTheme="minorEastAsia" w:hAnsiTheme="minorEastAsia"/>
          <w:color w:val="auto"/>
          <w:sz w:val="48"/>
          <w:szCs w:val="48"/>
          <w:u w:val="single"/>
          <w:lang w:eastAsia="zh-CN"/>
        </w:rPr>
        <w:t>）</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color w:val="auto"/>
          <w:sz w:val="30"/>
          <w:szCs w:val="30"/>
          <w:lang w:val="en-US"/>
        </w:rPr>
      </w:pPr>
      <w:r>
        <w:rPr>
          <w:rFonts w:hint="eastAsia" w:cs="宋体" w:asciiTheme="minorEastAsia" w:hAnsiTheme="minorEastAsia"/>
          <w:color w:val="auto"/>
          <w:sz w:val="30"/>
          <w:szCs w:val="30"/>
        </w:rPr>
        <w:t>编号：</w:t>
      </w:r>
      <w:r>
        <w:rPr>
          <w:rFonts w:hint="default" w:cs="宋体" w:asciiTheme="minorEastAsia" w:hAnsiTheme="minorEastAsia"/>
          <w:color w:val="auto"/>
          <w:sz w:val="30"/>
          <w:szCs w:val="30"/>
          <w:u w:val="single"/>
          <w:lang w:val="en-US"/>
        </w:rPr>
        <w:t>202</w:t>
      </w:r>
      <w:r>
        <w:rPr>
          <w:rFonts w:hint="eastAsia" w:cs="宋体" w:asciiTheme="minorEastAsia" w:hAnsiTheme="minorEastAsia"/>
          <w:color w:val="auto"/>
          <w:sz w:val="30"/>
          <w:szCs w:val="30"/>
          <w:u w:val="single"/>
          <w:lang w:val="en-US" w:eastAsia="zh-CN"/>
        </w:rPr>
        <w:t>4</w:t>
      </w:r>
      <w:r>
        <w:rPr>
          <w:rFonts w:hint="default" w:cs="宋体" w:asciiTheme="minorEastAsia" w:hAnsiTheme="minorEastAsia"/>
          <w:color w:val="auto"/>
          <w:sz w:val="30"/>
          <w:szCs w:val="30"/>
          <w:u w:val="single"/>
          <w:lang w:val="en-US"/>
        </w:rPr>
        <w:t>0</w:t>
      </w:r>
      <w:r>
        <w:rPr>
          <w:rFonts w:hint="eastAsia" w:cs="宋体" w:asciiTheme="minorEastAsia" w:hAnsiTheme="minorEastAsia"/>
          <w:color w:val="auto"/>
          <w:sz w:val="30"/>
          <w:szCs w:val="30"/>
          <w:u w:val="single"/>
          <w:lang w:val="en-US" w:eastAsia="zh-CN"/>
        </w:rPr>
        <w:t>4005-1</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16</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2024年临江公司职业病体检服务采购项目（重新询价）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4005-1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u w:val="single"/>
          <w:lang w:val="en-US" w:eastAsia="zh-CN"/>
        </w:rPr>
        <w:t>76000</w:t>
      </w:r>
      <w:r>
        <w:rPr>
          <w:rFonts w:hint="eastAsia" w:cs="仿宋" w:asciiTheme="minorEastAsia" w:hAnsiTheme="minorEastAsia"/>
          <w:color w:val="auto"/>
          <w:sz w:val="24"/>
          <w:u w:val="single"/>
          <w:lang w:val="en-US" w:eastAsia="zh-CN"/>
        </w:rPr>
        <w:t>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eastAsia="zh-CN"/>
        </w:rPr>
        <w:t>杭州临江环境能源有限公司需采购2024年职业病接害岗位员工的岗前、在岗、离岗的职业病体检服务</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bCs/>
          <w:color w:val="auto"/>
          <w:sz w:val="24"/>
          <w:u w:val="single"/>
          <w:lang w:val="en-US" w:eastAsia="zh-CN"/>
        </w:rPr>
        <w:t>合同签订后12个月</w:t>
      </w:r>
      <w:r>
        <w:rPr>
          <w:rFonts w:hint="eastAsia" w:cs="仿宋" w:asciiTheme="minorEastAsia" w:hAnsiTheme="minorEastAsia"/>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val="en-US" w:eastAsia="zh-CN"/>
        </w:rPr>
        <w:t>供应商必须是向卫生健康主管部门提出备案并取得《职业健康检查机构备案回执》。职业病健康检查类别包括接触化学因素类，接触粉尘类，接触物理因素类、其他类（特殊作业等），并具备开展外出职业健康检查的能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顾</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18668119360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4月16</w:t>
      </w:r>
      <w:bookmarkStart w:id="496" w:name="_GoBack"/>
      <w:bookmarkEnd w:id="496"/>
      <w:r>
        <w:rPr>
          <w:rFonts w:hint="eastAsia" w:cs="仿宋" w:asciiTheme="minorEastAsia" w:hAnsiTheme="minorEastAsia"/>
          <w:color w:val="auto"/>
          <w:sz w:val="24"/>
        </w:rPr>
        <w:t>日</w:t>
      </w:r>
    </w:p>
    <w:p>
      <w:pPr>
        <w:pStyle w:val="14"/>
        <w:rPr>
          <w:rFonts w:hint="eastAsia" w:cs="仿宋" w:asciiTheme="minorEastAsia" w:hAnsiTheme="minorEastAsia"/>
          <w:color w:val="auto"/>
          <w:sz w:val="24"/>
        </w:rPr>
      </w:pPr>
    </w:p>
    <w:p>
      <w:pPr>
        <w:pStyle w:val="14"/>
        <w:jc w:val="both"/>
        <w:rPr>
          <w:rFonts w:hint="eastAsia"/>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pStyle w:val="9"/>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7"/>
        <w:numPr>
          <w:ilvl w:val="0"/>
          <w:numId w:val="0"/>
        </w:numPr>
        <w:ind w:firstLine="480" w:firstLineChars="200"/>
        <w:rPr>
          <w:rFonts w:hint="eastAsia"/>
          <w:color w:val="auto"/>
          <w:lang w:val="en-US" w:eastAsia="zh-CN"/>
        </w:rPr>
      </w:pPr>
      <w:r>
        <w:rPr>
          <w:rFonts w:hint="eastAsia"/>
          <w:color w:val="auto"/>
          <w:lang w:val="en-US" w:eastAsia="zh-CN"/>
        </w:rPr>
        <w:t>负责提供杭州临江环境能源有限公司接害员工的在岗、岗前和离岗职业病体检服务。</w:t>
      </w:r>
    </w:p>
    <w:p>
      <w:pPr>
        <w:pStyle w:val="7"/>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color w:val="auto"/>
          <w:lang w:val="en-US" w:eastAsia="zh-CN"/>
        </w:rPr>
        <w:t>本合同有效期自签订之日起1年。</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7"/>
        <w:numPr>
          <w:ilvl w:val="0"/>
          <w:numId w:val="0"/>
        </w:numPr>
        <w:ind w:firstLine="480" w:firstLineChars="200"/>
        <w:rPr>
          <w:rFonts w:hint="eastAsia" w:ascii="宋体"/>
          <w:color w:val="auto"/>
          <w:lang w:val="en-US" w:eastAsia="zh-CN"/>
        </w:rPr>
      </w:pPr>
      <w:r>
        <w:rPr>
          <w:rFonts w:hint="eastAsia" w:ascii="宋体"/>
          <w:color w:val="auto"/>
          <w:lang w:val="en-US" w:eastAsia="zh-CN"/>
        </w:rPr>
        <w:t>供应商应按国家规定的有关技术标准、规范进行职业健康检查，向采购人交付《职业健康检查个体结论报告》和《职业健康检查总结报告》，并对职业健康检查结果及其报告的质量负责。</w:t>
      </w:r>
    </w:p>
    <w:p>
      <w:pPr>
        <w:pStyle w:val="7"/>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8"/>
        <w:numPr>
          <w:ilvl w:val="0"/>
          <w:numId w:val="0"/>
        </w:numPr>
        <w:ind w:firstLine="480" w:firstLineChars="200"/>
        <w:rPr>
          <w:rFonts w:hint="eastAsia"/>
          <w:color w:val="auto"/>
          <w:lang w:val="en-US" w:eastAsia="zh-CN"/>
        </w:rPr>
      </w:pPr>
      <w:r>
        <w:rPr>
          <w:rFonts w:hint="eastAsia" w:ascii="宋体"/>
          <w:color w:val="auto"/>
          <w:lang w:val="en-US" w:eastAsia="zh-CN"/>
        </w:rPr>
        <w:t>供应商按采购人受检人员人数提供每位受检人员一份《职业健康检查个体结论报告》和一份《职业健康检查总结报告》</w:t>
      </w:r>
      <w:r>
        <w:rPr>
          <w:rFonts w:hint="eastAsia"/>
          <w:color w:val="auto"/>
          <w:lang w:val="en-US" w:eastAsia="zh-CN"/>
        </w:rPr>
        <w:t>。</w:t>
      </w:r>
    </w:p>
    <w:p>
      <w:pPr>
        <w:pStyle w:val="7"/>
        <w:numPr>
          <w:ilvl w:val="0"/>
          <w:numId w:val="2"/>
        </w:numPr>
        <w:ind w:firstLine="482" w:firstLineChars="200"/>
        <w:rPr>
          <w:rFonts w:hint="eastAsia"/>
          <w:b/>
          <w:bCs/>
          <w:color w:val="auto"/>
          <w:lang w:val="en-US" w:eastAsia="zh-CN"/>
        </w:rPr>
      </w:pPr>
      <w:r>
        <w:rPr>
          <w:rFonts w:hint="eastAsia"/>
          <w:b/>
          <w:bCs/>
          <w:color w:val="auto"/>
          <w:lang w:val="en-US" w:eastAsia="zh-CN"/>
        </w:rPr>
        <w:t>服务要求</w:t>
      </w:r>
    </w:p>
    <w:p>
      <w:pPr>
        <w:pStyle w:val="7"/>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《职业健康检查个体结论报告》和《职业健康检查总结报告》应在</w:t>
      </w:r>
      <w:r>
        <w:rPr>
          <w:rFonts w:hint="eastAsia" w:ascii="宋体"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全部检查人员完成检查之日起30个工作日内向甲方交付；</w:t>
      </w:r>
    </w:p>
    <w:p>
      <w:pPr>
        <w:pStyle w:val="8"/>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2.</w:t>
      </w:r>
      <w:r>
        <w:rPr>
          <w:rFonts w:hint="eastAsia" w:ascii="宋体" w:hAnsi="Times New Roman" w:cs="Times New Roman" w:eastAsiaTheme="minorEastAsia"/>
          <w:snapToGrid/>
          <w:color w:val="auto"/>
          <w:kern w:val="2"/>
          <w:sz w:val="24"/>
          <w:szCs w:val="20"/>
          <w:lang w:val="en-US" w:eastAsia="zh-CN" w:bidi="ar-SA"/>
        </w:rPr>
        <w:t>岗前和离岗的人员在</w:t>
      </w:r>
      <w:r>
        <w:rPr>
          <w:rFonts w:hint="eastAsia"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指定地点检查，在岗的人员</w:t>
      </w:r>
      <w:r>
        <w:rPr>
          <w:rFonts w:hint="eastAsia" w:cs="Times New Roman"/>
          <w:snapToGrid/>
          <w:color w:val="auto"/>
          <w:kern w:val="2"/>
          <w:sz w:val="24"/>
          <w:szCs w:val="20"/>
          <w:lang w:val="en-US" w:eastAsia="zh-CN" w:bidi="ar-SA"/>
        </w:rPr>
        <w:t>应</w:t>
      </w:r>
      <w:r>
        <w:rPr>
          <w:rFonts w:hint="eastAsia" w:ascii="宋体" w:hAnsi="Times New Roman" w:cs="Times New Roman" w:eastAsiaTheme="minorEastAsia"/>
          <w:snapToGrid/>
          <w:color w:val="auto"/>
          <w:kern w:val="2"/>
          <w:sz w:val="24"/>
          <w:szCs w:val="20"/>
          <w:lang w:val="en-US" w:eastAsia="zh-CN" w:bidi="ar-SA"/>
        </w:rPr>
        <w:t>在</w:t>
      </w:r>
      <w:r>
        <w:rPr>
          <w:rFonts w:hint="eastAsia"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公司所在地检查</w:t>
      </w:r>
      <w:r>
        <w:rPr>
          <w:rFonts w:hint="eastAsia" w:cs="Times New Roman"/>
          <w:snapToGrid/>
          <w:color w:val="auto"/>
          <w:kern w:val="2"/>
          <w:sz w:val="24"/>
          <w:szCs w:val="20"/>
          <w:lang w:val="en-US" w:eastAsia="zh-CN" w:bidi="ar-SA"/>
        </w:rPr>
        <w:t>；</w:t>
      </w:r>
    </w:p>
    <w:p>
      <w:pPr>
        <w:pStyle w:val="8"/>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3.</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应遵守职业健康监护的伦理道德规范，保护受检者隐私，</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向</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提供的所有资料以及</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人员职业健康检查结果，除受检者本人和</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依法向</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告知外，</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不得向任何第三方泄露。</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1.供应商</w:t>
      </w:r>
      <w:r>
        <w:rPr>
          <w:rFonts w:hint="eastAsia" w:ascii="宋体"/>
          <w:color w:val="auto"/>
          <w:lang w:val="en-US" w:eastAsia="zh-CN"/>
        </w:rPr>
        <w:t>按照清单要求进行职业病健康检查，并出具及时提供检查报告。对于出现意外情况导致检查服务无法一次性完成，供应商应配合采购人完成剩余检查项目；</w:t>
      </w:r>
    </w:p>
    <w:p>
      <w:pPr>
        <w:pStyle w:val="7"/>
        <w:numPr>
          <w:ilvl w:val="0"/>
          <w:numId w:val="0"/>
        </w:numPr>
        <w:ind w:firstLine="480" w:firstLineChars="200"/>
        <w:rPr>
          <w:rFonts w:hint="eastAsia" w:ascii="宋体"/>
          <w:color w:val="auto"/>
          <w:lang w:val="en-US" w:eastAsia="zh-CN"/>
        </w:rPr>
      </w:pPr>
      <w:r>
        <w:rPr>
          <w:rFonts w:hint="eastAsia"/>
          <w:color w:val="auto"/>
          <w:lang w:val="en-US" w:eastAsia="zh-CN"/>
        </w:rPr>
        <w:t>2.供应商</w:t>
      </w:r>
      <w:r>
        <w:rPr>
          <w:rFonts w:hint="eastAsia" w:ascii="宋体"/>
          <w:color w:val="auto"/>
          <w:lang w:val="en-US" w:eastAsia="zh-CN"/>
        </w:rPr>
        <w:t>承诺在合同有效期内，单价不变，按实结算服务费用。</w:t>
      </w: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14"/>
        <w:jc w:val="both"/>
        <w:rPr>
          <w:rFonts w:hint="eastAsia"/>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77"/>
      <w:bookmarkEnd w:id="19"/>
      <w:bookmarkStart w:id="20" w:name="_Toc184308101"/>
      <w:bookmarkEnd w:id="20"/>
      <w:bookmarkStart w:id="21" w:name="_Toc184312107"/>
      <w:bookmarkEnd w:id="21"/>
      <w:bookmarkStart w:id="22" w:name="_Toc184314421"/>
      <w:bookmarkEnd w:id="22"/>
      <w:bookmarkStart w:id="23" w:name="_Toc184308089"/>
      <w:bookmarkEnd w:id="23"/>
      <w:bookmarkStart w:id="24" w:name="_Toc184313291"/>
      <w:bookmarkEnd w:id="24"/>
      <w:bookmarkStart w:id="25" w:name="_Toc184314443"/>
      <w:bookmarkEnd w:id="25"/>
      <w:bookmarkStart w:id="26" w:name="_Toc184308096"/>
      <w:bookmarkEnd w:id="26"/>
      <w:bookmarkStart w:id="27" w:name="_Toc184313247"/>
      <w:bookmarkEnd w:id="27"/>
      <w:bookmarkStart w:id="28" w:name="_Toc184310340"/>
      <w:bookmarkEnd w:id="28"/>
      <w:bookmarkStart w:id="29" w:name="_Toc184313253"/>
      <w:bookmarkEnd w:id="29"/>
      <w:bookmarkStart w:id="30" w:name="_Toc184313285"/>
      <w:bookmarkEnd w:id="30"/>
      <w:bookmarkStart w:id="31" w:name="_Toc184314444"/>
      <w:bookmarkEnd w:id="31"/>
      <w:bookmarkStart w:id="32" w:name="_Toc184314430"/>
      <w:bookmarkEnd w:id="32"/>
      <w:bookmarkStart w:id="33" w:name="_Toc184312127"/>
      <w:bookmarkEnd w:id="33"/>
      <w:bookmarkStart w:id="34" w:name="_Toc184314419"/>
      <w:bookmarkEnd w:id="34"/>
      <w:bookmarkStart w:id="35" w:name="_Toc184308062"/>
      <w:bookmarkEnd w:id="35"/>
      <w:bookmarkStart w:id="36" w:name="_Toc184314413"/>
      <w:bookmarkEnd w:id="36"/>
      <w:bookmarkStart w:id="37" w:name="_Toc184308058"/>
      <w:bookmarkEnd w:id="37"/>
      <w:bookmarkStart w:id="38" w:name="_Toc184308091"/>
      <w:bookmarkEnd w:id="38"/>
      <w:bookmarkStart w:id="39" w:name="_Toc184314432"/>
      <w:bookmarkEnd w:id="39"/>
      <w:bookmarkStart w:id="40" w:name="_Toc184312108"/>
      <w:bookmarkEnd w:id="40"/>
      <w:bookmarkStart w:id="41" w:name="_Toc184312118"/>
      <w:bookmarkEnd w:id="41"/>
      <w:bookmarkStart w:id="42" w:name="_Toc184312100"/>
      <w:bookmarkEnd w:id="42"/>
      <w:bookmarkStart w:id="43" w:name="_Toc184310327"/>
      <w:bookmarkEnd w:id="43"/>
      <w:bookmarkStart w:id="44" w:name="_Toc184308094"/>
      <w:bookmarkEnd w:id="44"/>
      <w:bookmarkStart w:id="45" w:name="_Toc184313239"/>
      <w:bookmarkEnd w:id="45"/>
      <w:bookmarkStart w:id="46" w:name="_Toc184314442"/>
      <w:bookmarkEnd w:id="46"/>
      <w:bookmarkStart w:id="47" w:name="_Toc184310336"/>
      <w:bookmarkEnd w:id="47"/>
      <w:bookmarkStart w:id="48" w:name="_Toc184312071"/>
      <w:bookmarkEnd w:id="48"/>
      <w:bookmarkStart w:id="49" w:name="_Toc184314466"/>
      <w:bookmarkEnd w:id="49"/>
      <w:bookmarkStart w:id="50" w:name="_Toc184314470"/>
      <w:bookmarkEnd w:id="50"/>
      <w:bookmarkStart w:id="51" w:name="_Toc184310343"/>
      <w:bookmarkEnd w:id="51"/>
      <w:bookmarkStart w:id="52" w:name="_Toc184314482"/>
      <w:bookmarkEnd w:id="52"/>
      <w:bookmarkStart w:id="53" w:name="_Toc184312130"/>
      <w:bookmarkEnd w:id="53"/>
      <w:bookmarkStart w:id="54" w:name="_Toc184312112"/>
      <w:bookmarkEnd w:id="54"/>
      <w:bookmarkStart w:id="55" w:name="_Toc184310289"/>
      <w:bookmarkEnd w:id="55"/>
      <w:bookmarkStart w:id="56" w:name="_Toc184312084"/>
      <w:bookmarkEnd w:id="56"/>
      <w:bookmarkStart w:id="57" w:name="_Toc184308041"/>
      <w:bookmarkEnd w:id="57"/>
      <w:bookmarkStart w:id="58" w:name="_Toc184310303"/>
      <w:bookmarkEnd w:id="58"/>
      <w:bookmarkStart w:id="59" w:name="_Toc184310281"/>
      <w:bookmarkEnd w:id="59"/>
      <w:bookmarkStart w:id="60" w:name="_Toc184310301"/>
      <w:bookmarkEnd w:id="60"/>
      <w:bookmarkStart w:id="61" w:name="_Toc184313238"/>
      <w:bookmarkEnd w:id="61"/>
      <w:bookmarkStart w:id="62" w:name="_Toc184313282"/>
      <w:bookmarkEnd w:id="62"/>
      <w:bookmarkStart w:id="63" w:name="_Toc184313249"/>
      <w:bookmarkEnd w:id="63"/>
      <w:bookmarkStart w:id="64" w:name="_Toc184310318"/>
      <w:bookmarkEnd w:id="64"/>
      <w:bookmarkStart w:id="65" w:name="_Toc184308061"/>
      <w:bookmarkEnd w:id="65"/>
      <w:bookmarkStart w:id="66" w:name="_Toc184308069"/>
      <w:bookmarkEnd w:id="66"/>
      <w:bookmarkStart w:id="67" w:name="_Toc184308045"/>
      <w:bookmarkEnd w:id="67"/>
      <w:bookmarkStart w:id="68" w:name="_Toc184314474"/>
      <w:bookmarkEnd w:id="68"/>
      <w:bookmarkStart w:id="69" w:name="_Toc184314441"/>
      <w:bookmarkEnd w:id="69"/>
      <w:bookmarkStart w:id="70" w:name="_Toc184313292"/>
      <w:bookmarkEnd w:id="70"/>
      <w:bookmarkStart w:id="71" w:name="_Toc184314448"/>
      <w:bookmarkEnd w:id="71"/>
      <w:bookmarkStart w:id="72" w:name="_Toc184308055"/>
      <w:bookmarkEnd w:id="72"/>
      <w:bookmarkStart w:id="73" w:name="_Toc184312124"/>
      <w:bookmarkEnd w:id="73"/>
      <w:bookmarkStart w:id="74" w:name="_Toc184313256"/>
      <w:bookmarkEnd w:id="74"/>
      <w:bookmarkStart w:id="75" w:name="_Toc184313245"/>
      <w:bookmarkEnd w:id="75"/>
      <w:bookmarkStart w:id="76" w:name="_Toc184312101"/>
      <w:bookmarkEnd w:id="76"/>
      <w:bookmarkStart w:id="77" w:name="_Toc184312135"/>
      <w:bookmarkEnd w:id="77"/>
      <w:bookmarkStart w:id="78" w:name="_Toc184314440"/>
      <w:bookmarkEnd w:id="78"/>
      <w:bookmarkStart w:id="79" w:name="_Toc184308085"/>
      <w:bookmarkEnd w:id="79"/>
      <w:bookmarkStart w:id="80" w:name="_Toc184314457"/>
      <w:bookmarkEnd w:id="80"/>
      <w:bookmarkStart w:id="81" w:name="_Toc184310344"/>
      <w:bookmarkEnd w:id="81"/>
      <w:bookmarkStart w:id="82" w:name="_Toc184314433"/>
      <w:bookmarkEnd w:id="82"/>
      <w:bookmarkStart w:id="83" w:name="_Toc184308080"/>
      <w:bookmarkEnd w:id="83"/>
      <w:bookmarkStart w:id="84" w:name="_Toc184314475"/>
      <w:bookmarkEnd w:id="84"/>
      <w:bookmarkStart w:id="85" w:name="_Toc184314418"/>
      <w:bookmarkEnd w:id="85"/>
      <w:bookmarkStart w:id="86" w:name="_Toc184314473"/>
      <w:bookmarkEnd w:id="86"/>
      <w:bookmarkStart w:id="87" w:name="_Toc184308051"/>
      <w:bookmarkEnd w:id="87"/>
      <w:bookmarkStart w:id="88" w:name="_Toc184308084"/>
      <w:bookmarkEnd w:id="88"/>
      <w:bookmarkStart w:id="89" w:name="_Toc184310299"/>
      <w:bookmarkEnd w:id="89"/>
      <w:bookmarkStart w:id="90" w:name="_Toc184312134"/>
      <w:bookmarkEnd w:id="90"/>
      <w:bookmarkStart w:id="91" w:name="_Toc184313306"/>
      <w:bookmarkEnd w:id="91"/>
      <w:bookmarkStart w:id="92" w:name="_Toc184313300"/>
      <w:bookmarkEnd w:id="92"/>
      <w:bookmarkStart w:id="93" w:name="_Toc184314428"/>
      <w:bookmarkEnd w:id="93"/>
      <w:bookmarkStart w:id="94" w:name="_Toc184314446"/>
      <w:bookmarkEnd w:id="94"/>
      <w:bookmarkStart w:id="95" w:name="_Toc184308053"/>
      <w:bookmarkEnd w:id="95"/>
      <w:bookmarkStart w:id="96" w:name="_Toc184310276"/>
      <w:bookmarkEnd w:id="96"/>
      <w:bookmarkStart w:id="97" w:name="_Toc184308088"/>
      <w:bookmarkEnd w:id="97"/>
      <w:bookmarkStart w:id="98" w:name="_Toc184308039"/>
      <w:bookmarkEnd w:id="98"/>
      <w:bookmarkStart w:id="99" w:name="_Toc184314415"/>
      <w:bookmarkEnd w:id="99"/>
      <w:bookmarkStart w:id="100" w:name="_Toc184312096"/>
      <w:bookmarkEnd w:id="100"/>
      <w:bookmarkStart w:id="101" w:name="_Toc184314460"/>
      <w:bookmarkEnd w:id="101"/>
      <w:bookmarkStart w:id="102" w:name="_Toc184313295"/>
      <w:bookmarkEnd w:id="102"/>
      <w:bookmarkStart w:id="103" w:name="_Toc184313278"/>
      <w:bookmarkEnd w:id="103"/>
      <w:bookmarkStart w:id="104" w:name="_Toc184310291"/>
      <w:bookmarkEnd w:id="104"/>
      <w:bookmarkStart w:id="105" w:name="_Toc184314417"/>
      <w:bookmarkEnd w:id="105"/>
      <w:bookmarkStart w:id="106" w:name="_Toc184312095"/>
      <w:bookmarkEnd w:id="106"/>
      <w:bookmarkStart w:id="107" w:name="_Toc184308087"/>
      <w:bookmarkEnd w:id="107"/>
      <w:bookmarkStart w:id="108" w:name="_Toc184310335"/>
      <w:bookmarkEnd w:id="108"/>
      <w:bookmarkStart w:id="109" w:name="_Toc184313284"/>
      <w:bookmarkEnd w:id="109"/>
      <w:bookmarkStart w:id="110" w:name="_Toc184314458"/>
      <w:bookmarkEnd w:id="110"/>
      <w:bookmarkStart w:id="111" w:name="_Toc184312117"/>
      <w:bookmarkEnd w:id="111"/>
      <w:bookmarkStart w:id="112" w:name="_Toc184314438"/>
      <w:bookmarkEnd w:id="112"/>
      <w:bookmarkStart w:id="113" w:name="_Toc184312069"/>
      <w:bookmarkEnd w:id="113"/>
      <w:bookmarkStart w:id="114" w:name="_Toc184312082"/>
      <w:bookmarkEnd w:id="114"/>
      <w:bookmarkStart w:id="115" w:name="_Toc184308046"/>
      <w:bookmarkEnd w:id="115"/>
      <w:bookmarkStart w:id="116" w:name="_Toc184312114"/>
      <w:bookmarkEnd w:id="116"/>
      <w:bookmarkStart w:id="117" w:name="_Toc184312083"/>
      <w:bookmarkEnd w:id="117"/>
      <w:bookmarkStart w:id="118" w:name="_Toc184313273"/>
      <w:bookmarkEnd w:id="118"/>
      <w:bookmarkStart w:id="119" w:name="_Toc184312093"/>
      <w:bookmarkEnd w:id="119"/>
      <w:bookmarkStart w:id="120" w:name="_Toc184314425"/>
      <w:bookmarkEnd w:id="120"/>
      <w:bookmarkStart w:id="121" w:name="_Toc184312109"/>
      <w:bookmarkEnd w:id="121"/>
      <w:bookmarkStart w:id="122" w:name="_Toc184312085"/>
      <w:bookmarkEnd w:id="122"/>
      <w:bookmarkStart w:id="123" w:name="_Toc184313290"/>
      <w:bookmarkEnd w:id="123"/>
      <w:bookmarkStart w:id="124" w:name="_Toc184313262"/>
      <w:bookmarkEnd w:id="124"/>
      <w:bookmarkStart w:id="125" w:name="_Toc184308092"/>
      <w:bookmarkEnd w:id="125"/>
      <w:bookmarkStart w:id="126" w:name="_Toc184312099"/>
      <w:bookmarkEnd w:id="126"/>
      <w:bookmarkStart w:id="127" w:name="_Toc184308073"/>
      <w:bookmarkEnd w:id="127"/>
      <w:bookmarkStart w:id="128" w:name="_Toc184313252"/>
      <w:bookmarkEnd w:id="128"/>
      <w:bookmarkStart w:id="129" w:name="_Toc184312088"/>
      <w:bookmarkEnd w:id="129"/>
      <w:bookmarkStart w:id="130" w:name="_Toc184308107"/>
      <w:bookmarkEnd w:id="130"/>
      <w:bookmarkStart w:id="131" w:name="_Toc184313259"/>
      <w:bookmarkEnd w:id="131"/>
      <w:bookmarkStart w:id="132" w:name="_Toc184308108"/>
      <w:bookmarkEnd w:id="132"/>
      <w:bookmarkStart w:id="133" w:name="_Toc184313257"/>
      <w:bookmarkEnd w:id="133"/>
      <w:bookmarkStart w:id="134" w:name="_Toc184314420"/>
      <w:bookmarkEnd w:id="134"/>
      <w:bookmarkStart w:id="135" w:name="_Toc184312103"/>
      <w:bookmarkEnd w:id="135"/>
      <w:bookmarkStart w:id="136" w:name="_Toc184312077"/>
      <w:bookmarkEnd w:id="136"/>
      <w:bookmarkStart w:id="137" w:name="_Toc184314435"/>
      <w:bookmarkEnd w:id="137"/>
      <w:bookmarkStart w:id="138" w:name="_Toc184310320"/>
      <w:bookmarkEnd w:id="138"/>
      <w:bookmarkStart w:id="139" w:name="_Toc184310309"/>
      <w:bookmarkEnd w:id="139"/>
      <w:bookmarkStart w:id="140" w:name="_Toc184313260"/>
      <w:bookmarkEnd w:id="140"/>
      <w:bookmarkStart w:id="141" w:name="_Toc184308099"/>
      <w:bookmarkEnd w:id="141"/>
      <w:bookmarkStart w:id="142" w:name="_Toc184310310"/>
      <w:bookmarkEnd w:id="142"/>
      <w:bookmarkStart w:id="143" w:name="_Toc184313307"/>
      <w:bookmarkEnd w:id="143"/>
      <w:bookmarkStart w:id="144" w:name="_Toc184314423"/>
      <w:bookmarkEnd w:id="144"/>
      <w:bookmarkStart w:id="145" w:name="_Toc184313301"/>
      <w:bookmarkEnd w:id="145"/>
      <w:bookmarkStart w:id="146" w:name="_Toc184308066"/>
      <w:bookmarkEnd w:id="146"/>
      <w:bookmarkStart w:id="147" w:name="_Toc184313243"/>
      <w:bookmarkEnd w:id="147"/>
      <w:bookmarkStart w:id="148" w:name="_Toc184310322"/>
      <w:bookmarkEnd w:id="148"/>
      <w:bookmarkStart w:id="149" w:name="_Toc184310334"/>
      <w:bookmarkEnd w:id="149"/>
      <w:bookmarkStart w:id="150" w:name="_Toc184312072"/>
      <w:bookmarkEnd w:id="150"/>
      <w:bookmarkStart w:id="151" w:name="_Toc184314426"/>
      <w:bookmarkEnd w:id="151"/>
      <w:bookmarkStart w:id="152" w:name="_Toc184313283"/>
      <w:bookmarkEnd w:id="152"/>
      <w:bookmarkStart w:id="153" w:name="_Toc184312121"/>
      <w:bookmarkEnd w:id="153"/>
      <w:bookmarkStart w:id="154" w:name="_Toc184312139"/>
      <w:bookmarkEnd w:id="154"/>
      <w:bookmarkStart w:id="155" w:name="_Toc184308082"/>
      <w:bookmarkEnd w:id="155"/>
      <w:bookmarkStart w:id="156" w:name="_Toc184310300"/>
      <w:bookmarkEnd w:id="156"/>
      <w:bookmarkStart w:id="157" w:name="_Toc184314468"/>
      <w:bookmarkEnd w:id="157"/>
      <w:bookmarkStart w:id="158" w:name="_Toc184314427"/>
      <w:bookmarkEnd w:id="158"/>
      <w:bookmarkStart w:id="159" w:name="_Toc184314439"/>
      <w:bookmarkEnd w:id="159"/>
      <w:bookmarkStart w:id="160" w:name="_Toc184313263"/>
      <w:bookmarkEnd w:id="160"/>
      <w:bookmarkStart w:id="161" w:name="_Toc184313269"/>
      <w:bookmarkEnd w:id="161"/>
      <w:bookmarkStart w:id="162" w:name="_Toc184313293"/>
      <w:bookmarkEnd w:id="162"/>
      <w:bookmarkStart w:id="163" w:name="_Toc184313304"/>
      <w:bookmarkEnd w:id="163"/>
      <w:bookmarkStart w:id="164" w:name="_Toc184308079"/>
      <w:bookmarkEnd w:id="164"/>
      <w:bookmarkStart w:id="165" w:name="_Toc184314422"/>
      <w:bookmarkEnd w:id="165"/>
      <w:bookmarkStart w:id="166" w:name="_Toc184314416"/>
      <w:bookmarkEnd w:id="166"/>
      <w:bookmarkStart w:id="167" w:name="_Toc184312091"/>
      <w:bookmarkEnd w:id="167"/>
      <w:bookmarkStart w:id="168" w:name="_Toc184310274"/>
      <w:bookmarkEnd w:id="168"/>
      <w:bookmarkStart w:id="169" w:name="_Toc184308064"/>
      <w:bookmarkEnd w:id="169"/>
      <w:bookmarkStart w:id="170" w:name="_Toc184308076"/>
      <w:bookmarkEnd w:id="170"/>
      <w:bookmarkStart w:id="171" w:name="_Toc184312087"/>
      <w:bookmarkEnd w:id="171"/>
      <w:bookmarkStart w:id="172" w:name="_Toc184313274"/>
      <w:bookmarkEnd w:id="172"/>
      <w:bookmarkStart w:id="173" w:name="_Toc184312078"/>
      <w:bookmarkEnd w:id="173"/>
      <w:bookmarkStart w:id="174" w:name="_Toc184314454"/>
      <w:bookmarkEnd w:id="174"/>
      <w:bookmarkStart w:id="175" w:name="_Toc184312115"/>
      <w:bookmarkEnd w:id="175"/>
      <w:bookmarkStart w:id="176" w:name="_Toc184312110"/>
      <w:bookmarkEnd w:id="176"/>
      <w:bookmarkStart w:id="177" w:name="_Toc184308077"/>
      <w:bookmarkEnd w:id="177"/>
      <w:bookmarkStart w:id="178" w:name="_Toc184312131"/>
      <w:bookmarkEnd w:id="178"/>
      <w:bookmarkStart w:id="179" w:name="_Toc184310294"/>
      <w:bookmarkEnd w:id="179"/>
      <w:bookmarkStart w:id="180" w:name="_Toc184313305"/>
      <w:bookmarkEnd w:id="180"/>
      <w:bookmarkStart w:id="181" w:name="_Toc184314469"/>
      <w:bookmarkEnd w:id="181"/>
      <w:bookmarkStart w:id="182" w:name="_Toc184313287"/>
      <w:bookmarkEnd w:id="182"/>
      <w:bookmarkStart w:id="183" w:name="_Toc184312074"/>
      <w:bookmarkEnd w:id="183"/>
      <w:bookmarkStart w:id="184" w:name="_Toc184314447"/>
      <w:bookmarkEnd w:id="184"/>
      <w:bookmarkStart w:id="185" w:name="_Toc184314452"/>
      <w:bookmarkEnd w:id="185"/>
      <w:bookmarkStart w:id="186" w:name="_Toc184310296"/>
      <w:bookmarkEnd w:id="186"/>
      <w:bookmarkStart w:id="187" w:name="_Toc184313281"/>
      <w:bookmarkEnd w:id="187"/>
      <w:bookmarkStart w:id="188" w:name="_Toc184313266"/>
      <w:bookmarkEnd w:id="188"/>
      <w:bookmarkStart w:id="189" w:name="_Toc184308103"/>
      <w:bookmarkEnd w:id="189"/>
      <w:bookmarkStart w:id="190" w:name="_Toc184312105"/>
      <w:bookmarkEnd w:id="190"/>
      <w:bookmarkStart w:id="191" w:name="_Toc184308075"/>
      <w:bookmarkEnd w:id="191"/>
      <w:bookmarkStart w:id="192" w:name="_Toc184312111"/>
      <w:bookmarkEnd w:id="192"/>
      <w:bookmarkStart w:id="193" w:name="_Toc184312079"/>
      <w:bookmarkEnd w:id="193"/>
      <w:bookmarkStart w:id="194" w:name="_Toc184310319"/>
      <w:bookmarkEnd w:id="194"/>
      <w:bookmarkStart w:id="195" w:name="_Toc184313240"/>
      <w:bookmarkEnd w:id="195"/>
      <w:bookmarkStart w:id="196" w:name="_Toc184312119"/>
      <w:bookmarkEnd w:id="196"/>
      <w:bookmarkStart w:id="197" w:name="_Toc184313250"/>
      <w:bookmarkEnd w:id="197"/>
      <w:bookmarkStart w:id="198" w:name="_Toc184310293"/>
      <w:bookmarkEnd w:id="198"/>
      <w:bookmarkStart w:id="199" w:name="_Toc184308086"/>
      <w:bookmarkEnd w:id="199"/>
      <w:bookmarkStart w:id="200" w:name="_Toc184310317"/>
      <w:bookmarkEnd w:id="200"/>
      <w:bookmarkStart w:id="201" w:name="_Toc184314465"/>
      <w:bookmarkEnd w:id="201"/>
      <w:bookmarkStart w:id="202" w:name="_Toc184308059"/>
      <w:bookmarkEnd w:id="202"/>
      <w:bookmarkStart w:id="203" w:name="_Toc184313310"/>
      <w:bookmarkEnd w:id="203"/>
      <w:bookmarkStart w:id="204" w:name="_Toc184312073"/>
      <w:bookmarkEnd w:id="204"/>
      <w:bookmarkStart w:id="205" w:name="_Toc184308081"/>
      <w:bookmarkEnd w:id="205"/>
      <w:bookmarkStart w:id="206" w:name="_Toc184313288"/>
      <w:bookmarkEnd w:id="206"/>
      <w:bookmarkStart w:id="207" w:name="_Toc184313272"/>
      <w:bookmarkEnd w:id="207"/>
      <w:bookmarkStart w:id="208" w:name="_Toc184312123"/>
      <w:bookmarkEnd w:id="208"/>
      <w:bookmarkStart w:id="209" w:name="_Toc184314429"/>
      <w:bookmarkEnd w:id="209"/>
      <w:bookmarkStart w:id="210" w:name="_Toc184308104"/>
      <w:bookmarkEnd w:id="210"/>
      <w:bookmarkStart w:id="211" w:name="_Toc184310308"/>
      <w:bookmarkEnd w:id="211"/>
      <w:bookmarkStart w:id="212" w:name="_Toc184314412"/>
      <w:bookmarkEnd w:id="212"/>
      <w:bookmarkStart w:id="213" w:name="_Toc184313277"/>
      <w:bookmarkEnd w:id="213"/>
      <w:bookmarkStart w:id="214" w:name="_Toc184312090"/>
      <w:bookmarkEnd w:id="214"/>
      <w:bookmarkStart w:id="215" w:name="_Toc184314434"/>
      <w:bookmarkEnd w:id="215"/>
      <w:bookmarkStart w:id="216" w:name="_Toc184308071"/>
      <w:bookmarkEnd w:id="216"/>
      <w:bookmarkStart w:id="217" w:name="_Toc184308042"/>
      <w:bookmarkEnd w:id="217"/>
      <w:bookmarkStart w:id="218" w:name="_Toc184313267"/>
      <w:bookmarkEnd w:id="218"/>
      <w:bookmarkStart w:id="219" w:name="_Toc184310307"/>
      <w:bookmarkEnd w:id="219"/>
      <w:bookmarkStart w:id="220" w:name="_Toc184312129"/>
      <w:bookmarkEnd w:id="220"/>
      <w:bookmarkStart w:id="221" w:name="_Toc184314478"/>
      <w:bookmarkEnd w:id="221"/>
      <w:bookmarkStart w:id="222" w:name="_Toc184314477"/>
      <w:bookmarkEnd w:id="222"/>
      <w:bookmarkStart w:id="223" w:name="_Toc184314476"/>
      <w:bookmarkEnd w:id="223"/>
      <w:bookmarkStart w:id="224" w:name="_Toc184314461"/>
      <w:bookmarkEnd w:id="224"/>
      <w:bookmarkStart w:id="225" w:name="_Toc184308047"/>
      <w:bookmarkEnd w:id="225"/>
      <w:bookmarkStart w:id="226" w:name="_Toc184314471"/>
      <w:bookmarkEnd w:id="226"/>
      <w:bookmarkStart w:id="227" w:name="_Toc184308105"/>
      <w:bookmarkEnd w:id="227"/>
      <w:bookmarkStart w:id="228" w:name="_Toc184313241"/>
      <w:bookmarkEnd w:id="228"/>
      <w:bookmarkStart w:id="229" w:name="_Toc184314459"/>
      <w:bookmarkEnd w:id="229"/>
      <w:bookmarkStart w:id="230" w:name="_Toc184312068"/>
      <w:bookmarkEnd w:id="230"/>
      <w:bookmarkStart w:id="231" w:name="_Toc184313309"/>
      <w:bookmarkEnd w:id="231"/>
      <w:bookmarkStart w:id="232" w:name="_Toc184310273"/>
      <w:bookmarkEnd w:id="232"/>
      <w:bookmarkStart w:id="233" w:name="_Toc184313258"/>
      <w:bookmarkEnd w:id="233"/>
      <w:bookmarkStart w:id="234" w:name="_Toc184310280"/>
      <w:bookmarkEnd w:id="234"/>
      <w:bookmarkStart w:id="235" w:name="_Toc184314424"/>
      <w:bookmarkEnd w:id="235"/>
      <w:bookmarkStart w:id="236" w:name="_Toc184314436"/>
      <w:bookmarkEnd w:id="236"/>
      <w:bookmarkStart w:id="237" w:name="_Toc184314450"/>
      <w:bookmarkEnd w:id="237"/>
      <w:bookmarkStart w:id="238" w:name="_Toc184314480"/>
      <w:bookmarkEnd w:id="238"/>
      <w:bookmarkStart w:id="239" w:name="_Toc184310297"/>
      <w:bookmarkEnd w:id="239"/>
      <w:bookmarkStart w:id="240" w:name="_Toc184310292"/>
      <w:bookmarkEnd w:id="240"/>
      <w:bookmarkStart w:id="241" w:name="_Toc184308048"/>
      <w:bookmarkEnd w:id="241"/>
      <w:bookmarkStart w:id="242" w:name="_Toc184308049"/>
      <w:bookmarkEnd w:id="242"/>
      <w:bookmarkStart w:id="243" w:name="_Toc184313308"/>
      <w:bookmarkEnd w:id="243"/>
      <w:bookmarkStart w:id="244" w:name="_Toc184310283"/>
      <w:bookmarkEnd w:id="244"/>
      <w:bookmarkStart w:id="245" w:name="_Toc184308067"/>
      <w:bookmarkEnd w:id="245"/>
      <w:bookmarkStart w:id="246" w:name="_Toc184313297"/>
      <w:bookmarkEnd w:id="246"/>
      <w:bookmarkStart w:id="247" w:name="_Toc184314437"/>
      <w:bookmarkEnd w:id="247"/>
      <w:bookmarkStart w:id="248" w:name="_Toc184310312"/>
      <w:bookmarkEnd w:id="248"/>
      <w:bookmarkStart w:id="249" w:name="_Toc184310278"/>
      <w:bookmarkEnd w:id="249"/>
      <w:bookmarkStart w:id="250" w:name="_Toc184313299"/>
      <w:bookmarkEnd w:id="250"/>
      <w:bookmarkStart w:id="251" w:name="_Toc184308037"/>
      <w:bookmarkEnd w:id="251"/>
      <w:bookmarkStart w:id="252" w:name="_Toc184312098"/>
      <w:bookmarkEnd w:id="252"/>
      <w:bookmarkStart w:id="253" w:name="_Toc184308060"/>
      <w:bookmarkEnd w:id="253"/>
      <w:bookmarkStart w:id="254" w:name="_Toc184312081"/>
      <w:bookmarkEnd w:id="254"/>
      <w:bookmarkStart w:id="255" w:name="_Toc184314414"/>
      <w:bookmarkEnd w:id="255"/>
      <w:bookmarkStart w:id="256" w:name="_Toc184313261"/>
      <w:bookmarkEnd w:id="256"/>
      <w:bookmarkStart w:id="257" w:name="_Toc184312120"/>
      <w:bookmarkEnd w:id="257"/>
      <w:bookmarkStart w:id="258" w:name="_Toc184314449"/>
      <w:bookmarkEnd w:id="258"/>
      <w:bookmarkStart w:id="259" w:name="_Toc184310315"/>
      <w:bookmarkEnd w:id="259"/>
      <w:bookmarkStart w:id="260" w:name="_Toc184308070"/>
      <w:bookmarkEnd w:id="260"/>
      <w:bookmarkStart w:id="261" w:name="_Toc184310314"/>
      <w:bookmarkEnd w:id="261"/>
      <w:bookmarkStart w:id="262" w:name="_Toc184314464"/>
      <w:bookmarkEnd w:id="262"/>
      <w:bookmarkStart w:id="263" w:name="_Toc184312132"/>
      <w:bookmarkEnd w:id="263"/>
      <w:bookmarkStart w:id="264" w:name="_Toc184310279"/>
      <w:bookmarkEnd w:id="264"/>
      <w:bookmarkStart w:id="265" w:name="_Toc184313298"/>
      <w:bookmarkEnd w:id="265"/>
      <w:bookmarkStart w:id="266" w:name="_Toc184308078"/>
      <w:bookmarkEnd w:id="266"/>
      <w:bookmarkStart w:id="267" w:name="_Toc184312089"/>
      <w:bookmarkEnd w:id="267"/>
      <w:bookmarkStart w:id="268" w:name="_Toc184313289"/>
      <w:bookmarkEnd w:id="268"/>
      <w:bookmarkStart w:id="269" w:name="_Toc184312138"/>
      <w:bookmarkEnd w:id="269"/>
      <w:bookmarkStart w:id="270" w:name="_Toc184312094"/>
      <w:bookmarkEnd w:id="270"/>
      <w:bookmarkStart w:id="271" w:name="_Toc184310332"/>
      <w:bookmarkEnd w:id="271"/>
      <w:bookmarkStart w:id="272" w:name="_Toc184314472"/>
      <w:bookmarkEnd w:id="272"/>
      <w:bookmarkStart w:id="273" w:name="_Toc184310325"/>
      <w:bookmarkEnd w:id="273"/>
      <w:bookmarkStart w:id="274" w:name="_Toc184308063"/>
      <w:bookmarkEnd w:id="274"/>
      <w:bookmarkStart w:id="275" w:name="_Toc184308044"/>
      <w:bookmarkEnd w:id="275"/>
      <w:bookmarkStart w:id="276" w:name="_Toc184313303"/>
      <w:bookmarkEnd w:id="276"/>
      <w:bookmarkStart w:id="277" w:name="_Toc184308083"/>
      <w:bookmarkEnd w:id="277"/>
      <w:bookmarkStart w:id="278" w:name="_Toc184312128"/>
      <w:bookmarkEnd w:id="278"/>
      <w:bookmarkStart w:id="279" w:name="_Toc184314411"/>
      <w:bookmarkEnd w:id="279"/>
      <w:bookmarkStart w:id="280" w:name="_Toc184312133"/>
      <w:bookmarkEnd w:id="280"/>
      <w:bookmarkStart w:id="281" w:name="_Toc184308065"/>
      <w:bookmarkEnd w:id="281"/>
      <w:bookmarkStart w:id="282" w:name="_Toc184308054"/>
      <w:bookmarkEnd w:id="282"/>
      <w:bookmarkStart w:id="283" w:name="_Toc184308097"/>
      <w:bookmarkEnd w:id="283"/>
      <w:bookmarkStart w:id="284" w:name="_Toc184314463"/>
      <w:bookmarkEnd w:id="284"/>
      <w:bookmarkStart w:id="285" w:name="_Toc184312113"/>
      <w:bookmarkEnd w:id="285"/>
      <w:bookmarkStart w:id="286" w:name="_Toc184310295"/>
      <w:bookmarkEnd w:id="286"/>
      <w:bookmarkStart w:id="287" w:name="_Toc184312070"/>
      <w:bookmarkEnd w:id="287"/>
      <w:bookmarkStart w:id="288" w:name="_Toc184313270"/>
      <w:bookmarkEnd w:id="288"/>
      <w:bookmarkStart w:id="289" w:name="_Toc184314467"/>
      <w:bookmarkEnd w:id="289"/>
      <w:bookmarkStart w:id="290" w:name="_Toc184314455"/>
      <w:bookmarkEnd w:id="290"/>
      <w:bookmarkStart w:id="291" w:name="_Toc184313265"/>
      <w:bookmarkEnd w:id="291"/>
      <w:bookmarkStart w:id="292" w:name="_Toc184314479"/>
      <w:bookmarkEnd w:id="292"/>
      <w:bookmarkStart w:id="293" w:name="_Toc184310341"/>
      <w:bookmarkEnd w:id="293"/>
      <w:bookmarkStart w:id="294" w:name="_Toc184308056"/>
      <w:bookmarkEnd w:id="294"/>
      <w:bookmarkStart w:id="295" w:name="_Toc184313251"/>
      <w:bookmarkEnd w:id="295"/>
      <w:bookmarkStart w:id="296" w:name="_Toc184312097"/>
      <w:bookmarkEnd w:id="296"/>
      <w:bookmarkStart w:id="297" w:name="_Toc184310338"/>
      <w:bookmarkEnd w:id="297"/>
      <w:bookmarkStart w:id="298" w:name="_Toc184312116"/>
      <w:bookmarkEnd w:id="298"/>
      <w:bookmarkStart w:id="299" w:name="_Toc184312102"/>
      <w:bookmarkEnd w:id="299"/>
      <w:bookmarkStart w:id="300" w:name="_Toc184310324"/>
      <w:bookmarkEnd w:id="300"/>
      <w:bookmarkStart w:id="301" w:name="_Toc184314445"/>
      <w:bookmarkEnd w:id="301"/>
      <w:bookmarkStart w:id="302" w:name="_Toc184313302"/>
      <w:bookmarkEnd w:id="302"/>
      <w:bookmarkStart w:id="303" w:name="_Toc184310311"/>
      <w:bookmarkEnd w:id="303"/>
      <w:bookmarkStart w:id="304" w:name="_Toc184310321"/>
      <w:bookmarkEnd w:id="304"/>
      <w:bookmarkStart w:id="305" w:name="_Toc184312080"/>
      <w:bookmarkEnd w:id="305"/>
      <w:bookmarkStart w:id="306" w:name="_Toc184310330"/>
      <w:bookmarkEnd w:id="306"/>
      <w:bookmarkStart w:id="307" w:name="_Toc184312092"/>
      <w:bookmarkEnd w:id="307"/>
      <w:bookmarkStart w:id="308" w:name="_Toc184308036"/>
      <w:bookmarkEnd w:id="308"/>
      <w:bookmarkStart w:id="309" w:name="_Toc184308043"/>
      <w:bookmarkEnd w:id="309"/>
      <w:bookmarkStart w:id="310" w:name="_Toc184308098"/>
      <w:bookmarkEnd w:id="310"/>
      <w:bookmarkStart w:id="311" w:name="_Toc184313246"/>
      <w:bookmarkEnd w:id="311"/>
      <w:bookmarkStart w:id="312" w:name="_Toc184313294"/>
      <w:bookmarkEnd w:id="312"/>
      <w:bookmarkStart w:id="313" w:name="_Toc184314431"/>
      <w:bookmarkEnd w:id="313"/>
      <w:bookmarkStart w:id="314" w:name="_Toc184314453"/>
      <w:bookmarkEnd w:id="314"/>
      <w:bookmarkStart w:id="315" w:name="_Toc184312122"/>
      <w:bookmarkEnd w:id="315"/>
      <w:bookmarkStart w:id="316" w:name="_Toc184310342"/>
      <w:bookmarkEnd w:id="316"/>
      <w:bookmarkStart w:id="317" w:name="_Toc184310326"/>
      <w:bookmarkEnd w:id="317"/>
      <w:bookmarkStart w:id="318" w:name="_Toc184310290"/>
      <w:bookmarkEnd w:id="318"/>
      <w:bookmarkStart w:id="319" w:name="_Toc184314456"/>
      <w:bookmarkEnd w:id="319"/>
      <w:bookmarkStart w:id="320" w:name="_Toc184313275"/>
      <w:bookmarkEnd w:id="320"/>
      <w:bookmarkStart w:id="321" w:name="_Toc184313286"/>
      <w:bookmarkEnd w:id="321"/>
      <w:bookmarkStart w:id="322" w:name="_Toc184308100"/>
      <w:bookmarkEnd w:id="322"/>
      <w:bookmarkStart w:id="323" w:name="_Toc184310333"/>
      <w:bookmarkEnd w:id="323"/>
      <w:bookmarkStart w:id="324" w:name="_Toc184314451"/>
      <w:bookmarkEnd w:id="324"/>
      <w:bookmarkStart w:id="325" w:name="_Toc184313255"/>
      <w:bookmarkEnd w:id="325"/>
      <w:bookmarkStart w:id="326" w:name="_Toc184310298"/>
      <w:bookmarkEnd w:id="326"/>
      <w:bookmarkStart w:id="327" w:name="_Toc184308052"/>
      <w:bookmarkEnd w:id="327"/>
      <w:bookmarkStart w:id="328" w:name="_Toc184310304"/>
      <w:bookmarkEnd w:id="328"/>
      <w:bookmarkStart w:id="329" w:name="_Toc184308057"/>
      <w:bookmarkEnd w:id="329"/>
      <w:bookmarkStart w:id="330" w:name="_Toc184310313"/>
      <w:bookmarkEnd w:id="330"/>
      <w:bookmarkStart w:id="331" w:name="_Toc184310284"/>
      <w:bookmarkEnd w:id="331"/>
      <w:bookmarkStart w:id="332" w:name="_Toc184312076"/>
      <w:bookmarkEnd w:id="332"/>
      <w:bookmarkStart w:id="333" w:name="_Toc184308074"/>
      <w:bookmarkEnd w:id="333"/>
      <w:bookmarkStart w:id="334" w:name="_Toc184310285"/>
      <w:bookmarkEnd w:id="334"/>
      <w:bookmarkStart w:id="335" w:name="_Toc184310282"/>
      <w:bookmarkEnd w:id="335"/>
      <w:bookmarkStart w:id="336" w:name="_Toc184313254"/>
      <w:bookmarkEnd w:id="336"/>
      <w:bookmarkStart w:id="337" w:name="_Toc184313264"/>
      <w:bookmarkEnd w:id="337"/>
      <w:bookmarkStart w:id="338" w:name="_Toc184308102"/>
      <w:bookmarkEnd w:id="338"/>
      <w:bookmarkStart w:id="339" w:name="_Toc184310329"/>
      <w:bookmarkEnd w:id="339"/>
      <w:bookmarkStart w:id="340" w:name="_Toc184308068"/>
      <w:bookmarkEnd w:id="340"/>
      <w:bookmarkStart w:id="341" w:name="_Toc184310275"/>
      <w:bookmarkEnd w:id="341"/>
      <w:bookmarkStart w:id="342" w:name="_Toc184308050"/>
      <w:bookmarkEnd w:id="342"/>
      <w:bookmarkStart w:id="343" w:name="_Toc184313242"/>
      <w:bookmarkEnd w:id="343"/>
      <w:bookmarkStart w:id="344" w:name="_Toc184313279"/>
      <w:bookmarkEnd w:id="344"/>
      <w:bookmarkStart w:id="345" w:name="_Toc184313268"/>
      <w:bookmarkEnd w:id="345"/>
      <w:bookmarkStart w:id="346" w:name="_Toc184312086"/>
      <w:bookmarkEnd w:id="346"/>
      <w:bookmarkStart w:id="347" w:name="_Toc184312136"/>
      <w:bookmarkEnd w:id="347"/>
      <w:bookmarkStart w:id="348" w:name="_Toc184312125"/>
      <w:bookmarkEnd w:id="348"/>
      <w:bookmarkStart w:id="349" w:name="_Toc184313296"/>
      <w:bookmarkEnd w:id="349"/>
      <w:bookmarkStart w:id="350" w:name="_Toc184310272"/>
      <w:bookmarkEnd w:id="350"/>
      <w:bookmarkStart w:id="351" w:name="_Toc184308095"/>
      <w:bookmarkEnd w:id="351"/>
      <w:bookmarkStart w:id="352" w:name="_Toc184310288"/>
      <w:bookmarkEnd w:id="352"/>
      <w:bookmarkStart w:id="353" w:name="_Toc184312104"/>
      <w:bookmarkEnd w:id="353"/>
      <w:bookmarkStart w:id="354" w:name="_Toc184313271"/>
      <w:bookmarkEnd w:id="354"/>
      <w:bookmarkStart w:id="355" w:name="_Toc184314462"/>
      <w:bookmarkEnd w:id="355"/>
      <w:bookmarkStart w:id="356" w:name="_Toc184312137"/>
      <w:bookmarkEnd w:id="356"/>
      <w:bookmarkStart w:id="357" w:name="_Toc184308072"/>
      <w:bookmarkEnd w:id="357"/>
      <w:bookmarkStart w:id="358" w:name="_Toc184312126"/>
      <w:bookmarkEnd w:id="358"/>
      <w:bookmarkStart w:id="359" w:name="_Toc184308106"/>
      <w:bookmarkEnd w:id="359"/>
      <w:bookmarkStart w:id="360" w:name="_Toc184310286"/>
      <w:bookmarkEnd w:id="360"/>
      <w:bookmarkStart w:id="361" w:name="_Toc184310316"/>
      <w:bookmarkEnd w:id="361"/>
      <w:bookmarkStart w:id="362" w:name="_Toc184308090"/>
      <w:bookmarkEnd w:id="362"/>
      <w:bookmarkStart w:id="363" w:name="_Toc184313244"/>
      <w:bookmarkEnd w:id="363"/>
      <w:bookmarkStart w:id="364" w:name="_Toc184313276"/>
      <w:bookmarkEnd w:id="364"/>
      <w:bookmarkStart w:id="365" w:name="_Toc184314481"/>
      <w:bookmarkEnd w:id="365"/>
      <w:bookmarkStart w:id="366" w:name="_Toc184310328"/>
      <w:bookmarkEnd w:id="366"/>
      <w:bookmarkStart w:id="367" w:name="_Toc184310323"/>
      <w:bookmarkEnd w:id="367"/>
      <w:bookmarkStart w:id="368" w:name="_Toc184310339"/>
      <w:bookmarkEnd w:id="368"/>
      <w:bookmarkStart w:id="369" w:name="_Toc184310305"/>
      <w:bookmarkEnd w:id="369"/>
      <w:bookmarkStart w:id="370" w:name="_Toc184308038"/>
      <w:bookmarkEnd w:id="370"/>
      <w:bookmarkStart w:id="371" w:name="_Toc184314410"/>
      <w:bookmarkEnd w:id="371"/>
      <w:bookmarkStart w:id="372" w:name="_Toc184308040"/>
      <w:bookmarkEnd w:id="372"/>
      <w:bookmarkStart w:id="373" w:name="_Toc184312075"/>
      <w:bookmarkEnd w:id="373"/>
      <w:bookmarkStart w:id="374" w:name="_Toc184310337"/>
      <w:bookmarkEnd w:id="374"/>
      <w:bookmarkStart w:id="375" w:name="_Toc184312067"/>
      <w:bookmarkEnd w:id="375"/>
      <w:bookmarkStart w:id="376" w:name="_Toc184310331"/>
      <w:bookmarkEnd w:id="376"/>
      <w:bookmarkStart w:id="377" w:name="_Toc184310287"/>
      <w:bookmarkEnd w:id="377"/>
      <w:bookmarkStart w:id="378" w:name="_Toc184312106"/>
      <w:bookmarkEnd w:id="378"/>
      <w:bookmarkStart w:id="379" w:name="_Toc184310302"/>
      <w:bookmarkEnd w:id="379"/>
      <w:bookmarkStart w:id="380" w:name="_Toc184308093"/>
      <w:bookmarkEnd w:id="380"/>
      <w:bookmarkStart w:id="381" w:name="_Toc184313248"/>
      <w:bookmarkEnd w:id="381"/>
      <w:bookmarkStart w:id="382" w:name="_Toc184313280"/>
      <w:bookmarkEnd w:id="382"/>
      <w:bookmarkStart w:id="383" w:name="_Toc184310306"/>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7"/>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职业病体检服务</w:t>
      </w:r>
      <w:r>
        <w:rPr>
          <w:rFonts w:hint="eastAsia" w:ascii="宋体" w:hAnsi="宋体" w:cs="宋体"/>
          <w:b/>
          <w:sz w:val="36"/>
          <w:szCs w:val="36"/>
        </w:rPr>
        <w:t>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2024年临江公司职业病体检服务采购项目</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第三章 安全协议…………………………………………………………（页码）</w:t>
      </w:r>
    </w:p>
    <w:p>
      <w:pPr>
        <w:pStyle w:val="10"/>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19273"/>
      <w:bookmarkStart w:id="386" w:name="_Toc15367"/>
      <w:bookmarkStart w:id="387" w:name="_Toc22967"/>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2185"/>
      <w:bookmarkStart w:id="390" w:name="_Toc18585"/>
      <w:bookmarkStart w:id="391" w:name="_Toc6773"/>
      <w:bookmarkStart w:id="392" w:name="_Toc6311"/>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p>
      <w:pPr>
        <w:pStyle w:val="14"/>
        <w:rPr>
          <w:rFonts w:hint="eastAsia" w:ascii="宋体" w:hAnsi="宋体" w:cs="宋体"/>
          <w:sz w:val="24"/>
          <w:lang w:val="en-US" w:eastAsia="zh-CN"/>
        </w:rPr>
      </w:pPr>
      <w:r>
        <w:rPr>
          <w:rFonts w:hint="eastAsia" w:ascii="宋体" w:hAnsi="宋体" w:cs="宋体"/>
          <w:sz w:val="24"/>
          <w:lang w:val="en-US" w:eastAsia="zh-CN"/>
        </w:rPr>
        <w:t>能源事业部（在岗）</w:t>
      </w:r>
    </w:p>
    <w:p>
      <w:pPr>
        <w:rPr>
          <w:rFonts w:hint="default"/>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756"/>
        <w:gridCol w:w="756"/>
        <w:gridCol w:w="4207"/>
        <w:gridCol w:w="1104"/>
        <w:gridCol w:w="955"/>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机务专工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仪控专工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值长</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9</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副控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巡检</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化验员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垃圾吊操作员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硫化氢、氨、噪声、硫醇类、硫醚类、吲哚类、胺类、 甲基硫、病原微生物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eastAsia" w:ascii="宋体" w:hAnsi="宋体" w:cs="宋体" w:eastAsiaTheme="minorEastAsia"/>
          <w:b w:val="0"/>
          <w:bCs w:val="0"/>
          <w:kern w:val="2"/>
          <w:sz w:val="24"/>
          <w:szCs w:val="24"/>
          <w:lang w:val="en-US" w:eastAsia="zh-CN" w:bidi="ar-SA"/>
        </w:rPr>
      </w:pPr>
    </w:p>
    <w:p>
      <w:pPr>
        <w:pStyle w:val="14"/>
        <w:rPr>
          <w:rFonts w:hint="eastAsia"/>
          <w:sz w:val="24"/>
          <w:szCs w:val="24"/>
          <w:lang w:val="en-US" w:eastAsia="zh-CN"/>
        </w:rPr>
      </w:pPr>
      <w:r>
        <w:rPr>
          <w:rFonts w:hint="eastAsia"/>
          <w:sz w:val="24"/>
          <w:szCs w:val="24"/>
          <w:lang w:val="en-US" w:eastAsia="zh-CN"/>
        </w:rPr>
        <w:t>三固事业部（岗前）</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95"/>
        <w:gridCol w:w="774"/>
        <w:gridCol w:w="4211"/>
        <w:gridCol w:w="1103"/>
        <w:gridCol w:w="956"/>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default"/>
          <w:lang w:val="en-US" w:eastAsia="zh-CN"/>
        </w:rPr>
      </w:pPr>
    </w:p>
    <w:p>
      <w:pPr>
        <w:pStyle w:val="14"/>
        <w:rPr>
          <w:rFonts w:hint="eastAsia"/>
          <w:sz w:val="24"/>
          <w:szCs w:val="24"/>
          <w:lang w:val="en-US" w:eastAsia="zh-CN"/>
        </w:rPr>
      </w:pPr>
    </w:p>
    <w:p>
      <w:pPr>
        <w:pStyle w:val="14"/>
        <w:rPr>
          <w:rFonts w:hint="eastAsia"/>
          <w:sz w:val="24"/>
          <w:szCs w:val="24"/>
          <w:lang w:val="en-US" w:eastAsia="zh-CN"/>
        </w:rPr>
      </w:pPr>
      <w:r>
        <w:rPr>
          <w:rFonts w:hint="eastAsia"/>
          <w:sz w:val="24"/>
          <w:szCs w:val="24"/>
          <w:lang w:val="en-US" w:eastAsia="zh-CN"/>
        </w:rPr>
        <w:t>三固事业部（在岗或离岗）</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804"/>
        <w:gridCol w:w="765"/>
        <w:gridCol w:w="4232"/>
        <w:gridCol w:w="1118"/>
        <w:gridCol w:w="929"/>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医废上料系统（外包）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3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60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p>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lang w:val="en-US"/>
              </w:rPr>
            </w:pPr>
            <w:bookmarkStart w:id="394" w:name="_Toc1386"/>
            <w:bookmarkStart w:id="395" w:name="_Toc13918"/>
            <w:bookmarkStart w:id="396" w:name="_Toc5635"/>
            <w:bookmarkStart w:id="397" w:name="_Toc4929"/>
            <w:bookmarkStart w:id="398" w:name="_Toc21124"/>
            <w:r>
              <w:rPr>
                <w:rFonts w:hint="eastAsia" w:ascii="宋体" w:hAnsi="宋体" w:eastAsia="宋体"/>
                <w:b w:val="0"/>
                <w:sz w:val="24"/>
                <w:szCs w:val="24"/>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432" w:type="dxa"/>
            <w:noWrap w:val="0"/>
            <w:vAlign w:val="center"/>
          </w:tcPr>
          <w:p>
            <w:pPr>
              <w:pStyle w:val="4"/>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10340"/>
      <w:bookmarkStart w:id="400" w:name="_Toc22618"/>
      <w:bookmarkStart w:id="401" w:name="_Toc1814"/>
      <w:bookmarkStart w:id="402" w:name="_Toc31421"/>
      <w:bookmarkStart w:id="403" w:name="_Toc4760"/>
      <w:bookmarkStart w:id="404" w:name="_Toc3625"/>
      <w:bookmarkStart w:id="405" w:name="_Toc8772"/>
      <w:bookmarkStart w:id="406" w:name="_Toc11108"/>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lang w:eastAsia="zh-CN"/>
        </w:rPr>
        <w:t>岗前和离岗的人员在乙方指定地点检查，在岗的人员在甲方公司所在地检查。</w:t>
      </w:r>
    </w:p>
    <w:p>
      <w:pPr>
        <w:spacing w:line="360" w:lineRule="auto"/>
        <w:ind w:firstLine="480" w:firstLineChars="200"/>
        <w:rPr>
          <w:rFonts w:hint="eastAsia" w:ascii="宋体" w:hAnsi="宋体"/>
          <w:sz w:val="24"/>
          <w:u w:val="single"/>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rPr>
        <w:t>《职业健康检查个体结论报告》和《职业健康检查总结报告》应在甲方全部</w:t>
      </w:r>
      <w:r>
        <w:rPr>
          <w:rFonts w:hint="eastAsia" w:ascii="宋体" w:hAnsi="宋体"/>
          <w:sz w:val="24"/>
          <w:u w:val="single"/>
          <w:lang w:eastAsia="zh-CN"/>
        </w:rPr>
        <w:t>检查</w:t>
      </w:r>
      <w:r>
        <w:rPr>
          <w:rFonts w:hint="eastAsia" w:ascii="宋体" w:hAnsi="宋体"/>
          <w:sz w:val="24"/>
          <w:u w:val="single"/>
        </w:rPr>
        <w:t>人员完成</w:t>
      </w:r>
      <w:r>
        <w:rPr>
          <w:rFonts w:hint="eastAsia" w:ascii="宋体" w:hAnsi="宋体"/>
          <w:sz w:val="24"/>
          <w:u w:val="single"/>
          <w:lang w:eastAsia="zh-CN"/>
        </w:rPr>
        <w:t>检查</w:t>
      </w:r>
      <w:r>
        <w:rPr>
          <w:rFonts w:hint="eastAsia" w:ascii="宋体" w:hAnsi="宋体"/>
          <w:sz w:val="24"/>
          <w:u w:val="single"/>
        </w:rPr>
        <w:t>之日起30个工作日内向甲方交付。</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eastAsiaTheme="minorEastAsia"/>
          <w:sz w:val="24"/>
          <w:lang w:eastAsia="zh-CN"/>
        </w:rPr>
      </w:pPr>
      <w:r>
        <w:rPr>
          <w:rFonts w:hint="eastAsia" w:ascii="宋体" w:hAnsi="宋体" w:cs="宋体"/>
          <w:sz w:val="24"/>
        </w:rPr>
        <w:t>1.根据甲方要求按时、按质、按量完成服务，履行合同义务</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按照清单要求进行职业病健康检查，并出具及时提供</w:t>
      </w:r>
      <w:r>
        <w:rPr>
          <w:rFonts w:hint="eastAsia" w:ascii="宋体" w:hAnsi="宋体" w:cs="宋体"/>
          <w:sz w:val="24"/>
          <w:lang w:eastAsia="zh-CN"/>
        </w:rPr>
        <w:t>检查</w:t>
      </w:r>
      <w:r>
        <w:rPr>
          <w:rFonts w:hint="eastAsia" w:ascii="宋体" w:hAnsi="宋体" w:cs="宋体"/>
          <w:sz w:val="24"/>
        </w:rPr>
        <w:t>报告。对于出现意外情况导致</w:t>
      </w:r>
      <w:r>
        <w:rPr>
          <w:rFonts w:hint="eastAsia" w:ascii="宋体" w:hAnsi="宋体" w:cs="宋体"/>
          <w:sz w:val="24"/>
          <w:lang w:eastAsia="zh-CN"/>
        </w:rPr>
        <w:t>检查</w:t>
      </w:r>
      <w:r>
        <w:rPr>
          <w:rFonts w:hint="eastAsia" w:ascii="宋体" w:hAnsi="宋体" w:cs="宋体"/>
          <w:sz w:val="24"/>
        </w:rPr>
        <w:t>服务无法一次性完成，</w:t>
      </w:r>
      <w:r>
        <w:rPr>
          <w:rFonts w:hint="eastAsia" w:ascii="宋体" w:hAnsi="宋体" w:cs="宋体"/>
          <w:sz w:val="24"/>
          <w:lang w:eastAsia="zh-CN"/>
        </w:rPr>
        <w:t>乙方</w:t>
      </w:r>
      <w:r>
        <w:rPr>
          <w:rFonts w:hint="eastAsia" w:ascii="宋体" w:hAnsi="宋体" w:cs="宋体"/>
          <w:sz w:val="24"/>
        </w:rPr>
        <w:t>应配合</w:t>
      </w:r>
      <w:r>
        <w:rPr>
          <w:rFonts w:hint="eastAsia" w:ascii="宋体" w:hAnsi="宋体" w:cs="宋体"/>
          <w:sz w:val="24"/>
          <w:lang w:eastAsia="zh-CN"/>
        </w:rPr>
        <w:t>甲方</w:t>
      </w:r>
      <w:r>
        <w:rPr>
          <w:rFonts w:hint="eastAsia" w:ascii="宋体" w:hAnsi="宋体" w:cs="宋体"/>
          <w:sz w:val="24"/>
        </w:rPr>
        <w:t>完成剩余</w:t>
      </w:r>
      <w:r>
        <w:rPr>
          <w:rFonts w:hint="eastAsia" w:ascii="宋体" w:hAnsi="宋体" w:cs="宋体"/>
          <w:sz w:val="24"/>
          <w:lang w:eastAsia="zh-CN"/>
        </w:rPr>
        <w:t>检查</w:t>
      </w:r>
      <w:r>
        <w:rPr>
          <w:rFonts w:hint="eastAsia" w:ascii="宋体" w:hAnsi="宋体" w:cs="宋体"/>
          <w:sz w:val="24"/>
        </w:rPr>
        <w:t>项目；</w:t>
      </w:r>
    </w:p>
    <w:p>
      <w:pPr>
        <w:spacing w:line="360" w:lineRule="auto"/>
        <w:ind w:firstLine="480" w:firstLineChars="200"/>
        <w:outlineLvl w:val="0"/>
        <w:rPr>
          <w:rFonts w:hint="eastAsia" w:ascii="仿宋" w:hAnsi="仿宋" w:cs="仿宋" w:eastAsiaTheme="minorEastAsia"/>
          <w:sz w:val="24"/>
          <w:szCs w:val="24"/>
          <w:lang w:eastAsia="zh-CN"/>
        </w:rPr>
      </w:pPr>
      <w:r>
        <w:rPr>
          <w:rFonts w:hint="eastAsia" w:ascii="宋体" w:hAnsi="宋体" w:cs="宋体"/>
          <w:sz w:val="24"/>
        </w:rPr>
        <w:t>3.乙方应按国家规定的有关技术标准、规范进行职业健康检查，按本合同约定的时间、地点及份数完成检查并向甲方交付《职业健康检查个体结论报告》和《职业健康检查总结报告》，并对职业健康检查结果及其报告的质量负责</w:t>
      </w:r>
      <w:r>
        <w:rPr>
          <w:rFonts w:hint="eastAsia" w:ascii="宋体" w:hAnsi="宋体" w:cs="宋体"/>
          <w:sz w:val="24"/>
          <w:lang w:eastAsia="zh-CN"/>
        </w:rPr>
        <w:t>；</w:t>
      </w:r>
    </w:p>
    <w:p>
      <w:pPr>
        <w:spacing w:line="360" w:lineRule="auto"/>
        <w:ind w:firstLine="480" w:firstLineChars="200"/>
        <w:outlineLvl w:val="0"/>
        <w:rPr>
          <w:rFonts w:hint="eastAsia"/>
        </w:rPr>
      </w:pPr>
      <w:r>
        <w:rPr>
          <w:rFonts w:hint="eastAsia" w:ascii="宋体" w:hAnsi="宋体" w:cs="宋体"/>
          <w:sz w:val="24"/>
        </w:rPr>
        <w:t>4.乙方应遵守职业健康监护的伦理道德规范，保护受检者隐私，甲方向乙方提供的所有资料以及甲方人员职业健康检查结果，除受检者本人和乙方依法向甲方告知外，乙方不得向任何第三方泄露。</w:t>
      </w:r>
    </w:p>
    <w:p>
      <w:pPr>
        <w:spacing w:line="360" w:lineRule="auto"/>
        <w:ind w:firstLine="482" w:firstLineChars="200"/>
        <w:outlineLvl w:val="0"/>
        <w:rPr>
          <w:rFonts w:ascii="宋体" w:hAnsi="宋体" w:cs="宋体"/>
          <w:b/>
          <w:sz w:val="24"/>
        </w:rPr>
      </w:pPr>
      <w:bookmarkStart w:id="407" w:name="_Toc6596"/>
      <w:bookmarkStart w:id="408" w:name="_Toc1125"/>
      <w:bookmarkStart w:id="409" w:name="_Toc14563"/>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sz w:val="24"/>
          <w:u w:val="single"/>
          <w:lang w:val="en-US" w:eastAsia="zh-CN"/>
        </w:rPr>
        <w:t xml:space="preserve"> </w:t>
      </w:r>
      <w:r>
        <w:rPr>
          <w:rFonts w:hint="eastAsia" w:ascii="宋体" w:hAnsi="宋体"/>
          <w:sz w:val="24"/>
          <w:u w:val="single"/>
          <w:lang w:eastAsia="zh-CN"/>
        </w:rPr>
        <w:t>乙方按甲方受检人员人数提供每</w:t>
      </w:r>
      <w:r>
        <w:rPr>
          <w:rFonts w:hint="eastAsia" w:ascii="宋体" w:hAnsi="宋体"/>
          <w:sz w:val="24"/>
          <w:u w:val="single"/>
          <w:lang w:val="en-US" w:eastAsia="zh-CN"/>
        </w:rPr>
        <w:t>位</w:t>
      </w:r>
      <w:r>
        <w:rPr>
          <w:rFonts w:hint="eastAsia" w:ascii="宋体" w:hAnsi="宋体"/>
          <w:sz w:val="24"/>
          <w:u w:val="single"/>
          <w:lang w:eastAsia="zh-CN"/>
        </w:rPr>
        <w:t>受检人员</w:t>
      </w:r>
      <w:r>
        <w:rPr>
          <w:rFonts w:hint="eastAsia" w:ascii="宋体" w:hAnsi="宋体"/>
          <w:sz w:val="24"/>
          <w:u w:val="single"/>
          <w:lang w:val="en-US" w:eastAsia="zh-CN"/>
        </w:rPr>
        <w:t>一份</w:t>
      </w:r>
      <w:r>
        <w:rPr>
          <w:rFonts w:hint="eastAsia" w:ascii="宋体" w:hAnsi="宋体"/>
          <w:sz w:val="24"/>
          <w:u w:val="single"/>
          <w:lang w:eastAsia="zh-CN"/>
        </w:rPr>
        <w:t>《职业健康检查个体结论报告》和</w:t>
      </w:r>
      <w:r>
        <w:rPr>
          <w:rFonts w:hint="eastAsia" w:ascii="宋体" w:hAnsi="宋体"/>
          <w:sz w:val="24"/>
          <w:u w:val="single"/>
          <w:lang w:val="en-US" w:eastAsia="zh-CN"/>
        </w:rPr>
        <w:t>一份</w:t>
      </w:r>
      <w:r>
        <w:rPr>
          <w:rFonts w:hint="eastAsia" w:ascii="宋体" w:hAnsi="宋体"/>
          <w:sz w:val="24"/>
          <w:u w:val="single"/>
          <w:lang w:eastAsia="zh-CN"/>
        </w:rPr>
        <w:t>《职业健康检查总结报告》</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numPr>
          <w:ilvl w:val="0"/>
          <w:numId w:val="0"/>
        </w:numPr>
        <w:spacing w:line="360" w:lineRule="auto"/>
        <w:ind w:firstLine="480" w:firstLineChars="200"/>
      </w:pPr>
      <w:r>
        <w:rPr>
          <w:rFonts w:hint="eastAsia" w:ascii="宋体" w:hAnsi="宋体" w:cs="宋体"/>
          <w:kern w:val="0"/>
          <w:sz w:val="24"/>
        </w:rPr>
        <w:t>（4）</w:t>
      </w:r>
      <w:r>
        <w:rPr>
          <w:rFonts w:hint="eastAsia" w:ascii="宋体" w:hAnsi="宋体" w:cs="宋体" w:eastAsiaTheme="minorEastAsia"/>
          <w:kern w:val="0"/>
          <w:sz w:val="24"/>
          <w:szCs w:val="24"/>
          <w:u w:val="single"/>
          <w:lang w:val="en-US" w:eastAsia="zh-CN" w:bidi="ar-SA"/>
        </w:rPr>
        <w:t>其他付款方式： 双方对清单核对无误后，乙方提供准确清单以及医疗服务机构正式发票后，甲方于30日内完成服务费用支付。</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8586"/>
      <w:bookmarkStart w:id="411" w:name="_Toc2375"/>
      <w:bookmarkStart w:id="412" w:name="_Toc24662"/>
      <w:bookmarkStart w:id="413" w:name="_Toc5698"/>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32454"/>
      <w:bookmarkStart w:id="416" w:name="_Toc18683"/>
      <w:bookmarkStart w:id="417" w:name="_Toc30329"/>
      <w:bookmarkStart w:id="418" w:name="_Toc9497"/>
      <w:bookmarkStart w:id="419" w:name="_Toc2680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28375"/>
      <w:bookmarkStart w:id="421" w:name="_Toc15583"/>
      <w:bookmarkStart w:id="422" w:name="_Toc16021"/>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1173"/>
      <w:bookmarkStart w:id="424" w:name="_Toc7245"/>
      <w:bookmarkStart w:id="425" w:name="_Toc15322"/>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5228"/>
      <w:bookmarkStart w:id="427" w:name="_Toc14021"/>
      <w:bookmarkStart w:id="428" w:name="_Toc19680"/>
      <w:bookmarkStart w:id="429" w:name="_Toc31297"/>
      <w:bookmarkStart w:id="430" w:name="_Toc25079"/>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31402"/>
      <w:bookmarkStart w:id="432" w:name="_Toc19539"/>
      <w:bookmarkStart w:id="433" w:name="_Toc16752"/>
      <w:bookmarkStart w:id="434" w:name="_Toc23289"/>
      <w:bookmarkStart w:id="435" w:name="_Toc376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27945"/>
      <w:bookmarkStart w:id="437" w:name="_Toc4133"/>
      <w:bookmarkStart w:id="438" w:name="_Toc9161"/>
      <w:bookmarkStart w:id="439" w:name="_Toc13673"/>
      <w:bookmarkStart w:id="440" w:name="_Toc12412"/>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26555"/>
      <w:bookmarkStart w:id="442" w:name="_Toc32670"/>
      <w:bookmarkStart w:id="443" w:name="_Toc22011"/>
      <w:bookmarkStart w:id="444" w:name="_Toc15447"/>
      <w:bookmarkStart w:id="445" w:name="_Toc31233"/>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30507"/>
      <w:bookmarkStart w:id="447" w:name="_Toc16163"/>
      <w:bookmarkStart w:id="448" w:name="_Toc18990"/>
      <w:bookmarkStart w:id="449" w:name="_Toc13467"/>
      <w:bookmarkStart w:id="450" w:name="_Toc13154"/>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42"/>
      <w:bookmarkStart w:id="455" w:name="_Toc26689"/>
      <w:bookmarkStart w:id="456" w:name="_Toc10663"/>
      <w:bookmarkStart w:id="457" w:name="_Toc23368"/>
      <w:bookmarkStart w:id="458"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14371"/>
      <w:bookmarkStart w:id="460" w:name="_Toc4720"/>
      <w:bookmarkStart w:id="461" w:name="_Toc26633"/>
      <w:bookmarkStart w:id="462" w:name="_Toc32494"/>
      <w:bookmarkStart w:id="463" w:name="_Toc255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14115"/>
      <w:bookmarkStart w:id="465" w:name="_Toc23854"/>
      <w:bookmarkStart w:id="466" w:name="_Toc24465"/>
      <w:bookmarkStart w:id="467" w:name="_Toc25783"/>
      <w:bookmarkStart w:id="468" w:name="_Toc3638"/>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7315"/>
      <w:bookmarkStart w:id="470" w:name="_Toc25525"/>
      <w:bookmarkStart w:id="471" w:name="_Toc30105"/>
      <w:bookmarkStart w:id="472" w:name="_Toc26883"/>
      <w:bookmarkStart w:id="473" w:name="_Toc14814"/>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016"/>
      <w:bookmarkStart w:id="475" w:name="_Toc1123"/>
      <w:bookmarkStart w:id="476" w:name="_Toc23323"/>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4525"/>
      <w:bookmarkStart w:id="478" w:name="_Toc17363"/>
      <w:bookmarkStart w:id="479" w:name="_Toc1969"/>
      <w:r>
        <w:rPr>
          <w:rFonts w:hint="eastAsia" w:ascii="宋体" w:hAnsi="宋体"/>
          <w:b/>
          <w:sz w:val="24"/>
        </w:rPr>
        <w:t>十五</w:t>
      </w:r>
      <w:bookmarkEnd w:id="477"/>
      <w:bookmarkEnd w:id="478"/>
      <w:bookmarkEnd w:id="479"/>
      <w:bookmarkStart w:id="480" w:name="_Toc9808"/>
      <w:bookmarkStart w:id="481" w:name="_Toc12666"/>
      <w:bookmarkStart w:id="482" w:name="_Toc31892"/>
      <w:bookmarkStart w:id="483" w:name="_Toc25198"/>
      <w:bookmarkStart w:id="484" w:name="_Toc230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18401"/>
      <w:bookmarkStart w:id="486" w:name="_Toc27674"/>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4355"/>
      <w:bookmarkStart w:id="488" w:name="_Toc18540"/>
      <w:bookmarkStart w:id="489" w:name="_Toc30599"/>
      <w:bookmarkStart w:id="490" w:name="_Toc12254"/>
      <w:bookmarkStart w:id="491" w:name="_Toc20808"/>
      <w:bookmarkStart w:id="492" w:name="_Toc27644"/>
      <w:bookmarkStart w:id="493" w:name="_Toc28906"/>
      <w:bookmarkStart w:id="494" w:name="_Toc5063"/>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w:t>
      </w:r>
      <w:r>
        <w:rPr>
          <w:rFonts w:hint="eastAsia" w:ascii="宋体" w:hAnsi="宋体" w:cs="宋体"/>
          <w:kern w:val="0"/>
          <w:sz w:val="24"/>
          <w:u w:val="single"/>
          <w:lang w:val="en-US" w:eastAsia="zh-CN" w:bidi="ar"/>
        </w:rPr>
        <w:t>职业病体检服务</w:t>
      </w:r>
      <w:r>
        <w:rPr>
          <w:rFonts w:hint="eastAsia" w:ascii="宋体" w:hAnsi="宋体" w:cs="宋体"/>
          <w:kern w:val="0"/>
          <w:sz w:val="24"/>
          <w:u w:val="single"/>
          <w:lang w:eastAsia="zh-CN" w:bidi="ar"/>
        </w:rPr>
        <w:t xml:space="preserve">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w:t>
      </w:r>
      <w:r>
        <w:rPr>
          <w:rFonts w:hint="eastAsia" w:ascii="宋体" w:hAnsi="宋体" w:cs="宋体"/>
          <w:kern w:val="0"/>
          <w:sz w:val="24"/>
          <w:u w:val="single"/>
          <w:lang w:val="en-US" w:eastAsia="zh-CN" w:bidi="ar"/>
        </w:rPr>
        <w:t>职业病体检服务</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2024年临江公司</w:t>
      </w:r>
      <w:r>
        <w:rPr>
          <w:rFonts w:hint="eastAsia" w:ascii="宋体" w:hAnsi="宋体" w:eastAsia="宋体" w:cs="宋体"/>
          <w:sz w:val="28"/>
          <w:szCs w:val="22"/>
          <w:u w:val="single"/>
          <w:lang w:val="en-US" w:eastAsia="zh-CN"/>
        </w:rPr>
        <w:t>职业病体检服务采购项目</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lang w:val="en-US" w:eastAsia="zh-CN"/>
        </w:rPr>
        <w:t>重新询价</w:t>
      </w:r>
      <w:r>
        <w:rPr>
          <w:rFonts w:hint="eastAsia" w:ascii="宋体" w:hAnsi="宋体" w:eastAsia="宋体" w:cs="宋体"/>
          <w:sz w:val="28"/>
          <w:szCs w:val="22"/>
          <w:u w:val="single"/>
          <w:lang w:eastAsia="zh-CN"/>
        </w:rPr>
        <w:t>）</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pStyle w:val="14"/>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2024年临江公司职业病体检服务采购项目（重新询价）</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4005-1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ind w:left="0" w:leftChars="0" w:firstLine="0" w:firstLineChars="0"/>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2024年临江公司职业病体检服务采购项目（重新询价）</w:t>
      </w:r>
      <w:r>
        <w:rPr>
          <w:rFonts w:hint="eastAsia" w:cs="仿宋" w:asciiTheme="minorEastAsia" w:hAnsiTheme="minorEastAsia"/>
          <w:color w:val="auto"/>
          <w:sz w:val="24"/>
        </w:rPr>
        <w:t>【项目编号：</w:t>
      </w:r>
      <w:r>
        <w:rPr>
          <w:rFonts w:hint="default" w:cs="仿宋" w:asciiTheme="minorEastAsia" w:hAnsiTheme="minorEastAsia"/>
          <w:color w:val="auto"/>
          <w:sz w:val="24"/>
          <w:lang w:val="en-US"/>
        </w:rPr>
        <w:t>202</w:t>
      </w:r>
      <w:r>
        <w:rPr>
          <w:rFonts w:hint="eastAsia" w:cs="仿宋" w:asciiTheme="minorEastAsia" w:hAnsiTheme="minorEastAsia"/>
          <w:color w:val="auto"/>
          <w:sz w:val="24"/>
          <w:lang w:val="en-US" w:eastAsia="zh-CN"/>
        </w:rPr>
        <w:t>4</w:t>
      </w:r>
      <w:r>
        <w:rPr>
          <w:rFonts w:hint="default" w:cs="仿宋" w:asciiTheme="minorEastAsia" w:hAnsiTheme="minorEastAsia"/>
          <w:color w:val="auto"/>
          <w:sz w:val="24"/>
          <w:lang w:val="en-US"/>
        </w:rPr>
        <w:t>0</w:t>
      </w:r>
      <w:r>
        <w:rPr>
          <w:rFonts w:hint="eastAsia" w:cs="仿宋" w:asciiTheme="minorEastAsia" w:hAnsiTheme="minorEastAsia"/>
          <w:color w:val="auto"/>
          <w:sz w:val="24"/>
          <w:lang w:val="en-US" w:eastAsia="zh-CN"/>
        </w:rPr>
        <w:t>4005-1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职业病体检服务</w:t>
      </w:r>
      <w:r>
        <w:rPr>
          <w:rFonts w:hint="eastAsia" w:cs="仿宋" w:asciiTheme="minorEastAsia" w:hAnsiTheme="minorEastAsia"/>
          <w:color w:val="auto"/>
          <w:kern w:val="0"/>
          <w:sz w:val="24"/>
          <w:u w:val="single"/>
          <w:lang w:eastAsia="zh-CN"/>
        </w:rPr>
        <w:t>采购项目（</w:t>
      </w:r>
      <w:r>
        <w:rPr>
          <w:rFonts w:hint="eastAsia" w:cs="仿宋" w:asciiTheme="minorEastAsia" w:hAnsiTheme="minorEastAsia"/>
          <w:color w:val="auto"/>
          <w:kern w:val="0"/>
          <w:sz w:val="24"/>
          <w:u w:val="single"/>
          <w:lang w:val="en-US" w:eastAsia="zh-CN"/>
        </w:rPr>
        <w:t>重新询价</w:t>
      </w:r>
      <w:r>
        <w:rPr>
          <w:rFonts w:hint="eastAsia" w:cs="仿宋" w:asciiTheme="minorEastAsia" w:hAnsiTheme="minorEastAsia"/>
          <w:color w:val="auto"/>
          <w:kern w:val="0"/>
          <w:sz w:val="24"/>
          <w:u w:val="single"/>
          <w:lang w:eastAsia="zh-CN"/>
        </w:rPr>
        <w:t>）（项目编号：202</w:t>
      </w:r>
      <w:r>
        <w:rPr>
          <w:rFonts w:hint="eastAsia" w:cs="仿宋" w:asciiTheme="minorEastAsia" w:hAnsiTheme="minorEastAsia"/>
          <w:color w:val="auto"/>
          <w:kern w:val="0"/>
          <w:sz w:val="24"/>
          <w:u w:val="single"/>
          <w:lang w:val="en-US" w:eastAsia="zh-CN"/>
        </w:rPr>
        <w:t>4</w:t>
      </w:r>
      <w:r>
        <w:rPr>
          <w:rFonts w:hint="eastAsia" w:cs="仿宋" w:asciiTheme="minorEastAsia" w:hAnsiTheme="minorEastAsia"/>
          <w:color w:val="auto"/>
          <w:kern w:val="0"/>
          <w:sz w:val="24"/>
          <w:u w:val="single"/>
          <w:lang w:eastAsia="zh-CN"/>
        </w:rPr>
        <w:t>0</w:t>
      </w:r>
      <w:r>
        <w:rPr>
          <w:rFonts w:hint="eastAsia" w:cs="仿宋" w:asciiTheme="minorEastAsia" w:hAnsiTheme="minorEastAsia"/>
          <w:color w:val="auto"/>
          <w:kern w:val="0"/>
          <w:sz w:val="24"/>
          <w:u w:val="single"/>
          <w:lang w:val="en-US" w:eastAsia="zh-CN"/>
        </w:rPr>
        <w:t>4005-1</w:t>
      </w:r>
      <w:r>
        <w:rPr>
          <w:rFonts w:hint="eastAsia" w:cs="仿宋" w:asciiTheme="minorEastAsia" w:hAnsiTheme="minorEastAsia"/>
          <w:color w:val="auto"/>
          <w:kern w:val="0"/>
          <w:sz w:val="24"/>
          <w:u w:val="single"/>
          <w:lang w:eastAsia="zh-CN"/>
        </w:rPr>
        <w:t>）</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8"/>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2024年临江公司职业病体检服务采购项目（重新询价）（项目编号：202404005-1）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both"/>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职业病体检服务</w:t>
      </w:r>
      <w:r>
        <w:rPr>
          <w:rFonts w:hint="eastAsia" w:ascii="宋体" w:hAnsi="宋体" w:eastAsia="宋体" w:cs="宋体"/>
          <w:color w:val="auto"/>
          <w:sz w:val="24"/>
          <w:szCs w:val="24"/>
          <w:u w:val="single"/>
          <w:lang w:eastAsia="zh-CN"/>
        </w:rPr>
        <w:t>采购项目（</w:t>
      </w:r>
      <w:r>
        <w:rPr>
          <w:rFonts w:hint="eastAsia" w:ascii="宋体" w:hAnsi="宋体" w:eastAsia="宋体" w:cs="宋体"/>
          <w:color w:val="auto"/>
          <w:sz w:val="24"/>
          <w:szCs w:val="24"/>
          <w:u w:val="single"/>
          <w:lang w:val="en-US" w:eastAsia="zh-CN"/>
        </w:rPr>
        <w:t>重新询价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202404005-1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2024年临江公司职业病体检服务采购项目（重新询价）</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4005-1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pPr>
        <w:pStyle w:val="14"/>
        <w:rPr>
          <w:rFonts w:hint="eastAsia" w:ascii="宋体" w:hAnsi="宋体" w:cs="宋体"/>
          <w:sz w:val="24"/>
          <w:lang w:val="en-US" w:eastAsia="zh-CN"/>
        </w:rPr>
      </w:pPr>
      <w:r>
        <w:rPr>
          <w:rFonts w:hint="eastAsia" w:ascii="宋体" w:hAnsi="宋体" w:cs="宋体"/>
          <w:sz w:val="24"/>
          <w:lang w:val="en-US" w:eastAsia="zh-CN"/>
        </w:rPr>
        <w:t>能源事业部（在岗）</w:t>
      </w:r>
    </w:p>
    <w:p>
      <w:pPr>
        <w:rPr>
          <w:rFonts w:hint="default"/>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1154"/>
        <w:gridCol w:w="1154"/>
        <w:gridCol w:w="6421"/>
        <w:gridCol w:w="1685"/>
        <w:gridCol w:w="1458"/>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机务专工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仪控专工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值长</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9</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副控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巡检</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化验员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垃圾吊操作员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硫化氢、氨、噪声、硫醇类、硫醚类、吲哚类、胺类、 甲基硫、病原微生物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eastAsia" w:ascii="宋体" w:hAnsi="宋体" w:cs="宋体" w:eastAsiaTheme="minorEastAsia"/>
          <w:b w:val="0"/>
          <w:bCs w:val="0"/>
          <w:kern w:val="2"/>
          <w:sz w:val="24"/>
          <w:szCs w:val="24"/>
          <w:lang w:val="en-US" w:eastAsia="zh-CN" w:bidi="ar-SA"/>
        </w:rPr>
      </w:pPr>
    </w:p>
    <w:p>
      <w:pPr>
        <w:pStyle w:val="14"/>
        <w:rPr>
          <w:rFonts w:hint="eastAsia"/>
          <w:sz w:val="24"/>
          <w:szCs w:val="24"/>
          <w:lang w:val="en-US" w:eastAsia="zh-CN"/>
        </w:rPr>
      </w:pPr>
      <w:r>
        <w:rPr>
          <w:rFonts w:hint="eastAsia"/>
          <w:sz w:val="24"/>
          <w:szCs w:val="24"/>
          <w:lang w:val="en-US" w:eastAsia="zh-CN"/>
        </w:rPr>
        <w:t>三固事业部（岗前）</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
        <w:gridCol w:w="1213"/>
        <w:gridCol w:w="1182"/>
        <w:gridCol w:w="6427"/>
        <w:gridCol w:w="1683"/>
        <w:gridCol w:w="1459"/>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default"/>
          <w:lang w:val="en-US" w:eastAsia="zh-CN"/>
        </w:rPr>
      </w:pPr>
    </w:p>
    <w:p>
      <w:pPr>
        <w:pStyle w:val="14"/>
        <w:rPr>
          <w:rFonts w:hint="eastAsia"/>
          <w:sz w:val="24"/>
          <w:szCs w:val="24"/>
          <w:lang w:val="en-US" w:eastAsia="zh-CN"/>
        </w:rPr>
      </w:pPr>
    </w:p>
    <w:p>
      <w:pPr>
        <w:pStyle w:val="14"/>
        <w:rPr>
          <w:rFonts w:hint="eastAsia"/>
          <w:sz w:val="24"/>
          <w:szCs w:val="24"/>
          <w:lang w:val="en-US" w:eastAsia="zh-CN"/>
        </w:rPr>
      </w:pPr>
      <w:r>
        <w:rPr>
          <w:rFonts w:hint="eastAsia"/>
          <w:sz w:val="24"/>
          <w:szCs w:val="24"/>
          <w:lang w:val="en-US" w:eastAsia="zh-CN"/>
        </w:rPr>
        <w:t>三固事业部（在岗或离岗）</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227"/>
        <w:gridCol w:w="1168"/>
        <w:gridCol w:w="6460"/>
        <w:gridCol w:w="1706"/>
        <w:gridCol w:w="1417"/>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医废上料系统（外包）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3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60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snapToGrid w:val="0"/>
        <w:spacing w:line="360" w:lineRule="auto"/>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202404005-1</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2024年临江公司职业病体检服务采购项目</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职业病体检服务</w:t>
      </w:r>
      <w:r>
        <w:rPr>
          <w:rFonts w:hint="eastAsia" w:ascii="宋体" w:hAnsi="宋体" w:cs="宋体"/>
          <w:sz w:val="24"/>
          <w:u w:val="single"/>
          <w:lang w:eastAsia="zh-CN"/>
        </w:rPr>
        <w:t>采购项目（</w:t>
      </w:r>
      <w:r>
        <w:rPr>
          <w:rFonts w:hint="eastAsia" w:ascii="宋体" w:hAnsi="宋体" w:cs="宋体"/>
          <w:sz w:val="24"/>
          <w:u w:val="single"/>
          <w:lang w:val="en-US" w:eastAsia="zh-CN"/>
        </w:rPr>
        <w:t>重新询价</w:t>
      </w:r>
      <w:r>
        <w:rPr>
          <w:rFonts w:hint="eastAsia" w:ascii="宋体" w:hAnsi="宋体" w:cs="宋体"/>
          <w:sz w:val="24"/>
          <w:u w:val="single"/>
          <w:lang w:eastAsia="zh-CN"/>
        </w:rPr>
        <w:t>）</w:t>
      </w:r>
      <w:r>
        <w:rPr>
          <w:rFonts w:hint="eastAsia" w:ascii="宋体" w:hAnsi="宋体" w:cs="宋体"/>
          <w:sz w:val="24"/>
          <w:u w:val="single"/>
        </w:rPr>
        <w:t>（项目编号：202</w:t>
      </w:r>
      <w:r>
        <w:rPr>
          <w:rFonts w:hint="eastAsia" w:ascii="宋体" w:hAnsi="宋体" w:cs="宋体"/>
          <w:sz w:val="24"/>
          <w:u w:val="single"/>
          <w:lang w:val="en-US" w:eastAsia="zh-CN"/>
        </w:rPr>
        <w:t>4</w:t>
      </w:r>
      <w:r>
        <w:rPr>
          <w:rFonts w:hint="eastAsia" w:ascii="宋体" w:hAnsi="宋体" w:cs="宋体"/>
          <w:sz w:val="24"/>
          <w:u w:val="single"/>
        </w:rPr>
        <w:t>0</w:t>
      </w:r>
      <w:r>
        <w:rPr>
          <w:rFonts w:hint="eastAsia" w:ascii="宋体" w:hAnsi="宋体" w:cs="宋体"/>
          <w:sz w:val="24"/>
          <w:u w:val="single"/>
          <w:lang w:val="en-US" w:eastAsia="zh-CN"/>
        </w:rPr>
        <w:t>4005-1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7"/>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A97DC10F"/>
    <w:multiLevelType w:val="singleLevel"/>
    <w:tmpl w:val="A97DC10F"/>
    <w:lvl w:ilvl="0" w:tentative="0">
      <w:start w:val="6"/>
      <w:numFmt w:val="decimal"/>
      <w:lvlText w:val="%1."/>
      <w:lvlJc w:val="left"/>
      <w:pPr>
        <w:tabs>
          <w:tab w:val="left" w:pos="312"/>
        </w:tabs>
      </w:pPr>
    </w:lvl>
  </w:abstractNum>
  <w:abstractNum w:abstractNumId="2">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000000"/>
    <w:rsid w:val="01D848E7"/>
    <w:rsid w:val="023E1286"/>
    <w:rsid w:val="046A1781"/>
    <w:rsid w:val="04E634F4"/>
    <w:rsid w:val="05150472"/>
    <w:rsid w:val="051B17AF"/>
    <w:rsid w:val="06C9394A"/>
    <w:rsid w:val="06E33C66"/>
    <w:rsid w:val="0805754C"/>
    <w:rsid w:val="08670640"/>
    <w:rsid w:val="08E37A2F"/>
    <w:rsid w:val="09545F70"/>
    <w:rsid w:val="09EC7123"/>
    <w:rsid w:val="09ED56C9"/>
    <w:rsid w:val="0A1D0FFF"/>
    <w:rsid w:val="0AD025A1"/>
    <w:rsid w:val="0BD07B44"/>
    <w:rsid w:val="0C492847"/>
    <w:rsid w:val="0D464D9C"/>
    <w:rsid w:val="0F095788"/>
    <w:rsid w:val="0F81598B"/>
    <w:rsid w:val="10BE08E9"/>
    <w:rsid w:val="1157552B"/>
    <w:rsid w:val="14521AA0"/>
    <w:rsid w:val="15326C17"/>
    <w:rsid w:val="15BE749A"/>
    <w:rsid w:val="166F3635"/>
    <w:rsid w:val="1695644C"/>
    <w:rsid w:val="174D4E90"/>
    <w:rsid w:val="185A544F"/>
    <w:rsid w:val="18890233"/>
    <w:rsid w:val="198737C7"/>
    <w:rsid w:val="19DC6BDA"/>
    <w:rsid w:val="1AA56FDE"/>
    <w:rsid w:val="1B7913A6"/>
    <w:rsid w:val="1C742A28"/>
    <w:rsid w:val="1CD34128"/>
    <w:rsid w:val="1CDE6781"/>
    <w:rsid w:val="1F457921"/>
    <w:rsid w:val="21677697"/>
    <w:rsid w:val="22A244DC"/>
    <w:rsid w:val="23111232"/>
    <w:rsid w:val="23AE001C"/>
    <w:rsid w:val="284A39BF"/>
    <w:rsid w:val="2A1060BE"/>
    <w:rsid w:val="2A6366FF"/>
    <w:rsid w:val="2A6807FA"/>
    <w:rsid w:val="2B32649C"/>
    <w:rsid w:val="2C270527"/>
    <w:rsid w:val="2C4141D8"/>
    <w:rsid w:val="2F1F33A8"/>
    <w:rsid w:val="2F5836E9"/>
    <w:rsid w:val="30123142"/>
    <w:rsid w:val="304A7E50"/>
    <w:rsid w:val="314B6E80"/>
    <w:rsid w:val="32843E96"/>
    <w:rsid w:val="352F03C1"/>
    <w:rsid w:val="36162BCB"/>
    <w:rsid w:val="36412810"/>
    <w:rsid w:val="36BD312A"/>
    <w:rsid w:val="37514AF4"/>
    <w:rsid w:val="377C0298"/>
    <w:rsid w:val="37F61CA1"/>
    <w:rsid w:val="39C31C6C"/>
    <w:rsid w:val="3C283344"/>
    <w:rsid w:val="3C3420E0"/>
    <w:rsid w:val="3C485F9D"/>
    <w:rsid w:val="3C7C70D7"/>
    <w:rsid w:val="3E0C6463"/>
    <w:rsid w:val="403E57B7"/>
    <w:rsid w:val="40532D51"/>
    <w:rsid w:val="4179370E"/>
    <w:rsid w:val="42112513"/>
    <w:rsid w:val="43080CF1"/>
    <w:rsid w:val="43496F4C"/>
    <w:rsid w:val="435518AD"/>
    <w:rsid w:val="437A2DA4"/>
    <w:rsid w:val="44873A1C"/>
    <w:rsid w:val="472961BF"/>
    <w:rsid w:val="49105C83"/>
    <w:rsid w:val="49A53D97"/>
    <w:rsid w:val="4AE27CAC"/>
    <w:rsid w:val="4BAC48C9"/>
    <w:rsid w:val="4F251D5C"/>
    <w:rsid w:val="4FD65994"/>
    <w:rsid w:val="4FEB08B0"/>
    <w:rsid w:val="50886E1D"/>
    <w:rsid w:val="513B5867"/>
    <w:rsid w:val="514563A8"/>
    <w:rsid w:val="523875F5"/>
    <w:rsid w:val="52506204"/>
    <w:rsid w:val="52B35FD7"/>
    <w:rsid w:val="533B163F"/>
    <w:rsid w:val="53FA1DF3"/>
    <w:rsid w:val="54AB2D04"/>
    <w:rsid w:val="56F563A5"/>
    <w:rsid w:val="571F3A0C"/>
    <w:rsid w:val="57F2034A"/>
    <w:rsid w:val="58235318"/>
    <w:rsid w:val="58354DBE"/>
    <w:rsid w:val="59121C77"/>
    <w:rsid w:val="59DE0E09"/>
    <w:rsid w:val="59E3084A"/>
    <w:rsid w:val="5A283DD0"/>
    <w:rsid w:val="5ACD76EE"/>
    <w:rsid w:val="5B3D7F5F"/>
    <w:rsid w:val="5EFD2476"/>
    <w:rsid w:val="5F0279C4"/>
    <w:rsid w:val="5F944466"/>
    <w:rsid w:val="6139287F"/>
    <w:rsid w:val="62121B84"/>
    <w:rsid w:val="63CF15A0"/>
    <w:rsid w:val="64F01924"/>
    <w:rsid w:val="657B7ADB"/>
    <w:rsid w:val="673E5F91"/>
    <w:rsid w:val="679754A0"/>
    <w:rsid w:val="67D649B5"/>
    <w:rsid w:val="68C66552"/>
    <w:rsid w:val="6A4E3ABD"/>
    <w:rsid w:val="6AE63D7E"/>
    <w:rsid w:val="6B462C2B"/>
    <w:rsid w:val="6D816927"/>
    <w:rsid w:val="700D088C"/>
    <w:rsid w:val="700E4F44"/>
    <w:rsid w:val="70173239"/>
    <w:rsid w:val="721A5B23"/>
    <w:rsid w:val="72B931C1"/>
    <w:rsid w:val="72F90FF2"/>
    <w:rsid w:val="738D03F5"/>
    <w:rsid w:val="754053B4"/>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23</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2024-04-15T05:11:34Z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