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atLeast"/>
        <w:jc w:val="right"/>
        <w:rPr>
          <w:sz w:val="30"/>
          <w:u w:val="single"/>
        </w:rPr>
      </w:pPr>
      <w:r>
        <w:rPr>
          <w:sz w:val="52"/>
        </w:rPr>
        <w:t xml:space="preserve">                    </w:t>
      </w:r>
      <w:r>
        <w:rPr>
          <w:sz w:val="30"/>
          <w:u w:val="single"/>
        </w:rPr>
        <w:t xml:space="preserve"> </w:t>
      </w:r>
    </w:p>
    <w:p>
      <w:pPr>
        <w:spacing w:line="400" w:lineRule="atLeast"/>
        <w:rPr>
          <w:sz w:val="52"/>
        </w:rPr>
      </w:pPr>
      <w:r>
        <w:rPr>
          <w:sz w:val="52"/>
        </w:rPr>
        <w:t xml:space="preserve">            </w:t>
      </w:r>
      <w:r>
        <w:rPr>
          <w:b/>
          <w:bCs/>
          <w:sz w:val="52"/>
        </w:rPr>
        <w:t xml:space="preserve"> </w:t>
      </w:r>
      <w:r>
        <w:rPr>
          <w:rFonts w:hint="eastAsia"/>
          <w:b/>
          <w:bCs/>
          <w:sz w:val="52"/>
          <w:lang w:val="en-US" w:eastAsia="zh-CN"/>
        </w:rPr>
        <w:t>2024年</w:t>
      </w:r>
      <w:r>
        <w:rPr>
          <w:sz w:val="52"/>
        </w:rPr>
        <w:t xml:space="preserve">   </w:t>
      </w:r>
    </w:p>
    <w:p>
      <w:pPr>
        <w:spacing w:line="360" w:lineRule="auto"/>
        <w:jc w:val="center"/>
        <w:rPr>
          <w:b/>
          <w:bCs/>
          <w:color w:val="000000"/>
          <w:sz w:val="52"/>
          <w:szCs w:val="52"/>
        </w:rPr>
      </w:pPr>
      <w:r>
        <w:rPr>
          <w:b/>
          <w:bCs/>
          <w:color w:val="000000"/>
          <w:sz w:val="52"/>
          <w:szCs w:val="52"/>
        </w:rPr>
        <w:t>N1.5-1.35型</w:t>
      </w:r>
    </w:p>
    <w:p>
      <w:pPr>
        <w:spacing w:line="360" w:lineRule="auto"/>
        <w:jc w:val="center"/>
        <w:rPr>
          <w:b/>
          <w:bCs/>
          <w:color w:val="000000"/>
          <w:sz w:val="52"/>
          <w:szCs w:val="52"/>
        </w:rPr>
      </w:pPr>
      <w:r>
        <w:rPr>
          <w:b/>
          <w:bCs/>
          <w:color w:val="000000"/>
          <w:sz w:val="52"/>
          <w:szCs w:val="52"/>
        </w:rPr>
        <w:t>1.5MW凝汽式汽轮机</w:t>
      </w:r>
    </w:p>
    <w:p>
      <w:pPr>
        <w:spacing w:line="360" w:lineRule="auto"/>
        <w:jc w:val="center"/>
        <w:rPr>
          <w:b/>
          <w:bCs/>
          <w:color w:val="000000"/>
          <w:sz w:val="52"/>
          <w:szCs w:val="52"/>
        </w:rPr>
      </w:pPr>
    </w:p>
    <w:p>
      <w:pPr>
        <w:spacing w:line="400" w:lineRule="atLeast"/>
        <w:jc w:val="center"/>
        <w:rPr>
          <w:b/>
          <w:bCs/>
          <w:sz w:val="52"/>
        </w:rPr>
      </w:pPr>
      <w:r>
        <w:rPr>
          <w:b/>
          <w:bCs/>
          <w:spacing w:val="20"/>
          <w:sz w:val="52"/>
        </w:rPr>
        <w:t>维保</w:t>
      </w:r>
      <w:r>
        <w:rPr>
          <w:rFonts w:hint="eastAsia"/>
          <w:b/>
          <w:bCs/>
          <w:spacing w:val="20"/>
          <w:sz w:val="52"/>
        </w:rPr>
        <w:t>方案</w:t>
      </w:r>
    </w:p>
    <w:p>
      <w:pPr>
        <w:rPr>
          <w:sz w:val="44"/>
        </w:rPr>
      </w:pPr>
    </w:p>
    <w:p>
      <w:pPr>
        <w:rPr>
          <w:sz w:val="44"/>
        </w:rPr>
      </w:pPr>
    </w:p>
    <w:p>
      <w:pPr>
        <w:rPr>
          <w:sz w:val="44"/>
        </w:rPr>
      </w:pPr>
    </w:p>
    <w:p>
      <w:pPr>
        <w:rPr>
          <w:sz w:val="44"/>
        </w:rPr>
      </w:pPr>
    </w:p>
    <w:p>
      <w:pPr>
        <w:rPr>
          <w:sz w:val="44"/>
        </w:rPr>
      </w:pPr>
    </w:p>
    <w:p>
      <w:pPr>
        <w:rPr>
          <w:sz w:val="44"/>
        </w:rPr>
      </w:pPr>
    </w:p>
    <w:p>
      <w:pPr>
        <w:rPr>
          <w:sz w:val="44"/>
        </w:rPr>
      </w:pPr>
    </w:p>
    <w:p>
      <w:pPr>
        <w:rPr>
          <w:sz w:val="44"/>
        </w:rPr>
      </w:pPr>
    </w:p>
    <w:p>
      <w:pPr>
        <w:rPr>
          <w:sz w:val="44"/>
        </w:rPr>
      </w:pPr>
    </w:p>
    <w:p>
      <w:pPr>
        <w:rPr>
          <w:sz w:val="44"/>
        </w:rPr>
      </w:pPr>
    </w:p>
    <w:p>
      <w:pPr>
        <w:rPr>
          <w:sz w:val="44"/>
        </w:rPr>
      </w:pPr>
    </w:p>
    <w:p>
      <w:pPr>
        <w:jc w:val="center"/>
        <w:rPr>
          <w:b/>
          <w:bCs/>
          <w:sz w:val="44"/>
          <w:szCs w:val="44"/>
        </w:rPr>
      </w:pPr>
    </w:p>
    <w:p>
      <w:pPr>
        <w:jc w:val="center"/>
        <w:rPr>
          <w:b/>
          <w:bCs/>
          <w:sz w:val="44"/>
          <w:szCs w:val="44"/>
        </w:rPr>
      </w:pPr>
    </w:p>
    <w:p>
      <w:pPr>
        <w:jc w:val="center"/>
        <w:rPr>
          <w:b/>
          <w:bCs/>
          <w:sz w:val="44"/>
          <w:szCs w:val="44"/>
        </w:rPr>
        <w:sectPr>
          <w:footerReference r:id="rId5" w:type="first"/>
          <w:footerReference r:id="rId3" w:type="default"/>
          <w:footerReference r:id="rId4" w:type="even"/>
          <w:pgSz w:w="11906" w:h="16838"/>
          <w:pgMar w:top="1440" w:right="1286" w:bottom="1440" w:left="1800" w:header="851" w:footer="992" w:gutter="0"/>
          <w:pgNumType w:start="0"/>
          <w:cols w:space="425" w:num="1"/>
          <w:titlePg/>
          <w:docGrid w:type="lines" w:linePitch="312" w:charSpace="0"/>
        </w:sectPr>
      </w:pPr>
    </w:p>
    <w:p>
      <w:pPr>
        <w:pStyle w:val="25"/>
        <w:spacing w:line="360" w:lineRule="auto"/>
        <w:rPr>
          <w:b/>
          <w:bCs/>
          <w:sz w:val="28"/>
          <w:szCs w:val="28"/>
        </w:rPr>
      </w:pPr>
      <w:r>
        <w:rPr>
          <w:b/>
          <w:bCs/>
          <w:sz w:val="28"/>
          <w:szCs w:val="28"/>
        </w:rPr>
        <w:t>目  录</w:t>
      </w:r>
    </w:p>
    <w:p>
      <w:pPr>
        <w:pStyle w:val="25"/>
        <w:spacing w:line="360" w:lineRule="auto"/>
        <w:rPr>
          <w:szCs w:val="22"/>
        </w:rPr>
      </w:pPr>
      <w:r>
        <w:rPr>
          <w:kern w:val="0"/>
          <w:szCs w:val="21"/>
        </w:rPr>
        <w:fldChar w:fldCharType="begin"/>
      </w:r>
      <w:r>
        <w:rPr>
          <w:szCs w:val="21"/>
        </w:rPr>
        <w:instrText xml:space="preserve"> TOC \o "1-3" \h \z \u </w:instrText>
      </w:r>
      <w:r>
        <w:rPr>
          <w:kern w:val="0"/>
          <w:szCs w:val="21"/>
        </w:rPr>
        <w:fldChar w:fldCharType="separate"/>
      </w:r>
      <w:r>
        <w:fldChar w:fldCharType="begin"/>
      </w:r>
      <w:r>
        <w:instrText xml:space="preserve"> HYPERLINK \l "_Toc92293417" </w:instrText>
      </w:r>
      <w:r>
        <w:fldChar w:fldCharType="separate"/>
      </w:r>
      <w:r>
        <w:rPr>
          <w:rStyle w:val="36"/>
        </w:rPr>
        <w:t>1 技术规范</w:t>
      </w:r>
      <w:r>
        <w:tab/>
      </w:r>
      <w:r>
        <w:fldChar w:fldCharType="begin"/>
      </w:r>
      <w:r>
        <w:instrText xml:space="preserve"> PAGEREF _Toc92293417 \h </w:instrText>
      </w:r>
      <w:r>
        <w:fldChar w:fldCharType="separate"/>
      </w:r>
      <w:r>
        <w:t>1</w:t>
      </w:r>
      <w:r>
        <w:fldChar w:fldCharType="end"/>
      </w:r>
      <w:r>
        <w:fldChar w:fldCharType="end"/>
      </w:r>
    </w:p>
    <w:p>
      <w:pPr>
        <w:pStyle w:val="28"/>
        <w:tabs>
          <w:tab w:val="right" w:leader="dot" w:pos="8810"/>
        </w:tabs>
        <w:spacing w:line="360" w:lineRule="auto"/>
        <w:rPr>
          <w:szCs w:val="22"/>
        </w:rPr>
      </w:pPr>
      <w:r>
        <w:fldChar w:fldCharType="begin"/>
      </w:r>
      <w:r>
        <w:instrText xml:space="preserve"> HYPERLINK \l "_Toc92293418" </w:instrText>
      </w:r>
      <w:r>
        <w:fldChar w:fldCharType="separate"/>
      </w:r>
      <w:r>
        <w:rPr>
          <w:rStyle w:val="36"/>
        </w:rPr>
        <w:t>1.1 主要技术数据</w:t>
      </w:r>
      <w:r>
        <w:tab/>
      </w:r>
      <w:r>
        <w:fldChar w:fldCharType="begin"/>
      </w:r>
      <w:r>
        <w:instrText xml:space="preserve"> PAGEREF _Toc92293418 \h </w:instrText>
      </w:r>
      <w:r>
        <w:fldChar w:fldCharType="separate"/>
      </w:r>
      <w:r>
        <w:t>1</w:t>
      </w:r>
      <w:r>
        <w:fldChar w:fldCharType="end"/>
      </w:r>
      <w:r>
        <w:fldChar w:fldCharType="end"/>
      </w:r>
    </w:p>
    <w:p>
      <w:pPr>
        <w:pStyle w:val="28"/>
        <w:tabs>
          <w:tab w:val="right" w:leader="dot" w:pos="8810"/>
        </w:tabs>
        <w:spacing w:line="360" w:lineRule="auto"/>
        <w:rPr>
          <w:szCs w:val="22"/>
        </w:rPr>
      </w:pPr>
      <w:r>
        <w:fldChar w:fldCharType="begin"/>
      </w:r>
      <w:r>
        <w:instrText xml:space="preserve"> HYPERLINK \l "_Toc92293419" </w:instrText>
      </w:r>
      <w:r>
        <w:fldChar w:fldCharType="separate"/>
      </w:r>
      <w:r>
        <w:rPr>
          <w:rStyle w:val="36"/>
        </w:rPr>
        <w:t>1.2 主要辅助设备</w:t>
      </w:r>
      <w:r>
        <w:tab/>
      </w:r>
      <w:r>
        <w:fldChar w:fldCharType="begin"/>
      </w:r>
      <w:r>
        <w:instrText xml:space="preserve"> PAGEREF _Toc92293419 \h </w:instrText>
      </w:r>
      <w:r>
        <w:fldChar w:fldCharType="separate"/>
      </w:r>
      <w:r>
        <w:t>3</w:t>
      </w:r>
      <w:r>
        <w:fldChar w:fldCharType="end"/>
      </w:r>
      <w:r>
        <w:fldChar w:fldCharType="end"/>
      </w:r>
    </w:p>
    <w:p>
      <w:pPr>
        <w:pStyle w:val="25"/>
        <w:spacing w:line="360" w:lineRule="auto"/>
        <w:rPr>
          <w:szCs w:val="22"/>
        </w:rPr>
      </w:pPr>
      <w:r>
        <w:fldChar w:fldCharType="begin"/>
      </w:r>
      <w:r>
        <w:instrText xml:space="preserve"> HYPERLINK \l "_Toc92293420" </w:instrText>
      </w:r>
      <w:r>
        <w:fldChar w:fldCharType="separate"/>
      </w:r>
      <w:r>
        <w:rPr>
          <w:rStyle w:val="36"/>
          <w:kern w:val="0"/>
        </w:rPr>
        <w:t>2 巡检项目</w:t>
      </w:r>
      <w:r>
        <w:tab/>
      </w:r>
      <w:r>
        <w:fldChar w:fldCharType="begin"/>
      </w:r>
      <w:r>
        <w:instrText xml:space="preserve"> PAGEREF _Toc92293420 \h </w:instrText>
      </w:r>
      <w:r>
        <w:fldChar w:fldCharType="separate"/>
      </w:r>
      <w:r>
        <w:t>4</w:t>
      </w:r>
      <w:r>
        <w:fldChar w:fldCharType="end"/>
      </w:r>
      <w:r>
        <w:fldChar w:fldCharType="end"/>
      </w:r>
    </w:p>
    <w:p>
      <w:pPr>
        <w:pStyle w:val="28"/>
        <w:tabs>
          <w:tab w:val="right" w:leader="dot" w:pos="8810"/>
        </w:tabs>
        <w:spacing w:line="360" w:lineRule="auto"/>
        <w:rPr>
          <w:szCs w:val="22"/>
        </w:rPr>
      </w:pPr>
      <w:r>
        <w:fldChar w:fldCharType="begin"/>
      </w:r>
      <w:r>
        <w:instrText xml:space="preserve"> HYPERLINK \l "_Toc92293421" </w:instrText>
      </w:r>
      <w:r>
        <w:fldChar w:fldCharType="separate"/>
      </w:r>
      <w:r>
        <w:rPr>
          <w:rStyle w:val="36"/>
        </w:rPr>
        <w:t>2.1 汽轮机的定期试验</w:t>
      </w:r>
      <w:r>
        <w:tab/>
      </w:r>
      <w:r>
        <w:fldChar w:fldCharType="begin"/>
      </w:r>
      <w:r>
        <w:instrText xml:space="preserve"> PAGEREF _Toc92293421 \h </w:instrText>
      </w:r>
      <w:r>
        <w:fldChar w:fldCharType="separate"/>
      </w:r>
      <w:r>
        <w:t>4</w:t>
      </w:r>
      <w:r>
        <w:fldChar w:fldCharType="end"/>
      </w:r>
      <w:r>
        <w:fldChar w:fldCharType="end"/>
      </w:r>
    </w:p>
    <w:p>
      <w:pPr>
        <w:pStyle w:val="28"/>
        <w:tabs>
          <w:tab w:val="right" w:leader="dot" w:pos="8810"/>
        </w:tabs>
        <w:spacing w:line="360" w:lineRule="auto"/>
        <w:rPr>
          <w:szCs w:val="22"/>
        </w:rPr>
      </w:pPr>
      <w:r>
        <w:fldChar w:fldCharType="begin"/>
      </w:r>
      <w:r>
        <w:instrText xml:space="preserve"> HYPERLINK \l "_Toc92293422" </w:instrText>
      </w:r>
      <w:r>
        <w:fldChar w:fldCharType="separate"/>
      </w:r>
      <w:r>
        <w:rPr>
          <w:rStyle w:val="36"/>
        </w:rPr>
        <w:t>2.2 汽轮机定期检查</w:t>
      </w:r>
      <w:r>
        <w:tab/>
      </w:r>
      <w:r>
        <w:fldChar w:fldCharType="begin"/>
      </w:r>
      <w:r>
        <w:instrText xml:space="preserve"> PAGEREF _Toc92293422 \h </w:instrText>
      </w:r>
      <w:r>
        <w:fldChar w:fldCharType="separate"/>
      </w:r>
      <w:r>
        <w:t>4</w:t>
      </w:r>
      <w:r>
        <w:fldChar w:fldCharType="end"/>
      </w:r>
      <w:r>
        <w:fldChar w:fldCharType="end"/>
      </w:r>
    </w:p>
    <w:p>
      <w:pPr>
        <w:pStyle w:val="28"/>
        <w:tabs>
          <w:tab w:val="right" w:leader="dot" w:pos="8810"/>
        </w:tabs>
        <w:spacing w:line="360" w:lineRule="auto"/>
        <w:rPr>
          <w:szCs w:val="22"/>
        </w:rPr>
      </w:pPr>
      <w:r>
        <w:fldChar w:fldCharType="begin"/>
      </w:r>
      <w:r>
        <w:instrText xml:space="preserve"> HYPERLINK \l "_Toc92293423" </w:instrText>
      </w:r>
      <w:r>
        <w:fldChar w:fldCharType="separate"/>
      </w:r>
      <w:r>
        <w:rPr>
          <w:rStyle w:val="36"/>
        </w:rPr>
        <w:t>2.3 汽轮机运行中的检查项目</w:t>
      </w:r>
      <w:r>
        <w:tab/>
      </w:r>
      <w:r>
        <w:fldChar w:fldCharType="begin"/>
      </w:r>
      <w:r>
        <w:instrText xml:space="preserve"> PAGEREF _Toc92293423 \h </w:instrText>
      </w:r>
      <w:r>
        <w:fldChar w:fldCharType="separate"/>
      </w:r>
      <w:r>
        <w:t>6</w:t>
      </w:r>
      <w:r>
        <w:fldChar w:fldCharType="end"/>
      </w:r>
      <w:r>
        <w:fldChar w:fldCharType="end"/>
      </w:r>
    </w:p>
    <w:p>
      <w:pPr>
        <w:pStyle w:val="28"/>
        <w:tabs>
          <w:tab w:val="right" w:leader="dot" w:pos="8810"/>
        </w:tabs>
        <w:spacing w:line="360" w:lineRule="auto"/>
        <w:rPr>
          <w:szCs w:val="22"/>
        </w:rPr>
      </w:pPr>
      <w:r>
        <w:fldChar w:fldCharType="begin"/>
      </w:r>
      <w:r>
        <w:instrText xml:space="preserve"> HYPERLINK \l "_Toc92293424" </w:instrText>
      </w:r>
      <w:r>
        <w:fldChar w:fldCharType="separate"/>
      </w:r>
      <w:r>
        <w:rPr>
          <w:rStyle w:val="36"/>
        </w:rPr>
        <w:t>2.4 短期停机的检查项目</w:t>
      </w:r>
      <w:r>
        <w:tab/>
      </w:r>
      <w:r>
        <w:fldChar w:fldCharType="begin"/>
      </w:r>
      <w:r>
        <w:instrText xml:space="preserve"> PAGEREF _Toc92293424 \h </w:instrText>
      </w:r>
      <w:r>
        <w:fldChar w:fldCharType="separate"/>
      </w:r>
      <w:r>
        <w:t>7</w:t>
      </w:r>
      <w:r>
        <w:fldChar w:fldCharType="end"/>
      </w:r>
      <w:r>
        <w:fldChar w:fldCharType="end"/>
      </w:r>
    </w:p>
    <w:p>
      <w:pPr>
        <w:pStyle w:val="28"/>
        <w:tabs>
          <w:tab w:val="right" w:leader="dot" w:pos="8810"/>
        </w:tabs>
        <w:spacing w:line="360" w:lineRule="auto"/>
        <w:rPr>
          <w:szCs w:val="22"/>
        </w:rPr>
      </w:pPr>
      <w:r>
        <w:fldChar w:fldCharType="begin"/>
      </w:r>
      <w:r>
        <w:instrText xml:space="preserve"> HYPERLINK \l "_Toc92293428" </w:instrText>
      </w:r>
      <w:r>
        <w:fldChar w:fldCharType="separate"/>
      </w:r>
      <w:r>
        <w:rPr>
          <w:rStyle w:val="36"/>
        </w:rPr>
        <w:t>2.</w:t>
      </w:r>
      <w:r>
        <w:rPr>
          <w:rStyle w:val="36"/>
          <w:rFonts w:hint="eastAsia"/>
          <w:lang w:val="en-US" w:eastAsia="zh-CN"/>
        </w:rPr>
        <w:t>5</w:t>
      </w:r>
      <w:r>
        <w:rPr>
          <w:rStyle w:val="36"/>
        </w:rPr>
        <w:t xml:space="preserve"> 润滑要求</w:t>
      </w:r>
      <w:r>
        <w:tab/>
      </w:r>
      <w:r>
        <w:fldChar w:fldCharType="begin"/>
      </w:r>
      <w:r>
        <w:instrText xml:space="preserve"> PAGEREF _Toc92293428 \h </w:instrText>
      </w:r>
      <w:r>
        <w:fldChar w:fldCharType="separate"/>
      </w:r>
      <w:r>
        <w:t>9</w:t>
      </w:r>
      <w:r>
        <w:fldChar w:fldCharType="end"/>
      </w:r>
      <w:r>
        <w:fldChar w:fldCharType="end"/>
      </w:r>
    </w:p>
    <w:p>
      <w:pPr>
        <w:pStyle w:val="28"/>
        <w:tabs>
          <w:tab w:val="right" w:leader="dot" w:pos="8810"/>
        </w:tabs>
        <w:spacing w:line="360" w:lineRule="auto"/>
      </w:pPr>
      <w:r>
        <w:fldChar w:fldCharType="begin"/>
      </w:r>
      <w:r>
        <w:instrText xml:space="preserve"> HYPERLINK \l "_Toc92293429" </w:instrText>
      </w:r>
      <w:r>
        <w:fldChar w:fldCharType="separate"/>
      </w:r>
      <w:r>
        <w:rPr>
          <w:rStyle w:val="36"/>
        </w:rPr>
        <w:t>2.</w:t>
      </w:r>
      <w:r>
        <w:rPr>
          <w:rStyle w:val="36"/>
          <w:rFonts w:hint="eastAsia"/>
          <w:lang w:val="en-US" w:eastAsia="zh-CN"/>
        </w:rPr>
        <w:t>6</w:t>
      </w:r>
      <w:r>
        <w:rPr>
          <w:rStyle w:val="36"/>
        </w:rPr>
        <w:t xml:space="preserve"> 人员配置</w:t>
      </w:r>
      <w:r>
        <w:tab/>
      </w:r>
      <w:r>
        <w:fldChar w:fldCharType="begin"/>
      </w:r>
      <w:r>
        <w:instrText xml:space="preserve"> PAGEREF _Toc92293429 \h </w:instrText>
      </w:r>
      <w:r>
        <w:fldChar w:fldCharType="separate"/>
      </w:r>
      <w:r>
        <w:t>10</w:t>
      </w:r>
      <w:r>
        <w:fldChar w:fldCharType="end"/>
      </w:r>
      <w:r>
        <w:fldChar w:fldCharType="end"/>
      </w:r>
    </w:p>
    <w:p>
      <w:pPr>
        <w:ind w:firstLine="420" w:firstLineChars="200"/>
        <w:rPr>
          <w:rStyle w:val="36"/>
        </w:rPr>
      </w:pPr>
      <w:r>
        <w:fldChar w:fldCharType="begin"/>
      </w:r>
      <w:r>
        <w:instrText xml:space="preserve"> HYPERLINK  \l "</w:instrText>
      </w:r>
      <w:r>
        <w:rPr>
          <w:rFonts w:hint="eastAsia"/>
        </w:rPr>
        <w:instrText xml:space="preserve">_2.10_其他事宜</w:instrText>
      </w:r>
      <w:r>
        <w:instrText xml:space="preserve">" </w:instrText>
      </w:r>
      <w:r>
        <w:fldChar w:fldCharType="separate"/>
      </w:r>
      <w:r>
        <w:rPr>
          <w:rStyle w:val="36"/>
          <w:rFonts w:hint="eastAsia"/>
        </w:rPr>
        <w:t>2.</w:t>
      </w:r>
      <w:r>
        <w:rPr>
          <w:rStyle w:val="36"/>
          <w:rFonts w:hint="eastAsia"/>
          <w:lang w:val="en-US" w:eastAsia="zh-CN"/>
        </w:rPr>
        <w:t>7</w:t>
      </w:r>
      <w:r>
        <w:rPr>
          <w:rStyle w:val="36"/>
          <w:rFonts w:hint="eastAsia"/>
        </w:rPr>
        <w:t>其他事项</w:t>
      </w:r>
      <w:r>
        <w:rPr>
          <w:rStyle w:val="36"/>
        </w:rPr>
        <w:tab/>
      </w:r>
      <w:r>
        <w:rPr>
          <w:rStyle w:val="36"/>
        </w:rPr>
        <w:t>……………………………………………………………………………….……..11</w:t>
      </w:r>
    </w:p>
    <w:p>
      <w:r>
        <w:fldChar w:fldCharType="end"/>
      </w:r>
    </w:p>
    <w:p>
      <w:pPr>
        <w:pStyle w:val="28"/>
        <w:tabs>
          <w:tab w:val="right" w:leader="dot" w:pos="8810"/>
        </w:tabs>
        <w:spacing w:line="360" w:lineRule="auto"/>
        <w:ind w:left="0" w:leftChars="0"/>
      </w:pPr>
      <w:r>
        <w:rPr>
          <w:szCs w:val="21"/>
        </w:rPr>
        <w:fldChar w:fldCharType="end"/>
      </w:r>
    </w:p>
    <w:p>
      <w:pPr>
        <w:spacing w:line="360" w:lineRule="auto"/>
      </w:pPr>
    </w:p>
    <w:p>
      <w:pPr>
        <w:spacing w:line="360" w:lineRule="auto"/>
      </w:pPr>
    </w:p>
    <w:p>
      <w:pPr>
        <w:tabs>
          <w:tab w:val="left" w:pos="3739"/>
        </w:tabs>
        <w:jc w:val="left"/>
        <w:sectPr>
          <w:pgSz w:w="11906" w:h="16838"/>
          <w:pgMar w:top="1440" w:right="1286" w:bottom="1440" w:left="1800" w:header="851" w:footer="992" w:gutter="0"/>
          <w:pgNumType w:start="0"/>
          <w:cols w:space="425" w:num="1"/>
          <w:titlePg/>
          <w:docGrid w:type="lines" w:linePitch="312" w:charSpace="0"/>
        </w:sectPr>
      </w:pPr>
      <w:r>
        <w:rPr>
          <w:rFonts w:hint="eastAsia"/>
        </w:rPr>
        <w:tab/>
      </w:r>
    </w:p>
    <w:p>
      <w:pPr>
        <w:pStyle w:val="2"/>
        <w:spacing w:before="156" w:beforeLines="50" w:after="156" w:afterLines="50" w:line="360" w:lineRule="auto"/>
        <w:rPr>
          <w:color w:val="000000"/>
          <w:sz w:val="32"/>
          <w:szCs w:val="32"/>
        </w:rPr>
      </w:pPr>
      <w:bookmarkStart w:id="0" w:name="_Toc92293417"/>
      <w:r>
        <w:rPr>
          <w:sz w:val="32"/>
          <w:szCs w:val="32"/>
        </w:rPr>
        <w:t>1 技术规范</w:t>
      </w:r>
      <w:bookmarkEnd w:id="0"/>
    </w:p>
    <w:p>
      <w:pPr>
        <w:pStyle w:val="3"/>
        <w:spacing w:before="156" w:beforeLines="50" w:after="156" w:afterLines="50" w:line="360" w:lineRule="auto"/>
        <w:rPr>
          <w:rFonts w:ascii="Times New Roman" w:hAnsi="Times New Roman" w:eastAsia="宋体"/>
          <w:sz w:val="24"/>
          <w:szCs w:val="24"/>
        </w:rPr>
      </w:pPr>
      <w:bookmarkStart w:id="1" w:name="_Toc92293418"/>
      <w:r>
        <w:rPr>
          <w:rFonts w:hint="eastAsia" w:ascii="Times New Roman" w:hAnsi="Times New Roman" w:eastAsia="宋体"/>
          <w:sz w:val="24"/>
          <w:szCs w:val="24"/>
        </w:rPr>
        <w:t>1</w:t>
      </w:r>
      <w:r>
        <w:rPr>
          <w:rFonts w:ascii="Times New Roman" w:hAnsi="Times New Roman" w:eastAsia="宋体"/>
          <w:sz w:val="24"/>
          <w:szCs w:val="24"/>
        </w:rPr>
        <w:t>.1 主要技术数据</w:t>
      </w:r>
      <w:bookmarkEnd w:id="1"/>
    </w:p>
    <w:p>
      <w:pPr>
        <w:spacing w:line="360" w:lineRule="auto"/>
        <w:rPr>
          <w:sz w:val="24"/>
          <w:szCs w:val="24"/>
        </w:rPr>
      </w:pPr>
      <w:r>
        <w:rPr>
          <w:sz w:val="24"/>
          <w:szCs w:val="24"/>
        </w:rPr>
        <w:t>（1）机组参数</w:t>
      </w:r>
    </w:p>
    <w:tbl>
      <w:tblPr>
        <w:tblStyle w:val="31"/>
        <w:tblW w:w="892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7" w:type="dxa"/>
          <w:bottom w:w="0" w:type="dxa"/>
          <w:right w:w="107" w:type="dxa"/>
        </w:tblCellMar>
      </w:tblPr>
      <w:tblGrid>
        <w:gridCol w:w="2351"/>
        <w:gridCol w:w="1800"/>
        <w:gridCol w:w="1260"/>
        <w:gridCol w:w="351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jc w:val="center"/>
        </w:trPr>
        <w:tc>
          <w:tcPr>
            <w:tcW w:w="4151" w:type="dxa"/>
            <w:gridSpan w:val="2"/>
            <w:vAlign w:val="center"/>
          </w:tcPr>
          <w:p>
            <w:pPr>
              <w:spacing w:line="360" w:lineRule="auto"/>
              <w:rPr>
                <w:color w:val="000000"/>
                <w:szCs w:val="21"/>
              </w:rPr>
            </w:pPr>
            <w:r>
              <w:rPr>
                <w:color w:val="000000"/>
                <w:szCs w:val="21"/>
              </w:rPr>
              <w:t>产品代号</w:t>
            </w:r>
          </w:p>
        </w:tc>
        <w:tc>
          <w:tcPr>
            <w:tcW w:w="1260" w:type="dxa"/>
            <w:vAlign w:val="center"/>
          </w:tcPr>
          <w:p>
            <w:pPr>
              <w:spacing w:line="360" w:lineRule="auto"/>
              <w:jc w:val="center"/>
              <w:rPr>
                <w:color w:val="000000"/>
                <w:szCs w:val="21"/>
              </w:rPr>
            </w:pPr>
          </w:p>
        </w:tc>
        <w:tc>
          <w:tcPr>
            <w:tcW w:w="3512" w:type="dxa"/>
            <w:vAlign w:val="center"/>
          </w:tcPr>
          <w:p>
            <w:pPr>
              <w:spacing w:line="360" w:lineRule="auto"/>
              <w:jc w:val="center"/>
              <w:rPr>
                <w:color w:val="000000"/>
                <w:szCs w:val="21"/>
              </w:rPr>
            </w:pPr>
            <w:r>
              <w:rPr>
                <w:color w:val="000000"/>
                <w:szCs w:val="21"/>
              </w:rPr>
              <w:t>KBN40A0L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jc w:val="center"/>
        </w:trPr>
        <w:tc>
          <w:tcPr>
            <w:tcW w:w="4151" w:type="dxa"/>
            <w:gridSpan w:val="2"/>
            <w:vAlign w:val="center"/>
          </w:tcPr>
          <w:p>
            <w:pPr>
              <w:spacing w:line="360" w:lineRule="auto"/>
              <w:rPr>
                <w:color w:val="000000"/>
                <w:szCs w:val="21"/>
              </w:rPr>
            </w:pPr>
            <w:r>
              <w:rPr>
                <w:color w:val="000000"/>
                <w:szCs w:val="21"/>
              </w:rPr>
              <w:t>产品型号</w:t>
            </w:r>
          </w:p>
        </w:tc>
        <w:tc>
          <w:tcPr>
            <w:tcW w:w="1260" w:type="dxa"/>
            <w:vAlign w:val="center"/>
          </w:tcPr>
          <w:p>
            <w:pPr>
              <w:spacing w:line="360" w:lineRule="auto"/>
              <w:jc w:val="center"/>
              <w:rPr>
                <w:color w:val="000000"/>
                <w:szCs w:val="21"/>
              </w:rPr>
            </w:pPr>
          </w:p>
        </w:tc>
        <w:tc>
          <w:tcPr>
            <w:tcW w:w="3512" w:type="dxa"/>
            <w:vAlign w:val="center"/>
          </w:tcPr>
          <w:p>
            <w:pPr>
              <w:spacing w:line="360" w:lineRule="auto"/>
              <w:jc w:val="center"/>
              <w:rPr>
                <w:color w:val="000000"/>
                <w:szCs w:val="21"/>
              </w:rPr>
            </w:pPr>
            <w:r>
              <w:rPr>
                <w:color w:val="000000"/>
                <w:szCs w:val="21"/>
              </w:rPr>
              <w:t>N1.5-1.35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jc w:val="center"/>
        </w:trPr>
        <w:tc>
          <w:tcPr>
            <w:tcW w:w="4151" w:type="dxa"/>
            <w:gridSpan w:val="2"/>
            <w:vAlign w:val="center"/>
          </w:tcPr>
          <w:p>
            <w:pPr>
              <w:spacing w:line="360" w:lineRule="auto"/>
              <w:rPr>
                <w:color w:val="000000"/>
                <w:szCs w:val="21"/>
              </w:rPr>
            </w:pPr>
            <w:r>
              <w:rPr>
                <w:color w:val="000000"/>
                <w:szCs w:val="21"/>
              </w:rPr>
              <w:t>额定功率</w:t>
            </w:r>
          </w:p>
        </w:tc>
        <w:tc>
          <w:tcPr>
            <w:tcW w:w="1260" w:type="dxa"/>
            <w:vAlign w:val="center"/>
          </w:tcPr>
          <w:p>
            <w:pPr>
              <w:spacing w:line="360" w:lineRule="auto"/>
              <w:jc w:val="center"/>
              <w:rPr>
                <w:color w:val="000000"/>
                <w:szCs w:val="21"/>
              </w:rPr>
            </w:pPr>
            <w:r>
              <w:rPr>
                <w:color w:val="000000"/>
                <w:szCs w:val="21"/>
              </w:rPr>
              <w:t>MW</w:t>
            </w:r>
          </w:p>
        </w:tc>
        <w:tc>
          <w:tcPr>
            <w:tcW w:w="3512" w:type="dxa"/>
            <w:vAlign w:val="center"/>
          </w:tcPr>
          <w:p>
            <w:pPr>
              <w:spacing w:line="360" w:lineRule="auto"/>
              <w:jc w:val="center"/>
              <w:rPr>
                <w:color w:val="000000"/>
                <w:szCs w:val="21"/>
              </w:rPr>
            </w:pPr>
            <w:r>
              <w:rPr>
                <w:color w:val="000000"/>
                <w:szCs w:val="21"/>
              </w:rPr>
              <w:t>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jc w:val="center"/>
        </w:trPr>
        <w:tc>
          <w:tcPr>
            <w:tcW w:w="4151" w:type="dxa"/>
            <w:gridSpan w:val="2"/>
            <w:vAlign w:val="center"/>
          </w:tcPr>
          <w:p>
            <w:pPr>
              <w:spacing w:line="360" w:lineRule="auto"/>
              <w:rPr>
                <w:color w:val="000000"/>
                <w:szCs w:val="21"/>
              </w:rPr>
            </w:pPr>
            <w:r>
              <w:rPr>
                <w:color w:val="000000"/>
                <w:szCs w:val="21"/>
              </w:rPr>
              <w:t>最大功率</w:t>
            </w:r>
          </w:p>
        </w:tc>
        <w:tc>
          <w:tcPr>
            <w:tcW w:w="1260" w:type="dxa"/>
            <w:vAlign w:val="center"/>
          </w:tcPr>
          <w:p>
            <w:pPr>
              <w:spacing w:line="360" w:lineRule="auto"/>
              <w:jc w:val="center"/>
              <w:rPr>
                <w:color w:val="000000"/>
                <w:szCs w:val="21"/>
              </w:rPr>
            </w:pPr>
            <w:r>
              <w:rPr>
                <w:color w:val="000000"/>
                <w:szCs w:val="21"/>
              </w:rPr>
              <w:t>MW</w:t>
            </w:r>
          </w:p>
        </w:tc>
        <w:tc>
          <w:tcPr>
            <w:tcW w:w="3512" w:type="dxa"/>
            <w:vAlign w:val="center"/>
          </w:tcPr>
          <w:p>
            <w:pPr>
              <w:spacing w:line="360" w:lineRule="auto"/>
              <w:jc w:val="center"/>
              <w:rPr>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jc w:val="center"/>
        </w:trPr>
        <w:tc>
          <w:tcPr>
            <w:tcW w:w="4151" w:type="dxa"/>
            <w:gridSpan w:val="2"/>
            <w:vAlign w:val="center"/>
          </w:tcPr>
          <w:p>
            <w:pPr>
              <w:spacing w:line="360" w:lineRule="auto"/>
              <w:rPr>
                <w:color w:val="000000"/>
                <w:szCs w:val="21"/>
              </w:rPr>
            </w:pPr>
            <w:r>
              <w:rPr>
                <w:color w:val="000000"/>
                <w:szCs w:val="21"/>
              </w:rPr>
              <w:t>额定转速</w:t>
            </w:r>
          </w:p>
        </w:tc>
        <w:tc>
          <w:tcPr>
            <w:tcW w:w="1260" w:type="dxa"/>
            <w:vAlign w:val="center"/>
          </w:tcPr>
          <w:p>
            <w:pPr>
              <w:spacing w:line="360" w:lineRule="auto"/>
              <w:jc w:val="center"/>
              <w:rPr>
                <w:color w:val="000000"/>
                <w:szCs w:val="21"/>
              </w:rPr>
            </w:pPr>
            <w:r>
              <w:rPr>
                <w:color w:val="000000"/>
                <w:szCs w:val="21"/>
              </w:rPr>
              <w:t>r/min</w:t>
            </w:r>
          </w:p>
        </w:tc>
        <w:tc>
          <w:tcPr>
            <w:tcW w:w="3512" w:type="dxa"/>
            <w:vAlign w:val="center"/>
          </w:tcPr>
          <w:p>
            <w:pPr>
              <w:spacing w:line="360" w:lineRule="auto"/>
              <w:jc w:val="center"/>
              <w:rPr>
                <w:color w:val="000000"/>
                <w:szCs w:val="21"/>
              </w:rPr>
            </w:pPr>
            <w:r>
              <w:rPr>
                <w:color w:val="000000"/>
                <w:szCs w:val="21"/>
              </w:rPr>
              <w:t>5600/1500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jc w:val="center"/>
        </w:trPr>
        <w:tc>
          <w:tcPr>
            <w:tcW w:w="4151" w:type="dxa"/>
            <w:gridSpan w:val="2"/>
            <w:vAlign w:val="center"/>
          </w:tcPr>
          <w:p>
            <w:pPr>
              <w:spacing w:line="360" w:lineRule="auto"/>
              <w:rPr>
                <w:color w:val="000000"/>
                <w:szCs w:val="21"/>
              </w:rPr>
            </w:pPr>
            <w:r>
              <w:rPr>
                <w:color w:val="000000"/>
                <w:szCs w:val="21"/>
              </w:rPr>
              <w:t>旋转方向</w:t>
            </w:r>
          </w:p>
        </w:tc>
        <w:tc>
          <w:tcPr>
            <w:tcW w:w="1260" w:type="dxa"/>
            <w:vAlign w:val="center"/>
          </w:tcPr>
          <w:p>
            <w:pPr>
              <w:spacing w:line="360" w:lineRule="auto"/>
              <w:jc w:val="center"/>
              <w:rPr>
                <w:color w:val="000000"/>
                <w:szCs w:val="21"/>
              </w:rPr>
            </w:pPr>
          </w:p>
        </w:tc>
        <w:tc>
          <w:tcPr>
            <w:tcW w:w="3512" w:type="dxa"/>
            <w:vAlign w:val="center"/>
          </w:tcPr>
          <w:p>
            <w:pPr>
              <w:spacing w:line="360" w:lineRule="auto"/>
              <w:jc w:val="center"/>
              <w:rPr>
                <w:color w:val="000000"/>
                <w:szCs w:val="21"/>
              </w:rPr>
            </w:pPr>
            <w:r>
              <w:rPr>
                <w:color w:val="000000"/>
                <w:szCs w:val="21"/>
              </w:rPr>
              <w:t>逆时针（顺汽流</w:t>
            </w:r>
            <w:r>
              <w:rPr>
                <w:rFonts w:hint="eastAsia"/>
                <w:color w:val="000000"/>
                <w:szCs w:val="21"/>
              </w:rPr>
              <w:t>方向看</w:t>
            </w:r>
            <w:r>
              <w:rPr>
                <w:color w:val="000000"/>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jc w:val="center"/>
        </w:trPr>
        <w:tc>
          <w:tcPr>
            <w:tcW w:w="4151" w:type="dxa"/>
            <w:gridSpan w:val="2"/>
            <w:vAlign w:val="center"/>
          </w:tcPr>
          <w:p>
            <w:pPr>
              <w:spacing w:line="360" w:lineRule="auto"/>
              <w:rPr>
                <w:color w:val="000000"/>
                <w:szCs w:val="21"/>
              </w:rPr>
            </w:pPr>
            <w:r>
              <w:rPr>
                <w:color w:val="000000"/>
                <w:szCs w:val="21"/>
              </w:rPr>
              <w:t>额定进汽压力及变化范围</w:t>
            </w:r>
          </w:p>
        </w:tc>
        <w:tc>
          <w:tcPr>
            <w:tcW w:w="1260" w:type="dxa"/>
            <w:vAlign w:val="center"/>
          </w:tcPr>
          <w:p>
            <w:pPr>
              <w:spacing w:line="360" w:lineRule="auto"/>
              <w:jc w:val="center"/>
              <w:rPr>
                <w:color w:val="000000"/>
                <w:szCs w:val="21"/>
              </w:rPr>
            </w:pPr>
            <w:r>
              <w:rPr>
                <w:color w:val="000000"/>
                <w:szCs w:val="21"/>
              </w:rPr>
              <w:t>Mpa</w:t>
            </w:r>
          </w:p>
        </w:tc>
        <w:tc>
          <w:tcPr>
            <w:tcW w:w="3512" w:type="dxa"/>
            <w:vAlign w:val="center"/>
          </w:tcPr>
          <w:p>
            <w:pPr>
              <w:spacing w:line="360" w:lineRule="auto"/>
              <w:jc w:val="center"/>
              <w:rPr>
                <w:color w:val="000000"/>
                <w:szCs w:val="21"/>
              </w:rPr>
            </w:pPr>
            <w:r>
              <w:rPr>
                <w:color w:val="000000"/>
                <w:szCs w:val="21"/>
              </w:rPr>
              <w:t>1.35</w:t>
            </w:r>
            <w:r>
              <w:rPr>
                <w:rFonts w:hint="eastAsia"/>
                <w:color w:val="000000"/>
                <w:szCs w:val="21"/>
              </w:rPr>
              <w:t>（绝对）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jc w:val="center"/>
        </w:trPr>
        <w:tc>
          <w:tcPr>
            <w:tcW w:w="4151" w:type="dxa"/>
            <w:gridSpan w:val="2"/>
            <w:vAlign w:val="center"/>
          </w:tcPr>
          <w:p>
            <w:pPr>
              <w:spacing w:line="360" w:lineRule="auto"/>
              <w:rPr>
                <w:color w:val="000000"/>
                <w:szCs w:val="21"/>
              </w:rPr>
            </w:pPr>
            <w:r>
              <w:rPr>
                <w:color w:val="000000"/>
                <w:szCs w:val="21"/>
              </w:rPr>
              <w:t>额定进汽温度及变化范围</w:t>
            </w:r>
          </w:p>
        </w:tc>
        <w:tc>
          <w:tcPr>
            <w:tcW w:w="1260" w:type="dxa"/>
            <w:vAlign w:val="center"/>
          </w:tcPr>
          <w:p>
            <w:pPr>
              <w:spacing w:line="360" w:lineRule="auto"/>
              <w:jc w:val="center"/>
              <w:rPr>
                <w:color w:val="000000"/>
                <w:szCs w:val="21"/>
              </w:rPr>
            </w:pPr>
            <w:r>
              <w:rPr>
                <w:color w:val="000000"/>
                <w:szCs w:val="21"/>
              </w:rPr>
              <w:t>℃</w:t>
            </w:r>
          </w:p>
        </w:tc>
        <w:tc>
          <w:tcPr>
            <w:tcW w:w="3512" w:type="dxa"/>
            <w:vAlign w:val="center"/>
          </w:tcPr>
          <w:p>
            <w:pPr>
              <w:spacing w:line="360" w:lineRule="auto"/>
              <w:jc w:val="center"/>
              <w:rPr>
                <w:color w:val="000000"/>
                <w:szCs w:val="21"/>
              </w:rPr>
            </w:pPr>
            <w:r>
              <w:rPr>
                <w:color w:val="000000"/>
                <w:szCs w:val="21"/>
              </w:rPr>
              <w:t>193.35</w:t>
            </w:r>
            <w:r>
              <w:rPr>
                <w:rFonts w:hint="eastAsia"/>
                <w:color w:val="000000"/>
                <w:szCs w:val="21"/>
              </w:rPr>
              <w:t>（</w:t>
            </w:r>
            <w:r>
              <w:rPr>
                <w:color w:val="000000"/>
                <w:szCs w:val="21"/>
              </w:rPr>
              <w:t>饱和</w:t>
            </w:r>
            <w:r>
              <w:rPr>
                <w:rFonts w:hint="eastAsia"/>
                <w:color w:val="000000"/>
                <w:szCs w:val="21"/>
              </w:rPr>
              <w:t>温度）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jc w:val="center"/>
        </w:trPr>
        <w:tc>
          <w:tcPr>
            <w:tcW w:w="2351" w:type="dxa"/>
            <w:vMerge w:val="restart"/>
            <w:vAlign w:val="center"/>
          </w:tcPr>
          <w:p>
            <w:pPr>
              <w:spacing w:line="360" w:lineRule="auto"/>
              <w:rPr>
                <w:color w:val="000000"/>
                <w:szCs w:val="21"/>
              </w:rPr>
            </w:pPr>
            <w:r>
              <w:rPr>
                <w:color w:val="000000"/>
                <w:szCs w:val="21"/>
              </w:rPr>
              <w:t>进汽量</w:t>
            </w:r>
          </w:p>
        </w:tc>
        <w:tc>
          <w:tcPr>
            <w:tcW w:w="1800" w:type="dxa"/>
            <w:vAlign w:val="center"/>
          </w:tcPr>
          <w:p>
            <w:pPr>
              <w:spacing w:line="360" w:lineRule="auto"/>
              <w:rPr>
                <w:color w:val="000000"/>
                <w:szCs w:val="21"/>
              </w:rPr>
            </w:pPr>
            <w:r>
              <w:rPr>
                <w:color w:val="000000"/>
                <w:szCs w:val="21"/>
              </w:rPr>
              <w:t>额定点</w:t>
            </w:r>
          </w:p>
        </w:tc>
        <w:tc>
          <w:tcPr>
            <w:tcW w:w="1260" w:type="dxa"/>
            <w:vAlign w:val="center"/>
          </w:tcPr>
          <w:p>
            <w:pPr>
              <w:spacing w:line="360" w:lineRule="auto"/>
              <w:jc w:val="center"/>
              <w:rPr>
                <w:color w:val="000000"/>
                <w:szCs w:val="21"/>
              </w:rPr>
            </w:pPr>
            <w:r>
              <w:rPr>
                <w:color w:val="000000"/>
                <w:szCs w:val="21"/>
              </w:rPr>
              <w:t>t/h</w:t>
            </w:r>
          </w:p>
        </w:tc>
        <w:tc>
          <w:tcPr>
            <w:tcW w:w="3512" w:type="dxa"/>
            <w:vAlign w:val="center"/>
          </w:tcPr>
          <w:p>
            <w:pPr>
              <w:spacing w:line="360" w:lineRule="auto"/>
              <w:jc w:val="center"/>
              <w:rPr>
                <w:color w:val="000000"/>
                <w:szCs w:val="21"/>
              </w:rPr>
            </w:pPr>
            <w:r>
              <w:rPr>
                <w:color w:val="000000"/>
                <w:szCs w:val="21"/>
              </w:rPr>
              <w:t>13.5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jc w:val="center"/>
        </w:trPr>
        <w:tc>
          <w:tcPr>
            <w:tcW w:w="2351" w:type="dxa"/>
            <w:vMerge w:val="continue"/>
            <w:vAlign w:val="center"/>
          </w:tcPr>
          <w:p>
            <w:pPr>
              <w:spacing w:line="360" w:lineRule="auto"/>
              <w:rPr>
                <w:color w:val="000000"/>
                <w:szCs w:val="21"/>
              </w:rPr>
            </w:pPr>
          </w:p>
        </w:tc>
        <w:tc>
          <w:tcPr>
            <w:tcW w:w="1800" w:type="dxa"/>
            <w:vAlign w:val="center"/>
          </w:tcPr>
          <w:p>
            <w:pPr>
              <w:spacing w:line="360" w:lineRule="auto"/>
              <w:rPr>
                <w:color w:val="000000"/>
                <w:szCs w:val="21"/>
              </w:rPr>
            </w:pPr>
            <w:r>
              <w:rPr>
                <w:color w:val="000000"/>
                <w:szCs w:val="21"/>
              </w:rPr>
              <w:t>最  大</w:t>
            </w:r>
          </w:p>
        </w:tc>
        <w:tc>
          <w:tcPr>
            <w:tcW w:w="1260" w:type="dxa"/>
            <w:vAlign w:val="center"/>
          </w:tcPr>
          <w:p>
            <w:pPr>
              <w:spacing w:line="360" w:lineRule="auto"/>
              <w:jc w:val="center"/>
              <w:rPr>
                <w:color w:val="000000"/>
                <w:szCs w:val="21"/>
              </w:rPr>
            </w:pPr>
            <w:r>
              <w:rPr>
                <w:color w:val="000000"/>
                <w:szCs w:val="21"/>
              </w:rPr>
              <w:t>t/h</w:t>
            </w:r>
          </w:p>
        </w:tc>
        <w:tc>
          <w:tcPr>
            <w:tcW w:w="3512" w:type="dxa"/>
            <w:vAlign w:val="center"/>
          </w:tcPr>
          <w:p>
            <w:pPr>
              <w:spacing w:line="360" w:lineRule="auto"/>
              <w:jc w:val="center"/>
              <w:rPr>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jc w:val="center"/>
        </w:trPr>
        <w:tc>
          <w:tcPr>
            <w:tcW w:w="2351" w:type="dxa"/>
            <w:vMerge w:val="restart"/>
            <w:vAlign w:val="center"/>
          </w:tcPr>
          <w:p>
            <w:pPr>
              <w:spacing w:line="360" w:lineRule="auto"/>
              <w:rPr>
                <w:color w:val="000000"/>
                <w:szCs w:val="21"/>
              </w:rPr>
            </w:pPr>
            <w:r>
              <w:rPr>
                <w:color w:val="000000"/>
                <w:szCs w:val="21"/>
              </w:rPr>
              <w:t>冷却水温</w:t>
            </w:r>
          </w:p>
        </w:tc>
        <w:tc>
          <w:tcPr>
            <w:tcW w:w="1800" w:type="dxa"/>
            <w:vAlign w:val="center"/>
          </w:tcPr>
          <w:p>
            <w:pPr>
              <w:spacing w:line="360" w:lineRule="auto"/>
              <w:rPr>
                <w:color w:val="000000"/>
                <w:szCs w:val="21"/>
              </w:rPr>
            </w:pPr>
            <w:r>
              <w:rPr>
                <w:color w:val="000000"/>
                <w:szCs w:val="21"/>
              </w:rPr>
              <w:t>正  常</w:t>
            </w:r>
          </w:p>
        </w:tc>
        <w:tc>
          <w:tcPr>
            <w:tcW w:w="1260" w:type="dxa"/>
            <w:vAlign w:val="center"/>
          </w:tcPr>
          <w:p>
            <w:pPr>
              <w:spacing w:line="360" w:lineRule="auto"/>
              <w:jc w:val="center"/>
              <w:rPr>
                <w:color w:val="000000"/>
                <w:szCs w:val="21"/>
              </w:rPr>
            </w:pPr>
            <w:r>
              <w:rPr>
                <w:color w:val="000000"/>
                <w:szCs w:val="21"/>
              </w:rPr>
              <w:t>℃</w:t>
            </w:r>
          </w:p>
        </w:tc>
        <w:tc>
          <w:tcPr>
            <w:tcW w:w="3512" w:type="dxa"/>
            <w:vAlign w:val="center"/>
          </w:tcPr>
          <w:p>
            <w:pPr>
              <w:spacing w:line="360" w:lineRule="auto"/>
              <w:jc w:val="center"/>
              <w:rPr>
                <w:color w:val="000000"/>
                <w:szCs w:val="21"/>
              </w:rPr>
            </w:pPr>
            <w:r>
              <w:rPr>
                <w:color w:val="000000"/>
                <w:szCs w:val="21"/>
              </w:rPr>
              <w:t>28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jc w:val="center"/>
        </w:trPr>
        <w:tc>
          <w:tcPr>
            <w:tcW w:w="2351" w:type="dxa"/>
            <w:vMerge w:val="continue"/>
            <w:vAlign w:val="center"/>
          </w:tcPr>
          <w:p>
            <w:pPr>
              <w:spacing w:line="360" w:lineRule="auto"/>
              <w:rPr>
                <w:color w:val="000000"/>
                <w:szCs w:val="21"/>
              </w:rPr>
            </w:pPr>
          </w:p>
        </w:tc>
        <w:tc>
          <w:tcPr>
            <w:tcW w:w="1800" w:type="dxa"/>
            <w:vAlign w:val="center"/>
          </w:tcPr>
          <w:p>
            <w:pPr>
              <w:spacing w:line="360" w:lineRule="auto"/>
              <w:rPr>
                <w:color w:val="000000"/>
                <w:szCs w:val="21"/>
              </w:rPr>
            </w:pPr>
            <w:r>
              <w:rPr>
                <w:color w:val="000000"/>
                <w:szCs w:val="21"/>
              </w:rPr>
              <w:t>最  高</w:t>
            </w:r>
          </w:p>
        </w:tc>
        <w:tc>
          <w:tcPr>
            <w:tcW w:w="1260" w:type="dxa"/>
            <w:vAlign w:val="center"/>
          </w:tcPr>
          <w:p>
            <w:pPr>
              <w:spacing w:line="360" w:lineRule="auto"/>
              <w:jc w:val="center"/>
              <w:rPr>
                <w:color w:val="000000"/>
                <w:szCs w:val="21"/>
              </w:rPr>
            </w:pPr>
            <w:r>
              <w:rPr>
                <w:color w:val="000000"/>
                <w:szCs w:val="21"/>
              </w:rPr>
              <w:t>℃</w:t>
            </w:r>
          </w:p>
        </w:tc>
        <w:tc>
          <w:tcPr>
            <w:tcW w:w="3512" w:type="dxa"/>
            <w:vAlign w:val="center"/>
          </w:tcPr>
          <w:p>
            <w:pPr>
              <w:spacing w:line="360" w:lineRule="auto"/>
              <w:jc w:val="center"/>
              <w:rPr>
                <w:color w:val="000000"/>
                <w:szCs w:val="21"/>
              </w:rPr>
            </w:pPr>
            <w:r>
              <w:rPr>
                <w:color w:val="000000"/>
                <w:szCs w:val="21"/>
              </w:rPr>
              <w:t>32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jc w:val="center"/>
        </w:trPr>
        <w:tc>
          <w:tcPr>
            <w:tcW w:w="4151" w:type="dxa"/>
            <w:gridSpan w:val="2"/>
            <w:vAlign w:val="center"/>
          </w:tcPr>
          <w:p>
            <w:pPr>
              <w:spacing w:line="360" w:lineRule="auto"/>
              <w:rPr>
                <w:color w:val="000000"/>
                <w:szCs w:val="21"/>
              </w:rPr>
            </w:pPr>
            <w:r>
              <w:rPr>
                <w:color w:val="000000"/>
                <w:szCs w:val="21"/>
              </w:rPr>
              <w:t>额定排汽压力</w:t>
            </w:r>
          </w:p>
        </w:tc>
        <w:tc>
          <w:tcPr>
            <w:tcW w:w="1260" w:type="dxa"/>
            <w:vAlign w:val="center"/>
          </w:tcPr>
          <w:p>
            <w:pPr>
              <w:spacing w:line="360" w:lineRule="auto"/>
              <w:jc w:val="center"/>
              <w:rPr>
                <w:color w:val="000000"/>
                <w:szCs w:val="21"/>
              </w:rPr>
            </w:pPr>
            <w:r>
              <w:rPr>
                <w:color w:val="000000"/>
                <w:szCs w:val="21"/>
              </w:rPr>
              <w:t>Mpa</w:t>
            </w:r>
          </w:p>
        </w:tc>
        <w:tc>
          <w:tcPr>
            <w:tcW w:w="3512" w:type="dxa"/>
            <w:vAlign w:val="center"/>
          </w:tcPr>
          <w:p>
            <w:pPr>
              <w:spacing w:line="360" w:lineRule="auto"/>
              <w:jc w:val="center"/>
              <w:rPr>
                <w:color w:val="000000"/>
                <w:szCs w:val="21"/>
              </w:rPr>
            </w:pPr>
            <w:r>
              <w:rPr>
                <w:color w:val="000000"/>
                <w:szCs w:val="21"/>
              </w:rPr>
              <w:t>0.01（绝对）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jc w:val="center"/>
        </w:trPr>
        <w:tc>
          <w:tcPr>
            <w:tcW w:w="4151" w:type="dxa"/>
            <w:gridSpan w:val="2"/>
            <w:vAlign w:val="center"/>
          </w:tcPr>
          <w:p>
            <w:pPr>
              <w:spacing w:line="360" w:lineRule="auto"/>
              <w:rPr>
                <w:color w:val="000000"/>
                <w:szCs w:val="21"/>
              </w:rPr>
            </w:pPr>
            <w:r>
              <w:rPr>
                <w:color w:val="000000"/>
                <w:szCs w:val="21"/>
              </w:rPr>
              <w:t>排汽温度</w:t>
            </w:r>
          </w:p>
        </w:tc>
        <w:tc>
          <w:tcPr>
            <w:tcW w:w="1260" w:type="dxa"/>
            <w:vAlign w:val="center"/>
          </w:tcPr>
          <w:p>
            <w:pPr>
              <w:spacing w:line="360" w:lineRule="auto"/>
              <w:jc w:val="center"/>
              <w:rPr>
                <w:color w:val="000000"/>
                <w:szCs w:val="21"/>
              </w:rPr>
            </w:pPr>
            <w:r>
              <w:rPr>
                <w:color w:val="000000"/>
                <w:szCs w:val="21"/>
              </w:rPr>
              <w:t>℃</w:t>
            </w:r>
          </w:p>
        </w:tc>
        <w:tc>
          <w:tcPr>
            <w:tcW w:w="3512" w:type="dxa"/>
            <w:vAlign w:val="center"/>
          </w:tcPr>
          <w:p>
            <w:pPr>
              <w:spacing w:line="360" w:lineRule="auto"/>
              <w:jc w:val="center"/>
              <w:rPr>
                <w:color w:val="000000"/>
                <w:szCs w:val="21"/>
              </w:rPr>
            </w:pPr>
            <w:r>
              <w:rPr>
                <w:rFonts w:hint="eastAsia"/>
                <w:color w:val="000000"/>
                <w:szCs w:val="21"/>
              </w:rPr>
              <w:t>4</w:t>
            </w:r>
            <w:r>
              <w:rPr>
                <w:color w:val="000000"/>
                <w:szCs w:val="21"/>
              </w:rPr>
              <w:t>5.81</w:t>
            </w:r>
            <w:r>
              <w:rPr>
                <w:rFonts w:hint="eastAsia"/>
                <w:color w:val="000000"/>
                <w:szCs w:val="21"/>
              </w:rPr>
              <w:t>（</w:t>
            </w:r>
            <w:r>
              <w:rPr>
                <w:color w:val="000000"/>
                <w:szCs w:val="21"/>
              </w:rPr>
              <w:t>饱和</w:t>
            </w:r>
            <w:r>
              <w:rPr>
                <w:rFonts w:hint="eastAsia"/>
                <w:color w:val="000000"/>
                <w:szCs w:val="21"/>
              </w:rPr>
              <w:t>温度）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jc w:val="center"/>
        </w:trPr>
        <w:tc>
          <w:tcPr>
            <w:tcW w:w="2351" w:type="dxa"/>
            <w:vMerge w:val="restart"/>
            <w:vAlign w:val="center"/>
          </w:tcPr>
          <w:p>
            <w:pPr>
              <w:spacing w:line="360" w:lineRule="auto"/>
              <w:rPr>
                <w:color w:val="000000"/>
                <w:szCs w:val="21"/>
              </w:rPr>
            </w:pPr>
            <w:r>
              <w:rPr>
                <w:color w:val="000000"/>
                <w:szCs w:val="21"/>
              </w:rPr>
              <w:t>汽 耗 率</w:t>
            </w:r>
          </w:p>
        </w:tc>
        <w:tc>
          <w:tcPr>
            <w:tcW w:w="1800" w:type="dxa"/>
            <w:vAlign w:val="center"/>
          </w:tcPr>
          <w:p>
            <w:pPr>
              <w:spacing w:line="360" w:lineRule="auto"/>
              <w:rPr>
                <w:color w:val="000000"/>
                <w:szCs w:val="21"/>
              </w:rPr>
            </w:pPr>
            <w:r>
              <w:rPr>
                <w:color w:val="000000"/>
                <w:szCs w:val="21"/>
              </w:rPr>
              <w:t>额定点</w:t>
            </w:r>
          </w:p>
        </w:tc>
        <w:tc>
          <w:tcPr>
            <w:tcW w:w="1260" w:type="dxa"/>
            <w:vAlign w:val="center"/>
          </w:tcPr>
          <w:p>
            <w:pPr>
              <w:spacing w:line="360" w:lineRule="auto"/>
              <w:jc w:val="center"/>
              <w:rPr>
                <w:color w:val="000000"/>
                <w:szCs w:val="21"/>
              </w:rPr>
            </w:pPr>
            <w:r>
              <w:rPr>
                <w:color w:val="000000"/>
                <w:szCs w:val="21"/>
              </w:rPr>
              <w:t>kg/kw.h</w:t>
            </w:r>
          </w:p>
        </w:tc>
        <w:tc>
          <w:tcPr>
            <w:tcW w:w="3512" w:type="dxa"/>
            <w:vAlign w:val="center"/>
          </w:tcPr>
          <w:p>
            <w:pPr>
              <w:spacing w:line="360" w:lineRule="auto"/>
              <w:jc w:val="center"/>
              <w:rPr>
                <w:color w:val="000000"/>
                <w:szCs w:val="21"/>
              </w:rPr>
            </w:pPr>
            <w:r>
              <w:rPr>
                <w:color w:val="000000"/>
                <w:szCs w:val="21"/>
              </w:rPr>
              <w:t>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jc w:val="center"/>
        </w:trPr>
        <w:tc>
          <w:tcPr>
            <w:tcW w:w="2351" w:type="dxa"/>
            <w:vMerge w:val="continue"/>
            <w:vAlign w:val="center"/>
          </w:tcPr>
          <w:p>
            <w:pPr>
              <w:spacing w:line="360" w:lineRule="auto"/>
              <w:rPr>
                <w:color w:val="000000"/>
                <w:szCs w:val="21"/>
              </w:rPr>
            </w:pPr>
          </w:p>
        </w:tc>
        <w:tc>
          <w:tcPr>
            <w:tcW w:w="1800" w:type="dxa"/>
            <w:vAlign w:val="center"/>
          </w:tcPr>
          <w:p>
            <w:pPr>
              <w:spacing w:line="360" w:lineRule="auto"/>
              <w:rPr>
                <w:color w:val="000000"/>
                <w:szCs w:val="21"/>
              </w:rPr>
            </w:pPr>
            <w:r>
              <w:rPr>
                <w:color w:val="000000"/>
                <w:szCs w:val="21"/>
              </w:rPr>
              <w:t>最大点</w:t>
            </w:r>
          </w:p>
        </w:tc>
        <w:tc>
          <w:tcPr>
            <w:tcW w:w="1260" w:type="dxa"/>
            <w:vAlign w:val="center"/>
          </w:tcPr>
          <w:p>
            <w:pPr>
              <w:spacing w:line="360" w:lineRule="auto"/>
              <w:jc w:val="center"/>
              <w:rPr>
                <w:color w:val="000000"/>
                <w:szCs w:val="21"/>
              </w:rPr>
            </w:pPr>
            <w:r>
              <w:rPr>
                <w:color w:val="000000"/>
                <w:szCs w:val="21"/>
              </w:rPr>
              <w:t>kg/kw.h</w:t>
            </w:r>
          </w:p>
        </w:tc>
        <w:tc>
          <w:tcPr>
            <w:tcW w:w="3512" w:type="dxa"/>
            <w:vAlign w:val="center"/>
          </w:tcPr>
          <w:p>
            <w:pPr>
              <w:spacing w:line="360" w:lineRule="auto"/>
              <w:jc w:val="center"/>
              <w:rPr>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jc w:val="center"/>
        </w:trPr>
        <w:tc>
          <w:tcPr>
            <w:tcW w:w="4151" w:type="dxa"/>
            <w:gridSpan w:val="2"/>
            <w:vAlign w:val="center"/>
          </w:tcPr>
          <w:p>
            <w:pPr>
              <w:spacing w:line="360" w:lineRule="auto"/>
              <w:rPr>
                <w:color w:val="000000"/>
                <w:szCs w:val="21"/>
              </w:rPr>
            </w:pPr>
            <w:r>
              <w:rPr>
                <w:color w:val="000000"/>
                <w:szCs w:val="21"/>
              </w:rPr>
              <w:t>临界转速（一阶）</w:t>
            </w:r>
          </w:p>
        </w:tc>
        <w:tc>
          <w:tcPr>
            <w:tcW w:w="1260" w:type="dxa"/>
            <w:vAlign w:val="center"/>
          </w:tcPr>
          <w:p>
            <w:pPr>
              <w:spacing w:line="360" w:lineRule="auto"/>
              <w:jc w:val="center"/>
              <w:rPr>
                <w:color w:val="000000"/>
                <w:szCs w:val="21"/>
              </w:rPr>
            </w:pPr>
            <w:r>
              <w:rPr>
                <w:color w:val="000000"/>
                <w:szCs w:val="21"/>
              </w:rPr>
              <w:t>r/min</w:t>
            </w:r>
          </w:p>
        </w:tc>
        <w:tc>
          <w:tcPr>
            <w:tcW w:w="3512" w:type="dxa"/>
            <w:vAlign w:val="center"/>
          </w:tcPr>
          <w:p>
            <w:pPr>
              <w:spacing w:line="360" w:lineRule="auto"/>
              <w:jc w:val="center"/>
              <w:rPr>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jc w:val="center"/>
        </w:trPr>
        <w:tc>
          <w:tcPr>
            <w:tcW w:w="4151" w:type="dxa"/>
            <w:gridSpan w:val="2"/>
            <w:vAlign w:val="center"/>
          </w:tcPr>
          <w:p>
            <w:pPr>
              <w:spacing w:line="360" w:lineRule="auto"/>
              <w:rPr>
                <w:color w:val="000000"/>
                <w:szCs w:val="21"/>
              </w:rPr>
            </w:pPr>
            <w:r>
              <w:rPr>
                <w:color w:val="000000"/>
                <w:szCs w:val="21"/>
              </w:rPr>
              <w:t>额定转速时轴承座振动值(全振幅)</w:t>
            </w:r>
          </w:p>
        </w:tc>
        <w:tc>
          <w:tcPr>
            <w:tcW w:w="1260" w:type="dxa"/>
            <w:vAlign w:val="center"/>
          </w:tcPr>
          <w:p>
            <w:pPr>
              <w:spacing w:line="360" w:lineRule="auto"/>
              <w:jc w:val="center"/>
              <w:rPr>
                <w:color w:val="000000"/>
                <w:szCs w:val="21"/>
              </w:rPr>
            </w:pPr>
            <w:r>
              <w:rPr>
                <w:color w:val="000000"/>
                <w:szCs w:val="21"/>
              </w:rPr>
              <w:t>mm</w:t>
            </w:r>
          </w:p>
        </w:tc>
        <w:tc>
          <w:tcPr>
            <w:tcW w:w="3512" w:type="dxa"/>
            <w:vAlign w:val="center"/>
          </w:tcPr>
          <w:p>
            <w:pPr>
              <w:spacing w:line="360" w:lineRule="auto"/>
              <w:jc w:val="center"/>
              <w:rPr>
                <w:color w:val="000000"/>
                <w:szCs w:val="21"/>
              </w:rPr>
            </w:pPr>
            <w:r>
              <w:rPr>
                <w:color w:val="000000"/>
                <w:szCs w:val="21"/>
              </w:rPr>
              <w:t>≤0.03（全振幅）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jc w:val="center"/>
        </w:trPr>
        <w:tc>
          <w:tcPr>
            <w:tcW w:w="4151" w:type="dxa"/>
            <w:gridSpan w:val="2"/>
            <w:vAlign w:val="center"/>
          </w:tcPr>
          <w:p>
            <w:pPr>
              <w:spacing w:line="360" w:lineRule="auto"/>
              <w:rPr>
                <w:color w:val="000000"/>
                <w:szCs w:val="21"/>
              </w:rPr>
            </w:pPr>
            <w:r>
              <w:rPr>
                <w:color w:val="000000"/>
                <w:szCs w:val="21"/>
              </w:rPr>
              <w:t>临界转速时轴承座振动值(全振幅)</w:t>
            </w:r>
          </w:p>
        </w:tc>
        <w:tc>
          <w:tcPr>
            <w:tcW w:w="1260" w:type="dxa"/>
            <w:vAlign w:val="center"/>
          </w:tcPr>
          <w:p>
            <w:pPr>
              <w:spacing w:line="360" w:lineRule="auto"/>
              <w:jc w:val="center"/>
              <w:rPr>
                <w:color w:val="000000"/>
                <w:szCs w:val="21"/>
              </w:rPr>
            </w:pPr>
            <w:r>
              <w:rPr>
                <w:color w:val="000000"/>
                <w:szCs w:val="21"/>
              </w:rPr>
              <w:t>mm</w:t>
            </w:r>
          </w:p>
        </w:tc>
        <w:tc>
          <w:tcPr>
            <w:tcW w:w="3512" w:type="dxa"/>
            <w:vAlign w:val="center"/>
          </w:tcPr>
          <w:p>
            <w:pPr>
              <w:spacing w:line="360" w:lineRule="auto"/>
              <w:jc w:val="center"/>
              <w:rPr>
                <w:color w:val="000000"/>
                <w:szCs w:val="21"/>
              </w:rPr>
            </w:pPr>
            <w:r>
              <w:rPr>
                <w:color w:val="000000"/>
                <w:szCs w:val="21"/>
              </w:rPr>
              <w:t>≤0.15（全振幅）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jc w:val="center"/>
        </w:trPr>
        <w:tc>
          <w:tcPr>
            <w:tcW w:w="4151" w:type="dxa"/>
            <w:gridSpan w:val="2"/>
            <w:vAlign w:val="center"/>
          </w:tcPr>
          <w:p>
            <w:pPr>
              <w:spacing w:line="360" w:lineRule="auto"/>
              <w:rPr>
                <w:color w:val="000000"/>
                <w:szCs w:val="21"/>
              </w:rPr>
            </w:pPr>
            <w:r>
              <w:rPr>
                <w:color w:val="000000"/>
                <w:szCs w:val="21"/>
              </w:rPr>
              <w:t>汽轮机本体重量</w:t>
            </w:r>
          </w:p>
        </w:tc>
        <w:tc>
          <w:tcPr>
            <w:tcW w:w="1260" w:type="dxa"/>
            <w:vAlign w:val="center"/>
          </w:tcPr>
          <w:p>
            <w:pPr>
              <w:spacing w:line="360" w:lineRule="auto"/>
              <w:jc w:val="center"/>
              <w:rPr>
                <w:color w:val="000000"/>
                <w:szCs w:val="21"/>
              </w:rPr>
            </w:pPr>
            <w:r>
              <w:rPr>
                <w:color w:val="000000"/>
                <w:szCs w:val="21"/>
              </w:rPr>
              <w:t>t</w:t>
            </w:r>
          </w:p>
        </w:tc>
        <w:tc>
          <w:tcPr>
            <w:tcW w:w="3512" w:type="dxa"/>
            <w:vAlign w:val="center"/>
          </w:tcPr>
          <w:p>
            <w:pPr>
              <w:spacing w:line="360" w:lineRule="auto"/>
              <w:jc w:val="center"/>
              <w:rPr>
                <w:color w:val="000000"/>
                <w:szCs w:val="21"/>
              </w:rPr>
            </w:pPr>
            <w:r>
              <w:rPr>
                <w:color w:val="000000"/>
                <w:szCs w:val="21"/>
              </w:rPr>
              <w:t>~14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jc w:val="center"/>
        </w:trPr>
        <w:tc>
          <w:tcPr>
            <w:tcW w:w="4151" w:type="dxa"/>
            <w:gridSpan w:val="2"/>
            <w:vAlign w:val="center"/>
          </w:tcPr>
          <w:p>
            <w:pPr>
              <w:spacing w:line="360" w:lineRule="auto"/>
              <w:rPr>
                <w:color w:val="000000"/>
                <w:szCs w:val="21"/>
              </w:rPr>
            </w:pPr>
            <w:r>
              <w:rPr>
                <w:color w:val="000000"/>
                <w:szCs w:val="21"/>
              </w:rPr>
              <w:t>汽轮机安装时最大件重量(整体安装)</w:t>
            </w:r>
          </w:p>
        </w:tc>
        <w:tc>
          <w:tcPr>
            <w:tcW w:w="1260" w:type="dxa"/>
            <w:vAlign w:val="center"/>
          </w:tcPr>
          <w:p>
            <w:pPr>
              <w:spacing w:line="360" w:lineRule="auto"/>
              <w:jc w:val="center"/>
              <w:rPr>
                <w:color w:val="000000"/>
                <w:szCs w:val="21"/>
              </w:rPr>
            </w:pPr>
            <w:r>
              <w:rPr>
                <w:color w:val="000000"/>
                <w:szCs w:val="21"/>
              </w:rPr>
              <w:t>t</w:t>
            </w:r>
          </w:p>
        </w:tc>
        <w:tc>
          <w:tcPr>
            <w:tcW w:w="3512" w:type="dxa"/>
            <w:vAlign w:val="center"/>
          </w:tcPr>
          <w:p>
            <w:pPr>
              <w:spacing w:line="360" w:lineRule="auto"/>
              <w:jc w:val="center"/>
              <w:rPr>
                <w:color w:val="000000"/>
                <w:szCs w:val="21"/>
              </w:rPr>
            </w:pPr>
            <w:r>
              <w:rPr>
                <w:color w:val="000000"/>
                <w:szCs w:val="21"/>
              </w:rPr>
              <w:t>~14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jc w:val="center"/>
        </w:trPr>
        <w:tc>
          <w:tcPr>
            <w:tcW w:w="4151" w:type="dxa"/>
            <w:gridSpan w:val="2"/>
            <w:vAlign w:val="center"/>
          </w:tcPr>
          <w:p>
            <w:pPr>
              <w:spacing w:line="360" w:lineRule="auto"/>
              <w:rPr>
                <w:color w:val="000000"/>
                <w:szCs w:val="21"/>
              </w:rPr>
            </w:pPr>
            <w:r>
              <w:rPr>
                <w:color w:val="000000"/>
                <w:szCs w:val="21"/>
              </w:rPr>
              <w:t>汽轮机检修时最大件重量</w:t>
            </w:r>
          </w:p>
        </w:tc>
        <w:tc>
          <w:tcPr>
            <w:tcW w:w="1260" w:type="dxa"/>
            <w:vAlign w:val="center"/>
          </w:tcPr>
          <w:p>
            <w:pPr>
              <w:spacing w:line="360" w:lineRule="auto"/>
              <w:jc w:val="center"/>
              <w:rPr>
                <w:color w:val="000000"/>
                <w:szCs w:val="21"/>
              </w:rPr>
            </w:pPr>
            <w:r>
              <w:rPr>
                <w:color w:val="000000"/>
                <w:szCs w:val="21"/>
              </w:rPr>
              <w:t>t</w:t>
            </w:r>
          </w:p>
        </w:tc>
        <w:tc>
          <w:tcPr>
            <w:tcW w:w="3512" w:type="dxa"/>
            <w:vAlign w:val="center"/>
          </w:tcPr>
          <w:p>
            <w:pPr>
              <w:spacing w:line="360" w:lineRule="auto"/>
              <w:jc w:val="center"/>
              <w:rPr>
                <w:color w:val="000000"/>
                <w:szCs w:val="21"/>
              </w:rPr>
            </w:pPr>
            <w:r>
              <w:rPr>
                <w:color w:val="000000"/>
                <w:szCs w:val="21"/>
              </w:rP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jc w:val="center"/>
        </w:trPr>
        <w:tc>
          <w:tcPr>
            <w:tcW w:w="4151" w:type="dxa"/>
            <w:gridSpan w:val="2"/>
            <w:vAlign w:val="center"/>
          </w:tcPr>
          <w:p>
            <w:pPr>
              <w:spacing w:line="360" w:lineRule="auto"/>
              <w:rPr>
                <w:color w:val="000000"/>
                <w:szCs w:val="21"/>
              </w:rPr>
            </w:pPr>
            <w:r>
              <w:rPr>
                <w:color w:val="000000"/>
                <w:szCs w:val="21"/>
              </w:rPr>
              <w:t>转子重量</w:t>
            </w:r>
          </w:p>
        </w:tc>
        <w:tc>
          <w:tcPr>
            <w:tcW w:w="1260" w:type="dxa"/>
            <w:vAlign w:val="center"/>
          </w:tcPr>
          <w:p>
            <w:pPr>
              <w:spacing w:line="360" w:lineRule="auto"/>
              <w:jc w:val="center"/>
              <w:rPr>
                <w:color w:val="000000"/>
                <w:szCs w:val="21"/>
              </w:rPr>
            </w:pPr>
            <w:r>
              <w:rPr>
                <w:color w:val="000000"/>
                <w:szCs w:val="21"/>
              </w:rPr>
              <w:t>Kg</w:t>
            </w:r>
          </w:p>
        </w:tc>
        <w:tc>
          <w:tcPr>
            <w:tcW w:w="3512" w:type="dxa"/>
            <w:vAlign w:val="center"/>
          </w:tcPr>
          <w:p>
            <w:pPr>
              <w:spacing w:line="360" w:lineRule="auto"/>
              <w:jc w:val="center"/>
              <w:rPr>
                <w:color w:val="000000"/>
                <w:szCs w:val="21"/>
              </w:rPr>
            </w:pPr>
            <w:r>
              <w:rPr>
                <w:color w:val="000000"/>
                <w:szCs w:val="21"/>
              </w:rPr>
              <w:t>~869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jc w:val="center"/>
        </w:trPr>
        <w:tc>
          <w:tcPr>
            <w:tcW w:w="4151" w:type="dxa"/>
            <w:gridSpan w:val="2"/>
            <w:vAlign w:val="center"/>
          </w:tcPr>
          <w:p>
            <w:pPr>
              <w:spacing w:line="360" w:lineRule="auto"/>
              <w:rPr>
                <w:color w:val="000000"/>
                <w:szCs w:val="21"/>
              </w:rPr>
            </w:pPr>
            <w:r>
              <w:rPr>
                <w:color w:val="000000"/>
                <w:szCs w:val="21"/>
              </w:rPr>
              <w:t>汽轮机外形尺寸（运行平台以上）</w:t>
            </w:r>
          </w:p>
        </w:tc>
        <w:tc>
          <w:tcPr>
            <w:tcW w:w="1260" w:type="dxa"/>
            <w:vAlign w:val="center"/>
          </w:tcPr>
          <w:p>
            <w:pPr>
              <w:spacing w:line="360" w:lineRule="auto"/>
              <w:jc w:val="center"/>
              <w:rPr>
                <w:color w:val="000000"/>
                <w:szCs w:val="21"/>
              </w:rPr>
            </w:pPr>
            <w:r>
              <w:rPr>
                <w:color w:val="000000"/>
                <w:szCs w:val="21"/>
              </w:rPr>
              <w:t>m</w:t>
            </w:r>
          </w:p>
        </w:tc>
        <w:tc>
          <w:tcPr>
            <w:tcW w:w="3512" w:type="dxa"/>
            <w:vAlign w:val="center"/>
          </w:tcPr>
          <w:p>
            <w:pPr>
              <w:spacing w:line="360" w:lineRule="auto"/>
              <w:jc w:val="center"/>
              <w:rPr>
                <w:color w:val="000000"/>
                <w:szCs w:val="21"/>
              </w:rPr>
            </w:pPr>
            <w:r>
              <w:rPr>
                <w:color w:val="000000"/>
                <w:szCs w:val="21"/>
              </w:rPr>
              <w:t>~3.84×2.8×2.015</w:t>
            </w:r>
          </w:p>
          <w:p>
            <w:pPr>
              <w:spacing w:line="360" w:lineRule="auto"/>
              <w:ind w:left="165" w:hanging="165"/>
              <w:jc w:val="center"/>
              <w:rPr>
                <w:color w:val="000000"/>
                <w:szCs w:val="21"/>
              </w:rPr>
            </w:pPr>
            <w:r>
              <w:rPr>
                <w:color w:val="000000"/>
                <w:szCs w:val="21"/>
              </w:rPr>
              <w:t>（L×W×H）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jc w:val="center"/>
        </w:trPr>
        <w:tc>
          <w:tcPr>
            <w:tcW w:w="4151" w:type="dxa"/>
            <w:gridSpan w:val="2"/>
            <w:tcBorders>
              <w:bottom w:val="single" w:color="auto" w:sz="8" w:space="0"/>
            </w:tcBorders>
            <w:vAlign w:val="center"/>
          </w:tcPr>
          <w:p>
            <w:pPr>
              <w:spacing w:line="360" w:lineRule="auto"/>
              <w:rPr>
                <w:color w:val="000000"/>
                <w:szCs w:val="21"/>
              </w:rPr>
            </w:pPr>
            <w:r>
              <w:rPr>
                <w:color w:val="000000"/>
                <w:szCs w:val="21"/>
              </w:rPr>
              <w:t>汽轮机中心标高（距运行平台）</w:t>
            </w:r>
          </w:p>
        </w:tc>
        <w:tc>
          <w:tcPr>
            <w:tcW w:w="1260" w:type="dxa"/>
            <w:tcBorders>
              <w:bottom w:val="single" w:color="auto" w:sz="8" w:space="0"/>
            </w:tcBorders>
            <w:vAlign w:val="center"/>
          </w:tcPr>
          <w:p>
            <w:pPr>
              <w:spacing w:line="360" w:lineRule="auto"/>
              <w:jc w:val="center"/>
              <w:rPr>
                <w:color w:val="000000"/>
                <w:szCs w:val="21"/>
              </w:rPr>
            </w:pPr>
            <w:r>
              <w:rPr>
                <w:color w:val="000000"/>
                <w:szCs w:val="21"/>
              </w:rPr>
              <w:t>m</w:t>
            </w:r>
          </w:p>
        </w:tc>
        <w:tc>
          <w:tcPr>
            <w:tcW w:w="3512" w:type="dxa"/>
            <w:tcBorders>
              <w:bottom w:val="single" w:color="auto" w:sz="8" w:space="0"/>
            </w:tcBorders>
            <w:vAlign w:val="center"/>
          </w:tcPr>
          <w:p>
            <w:pPr>
              <w:spacing w:line="360" w:lineRule="auto"/>
              <w:jc w:val="center"/>
              <w:rPr>
                <w:color w:val="000000"/>
                <w:szCs w:val="21"/>
              </w:rPr>
            </w:pPr>
            <w:r>
              <w:rPr>
                <w:color w:val="000000"/>
                <w:szCs w:val="21"/>
              </w:rPr>
              <w:t>1.050</w:t>
            </w:r>
          </w:p>
        </w:tc>
      </w:tr>
    </w:tbl>
    <w:p>
      <w:pPr>
        <w:spacing w:line="360" w:lineRule="auto"/>
        <w:rPr>
          <w:color w:val="000000"/>
          <w:sz w:val="24"/>
          <w:szCs w:val="24"/>
        </w:rPr>
      </w:pPr>
    </w:p>
    <w:p>
      <w:pPr>
        <w:spacing w:line="360" w:lineRule="auto"/>
        <w:rPr>
          <w:color w:val="000000"/>
          <w:sz w:val="24"/>
          <w:szCs w:val="24"/>
        </w:rPr>
      </w:pPr>
      <w:r>
        <w:rPr>
          <w:color w:val="000000"/>
          <w:sz w:val="24"/>
          <w:szCs w:val="24"/>
        </w:rPr>
        <w:t>（2）调节保安润滑系统</w:t>
      </w:r>
    </w:p>
    <w:tbl>
      <w:tblPr>
        <w:tblStyle w:val="31"/>
        <w:tblW w:w="893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7" w:type="dxa"/>
          <w:bottom w:w="0" w:type="dxa"/>
          <w:right w:w="107" w:type="dxa"/>
        </w:tblCellMar>
      </w:tblPr>
      <w:tblGrid>
        <w:gridCol w:w="4017"/>
        <w:gridCol w:w="1260"/>
        <w:gridCol w:w="365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jc w:val="center"/>
        </w:trPr>
        <w:tc>
          <w:tcPr>
            <w:tcW w:w="4017" w:type="dxa"/>
            <w:vAlign w:val="center"/>
          </w:tcPr>
          <w:p>
            <w:pPr>
              <w:spacing w:line="360" w:lineRule="auto"/>
              <w:rPr>
                <w:color w:val="000000"/>
                <w:szCs w:val="21"/>
              </w:rPr>
            </w:pPr>
            <w:r>
              <w:rPr>
                <w:color w:val="000000"/>
                <w:szCs w:val="21"/>
              </w:rPr>
              <w:t>调速范围</w:t>
            </w:r>
          </w:p>
        </w:tc>
        <w:tc>
          <w:tcPr>
            <w:tcW w:w="1260" w:type="dxa"/>
            <w:vAlign w:val="center"/>
          </w:tcPr>
          <w:p>
            <w:pPr>
              <w:spacing w:line="360" w:lineRule="auto"/>
              <w:jc w:val="center"/>
              <w:rPr>
                <w:color w:val="000000"/>
                <w:szCs w:val="21"/>
              </w:rPr>
            </w:pPr>
            <w:r>
              <w:rPr>
                <w:color w:val="000000"/>
                <w:szCs w:val="21"/>
              </w:rPr>
              <w:t>r/min</w:t>
            </w:r>
          </w:p>
        </w:tc>
        <w:tc>
          <w:tcPr>
            <w:tcW w:w="3653" w:type="dxa"/>
            <w:vAlign w:val="center"/>
          </w:tcPr>
          <w:p>
            <w:pPr>
              <w:spacing w:line="360" w:lineRule="auto"/>
              <w:jc w:val="center"/>
              <w:rPr>
                <w:color w:val="000000"/>
                <w:szCs w:val="21"/>
              </w:rPr>
            </w:pPr>
            <w:r>
              <w:rPr>
                <w:color w:val="000000"/>
                <w:position w:val="-34"/>
                <w:szCs w:val="21"/>
              </w:rPr>
              <w:t>4200～5880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jc w:val="center"/>
        </w:trPr>
        <w:tc>
          <w:tcPr>
            <w:tcW w:w="4017" w:type="dxa"/>
            <w:vAlign w:val="center"/>
          </w:tcPr>
          <w:p>
            <w:pPr>
              <w:spacing w:line="360" w:lineRule="auto"/>
              <w:rPr>
                <w:color w:val="000000"/>
                <w:szCs w:val="21"/>
              </w:rPr>
            </w:pPr>
            <w:r>
              <w:rPr>
                <w:color w:val="000000"/>
                <w:szCs w:val="21"/>
              </w:rPr>
              <w:t>危急遮断器动作转速</w:t>
            </w:r>
          </w:p>
        </w:tc>
        <w:tc>
          <w:tcPr>
            <w:tcW w:w="1260" w:type="dxa"/>
            <w:vAlign w:val="center"/>
          </w:tcPr>
          <w:p>
            <w:pPr>
              <w:spacing w:line="360" w:lineRule="auto"/>
              <w:jc w:val="center"/>
              <w:rPr>
                <w:color w:val="000000"/>
                <w:szCs w:val="21"/>
              </w:rPr>
            </w:pPr>
            <w:r>
              <w:rPr>
                <w:color w:val="000000"/>
                <w:szCs w:val="21"/>
              </w:rPr>
              <w:t>r/min</w:t>
            </w:r>
          </w:p>
        </w:tc>
        <w:tc>
          <w:tcPr>
            <w:tcW w:w="3653" w:type="dxa"/>
            <w:vAlign w:val="center"/>
          </w:tcPr>
          <w:p>
            <w:pPr>
              <w:spacing w:line="360" w:lineRule="auto"/>
              <w:jc w:val="center"/>
              <w:rPr>
                <w:color w:val="000000"/>
                <w:szCs w:val="21"/>
              </w:rPr>
            </w:pPr>
            <w:r>
              <w:rPr>
                <w:color w:val="000000"/>
                <w:position w:val="-34"/>
                <w:szCs w:val="21"/>
              </w:rPr>
              <w:t>6160±56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jc w:val="center"/>
        </w:trPr>
        <w:tc>
          <w:tcPr>
            <w:tcW w:w="4017" w:type="dxa"/>
          </w:tcPr>
          <w:p>
            <w:pPr>
              <w:spacing w:line="360" w:lineRule="auto"/>
              <w:rPr>
                <w:position w:val="-34"/>
                <w:szCs w:val="21"/>
              </w:rPr>
            </w:pPr>
            <w:r>
              <w:rPr>
                <w:position w:val="-34"/>
                <w:szCs w:val="21"/>
              </w:rPr>
              <w:t>电调超速保护</w:t>
            </w:r>
          </w:p>
        </w:tc>
        <w:tc>
          <w:tcPr>
            <w:tcW w:w="1260" w:type="dxa"/>
          </w:tcPr>
          <w:p>
            <w:pPr>
              <w:spacing w:line="360" w:lineRule="auto"/>
              <w:jc w:val="center"/>
              <w:rPr>
                <w:position w:val="-34"/>
                <w:szCs w:val="21"/>
              </w:rPr>
            </w:pPr>
            <w:r>
              <w:rPr>
                <w:position w:val="-34"/>
                <w:szCs w:val="21"/>
              </w:rPr>
              <w:t>r/min</w:t>
            </w:r>
          </w:p>
        </w:tc>
        <w:tc>
          <w:tcPr>
            <w:tcW w:w="3653" w:type="dxa"/>
          </w:tcPr>
          <w:p>
            <w:pPr>
              <w:spacing w:line="360" w:lineRule="auto"/>
              <w:jc w:val="center"/>
              <w:rPr>
                <w:color w:val="000000"/>
                <w:position w:val="-34"/>
                <w:szCs w:val="21"/>
              </w:rPr>
            </w:pPr>
            <w:r>
              <w:rPr>
                <w:color w:val="000000"/>
                <w:position w:val="-34"/>
                <w:szCs w:val="21"/>
              </w:rPr>
              <w:t>6216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jc w:val="center"/>
        </w:trPr>
        <w:tc>
          <w:tcPr>
            <w:tcW w:w="4017" w:type="dxa"/>
            <w:vAlign w:val="center"/>
          </w:tcPr>
          <w:p>
            <w:pPr>
              <w:spacing w:line="360" w:lineRule="auto"/>
              <w:rPr>
                <w:color w:val="000000"/>
                <w:szCs w:val="21"/>
              </w:rPr>
            </w:pPr>
            <w:r>
              <w:rPr>
                <w:color w:val="000000"/>
                <w:szCs w:val="21"/>
              </w:rPr>
              <w:t>调节汽阀最大行程</w:t>
            </w:r>
          </w:p>
        </w:tc>
        <w:tc>
          <w:tcPr>
            <w:tcW w:w="1260" w:type="dxa"/>
            <w:vAlign w:val="center"/>
          </w:tcPr>
          <w:p>
            <w:pPr>
              <w:spacing w:line="360" w:lineRule="auto"/>
              <w:jc w:val="center"/>
              <w:rPr>
                <w:color w:val="000000"/>
                <w:szCs w:val="21"/>
              </w:rPr>
            </w:pPr>
            <w:r>
              <w:rPr>
                <w:color w:val="000000"/>
                <w:szCs w:val="21"/>
              </w:rPr>
              <w:t>mm</w:t>
            </w:r>
          </w:p>
        </w:tc>
        <w:tc>
          <w:tcPr>
            <w:tcW w:w="3653" w:type="dxa"/>
            <w:vAlign w:val="center"/>
          </w:tcPr>
          <w:p>
            <w:pPr>
              <w:spacing w:line="360" w:lineRule="auto"/>
              <w:jc w:val="center"/>
              <w:rPr>
                <w:color w:val="000000"/>
                <w:szCs w:val="21"/>
              </w:rPr>
            </w:pPr>
            <w:r>
              <w:rPr>
                <w:szCs w:val="21"/>
              </w:rPr>
              <w:t>42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jc w:val="center"/>
        </w:trPr>
        <w:tc>
          <w:tcPr>
            <w:tcW w:w="4017" w:type="dxa"/>
            <w:vAlign w:val="center"/>
          </w:tcPr>
          <w:p>
            <w:pPr>
              <w:spacing w:line="360" w:lineRule="auto"/>
              <w:rPr>
                <w:color w:val="000000"/>
                <w:szCs w:val="21"/>
              </w:rPr>
            </w:pPr>
            <w:r>
              <w:rPr>
                <w:color w:val="000000"/>
                <w:szCs w:val="21"/>
              </w:rPr>
              <w:t>调节油压</w:t>
            </w:r>
          </w:p>
        </w:tc>
        <w:tc>
          <w:tcPr>
            <w:tcW w:w="1260" w:type="dxa"/>
            <w:vAlign w:val="center"/>
          </w:tcPr>
          <w:p>
            <w:pPr>
              <w:spacing w:line="360" w:lineRule="auto"/>
              <w:jc w:val="center"/>
              <w:rPr>
                <w:color w:val="000000"/>
                <w:szCs w:val="21"/>
              </w:rPr>
            </w:pPr>
            <w:r>
              <w:rPr>
                <w:color w:val="000000"/>
                <w:szCs w:val="21"/>
              </w:rPr>
              <w:t>Mpa</w:t>
            </w:r>
          </w:p>
        </w:tc>
        <w:tc>
          <w:tcPr>
            <w:tcW w:w="3653" w:type="dxa"/>
            <w:vAlign w:val="center"/>
          </w:tcPr>
          <w:p>
            <w:pPr>
              <w:spacing w:line="360" w:lineRule="auto"/>
              <w:jc w:val="center"/>
              <w:rPr>
                <w:color w:val="000000"/>
                <w:szCs w:val="21"/>
              </w:rPr>
            </w:pPr>
            <w:r>
              <w:rPr>
                <w:color w:val="000000"/>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jc w:val="center"/>
        </w:trPr>
        <w:tc>
          <w:tcPr>
            <w:tcW w:w="4017" w:type="dxa"/>
            <w:vAlign w:val="center"/>
          </w:tcPr>
          <w:p>
            <w:pPr>
              <w:spacing w:line="360" w:lineRule="auto"/>
              <w:rPr>
                <w:color w:val="000000"/>
                <w:szCs w:val="21"/>
              </w:rPr>
            </w:pPr>
            <w:r>
              <w:rPr>
                <w:color w:val="000000"/>
                <w:szCs w:val="21"/>
              </w:rPr>
              <w:t>润滑油压</w:t>
            </w:r>
          </w:p>
        </w:tc>
        <w:tc>
          <w:tcPr>
            <w:tcW w:w="1260" w:type="dxa"/>
            <w:vAlign w:val="center"/>
          </w:tcPr>
          <w:p>
            <w:pPr>
              <w:spacing w:line="360" w:lineRule="auto"/>
              <w:jc w:val="center"/>
              <w:rPr>
                <w:color w:val="000000"/>
                <w:szCs w:val="21"/>
              </w:rPr>
            </w:pPr>
            <w:r>
              <w:rPr>
                <w:color w:val="000000"/>
                <w:szCs w:val="21"/>
              </w:rPr>
              <w:t>Mpa</w:t>
            </w:r>
          </w:p>
        </w:tc>
        <w:tc>
          <w:tcPr>
            <w:tcW w:w="3653" w:type="dxa"/>
            <w:vAlign w:val="center"/>
          </w:tcPr>
          <w:p>
            <w:pPr>
              <w:spacing w:line="360" w:lineRule="auto"/>
              <w:jc w:val="center"/>
              <w:rPr>
                <w:color w:val="000000"/>
                <w:szCs w:val="21"/>
              </w:rPr>
            </w:pPr>
            <w:r>
              <w:rPr>
                <w:color w:val="000000"/>
                <w:szCs w:val="21"/>
              </w:rPr>
              <w:t>0.08~0.12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jc w:val="center"/>
        </w:trPr>
        <w:tc>
          <w:tcPr>
            <w:tcW w:w="4017" w:type="dxa"/>
            <w:vAlign w:val="center"/>
          </w:tcPr>
          <w:p>
            <w:pPr>
              <w:spacing w:line="360" w:lineRule="auto"/>
              <w:rPr>
                <w:color w:val="000000"/>
                <w:szCs w:val="21"/>
              </w:rPr>
            </w:pPr>
            <w:r>
              <w:rPr>
                <w:color w:val="000000"/>
                <w:szCs w:val="21"/>
              </w:rPr>
              <w:t>汽轮机油牌号</w:t>
            </w:r>
          </w:p>
        </w:tc>
        <w:tc>
          <w:tcPr>
            <w:tcW w:w="1260" w:type="dxa"/>
            <w:vAlign w:val="center"/>
          </w:tcPr>
          <w:p>
            <w:pPr>
              <w:spacing w:line="360" w:lineRule="auto"/>
              <w:jc w:val="center"/>
              <w:rPr>
                <w:color w:val="000000"/>
                <w:szCs w:val="21"/>
              </w:rPr>
            </w:pPr>
          </w:p>
        </w:tc>
        <w:tc>
          <w:tcPr>
            <w:tcW w:w="3653" w:type="dxa"/>
            <w:vAlign w:val="center"/>
          </w:tcPr>
          <w:p>
            <w:pPr>
              <w:spacing w:line="360" w:lineRule="auto"/>
              <w:jc w:val="center"/>
              <w:rPr>
                <w:color w:val="000000"/>
                <w:szCs w:val="21"/>
              </w:rPr>
            </w:pPr>
            <w:r>
              <w:rPr>
                <w:color w:val="000000"/>
                <w:szCs w:val="21"/>
              </w:rPr>
              <w:t>L-TSA46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jc w:val="center"/>
        </w:trPr>
        <w:tc>
          <w:tcPr>
            <w:tcW w:w="4017" w:type="dxa"/>
            <w:vAlign w:val="center"/>
          </w:tcPr>
          <w:p>
            <w:pPr>
              <w:spacing w:line="360" w:lineRule="auto"/>
              <w:rPr>
                <w:color w:val="000000"/>
                <w:position w:val="-34"/>
                <w:szCs w:val="21"/>
              </w:rPr>
            </w:pPr>
            <w:r>
              <w:rPr>
                <w:color w:val="000000"/>
                <w:position w:val="-34"/>
                <w:szCs w:val="21"/>
              </w:rPr>
              <w:t>润滑油耗量</w:t>
            </w:r>
          </w:p>
        </w:tc>
        <w:tc>
          <w:tcPr>
            <w:tcW w:w="1260" w:type="dxa"/>
          </w:tcPr>
          <w:p>
            <w:pPr>
              <w:spacing w:line="360" w:lineRule="auto"/>
              <w:jc w:val="center"/>
              <w:rPr>
                <w:color w:val="000000"/>
                <w:position w:val="-34"/>
                <w:szCs w:val="21"/>
              </w:rPr>
            </w:pPr>
            <w:r>
              <w:rPr>
                <w:color w:val="000000"/>
                <w:position w:val="-34"/>
                <w:szCs w:val="21"/>
              </w:rPr>
              <w:t>L/min</w:t>
            </w:r>
          </w:p>
        </w:tc>
        <w:tc>
          <w:tcPr>
            <w:tcW w:w="3653" w:type="dxa"/>
          </w:tcPr>
          <w:p>
            <w:pPr>
              <w:spacing w:line="360" w:lineRule="auto"/>
              <w:jc w:val="center"/>
              <w:rPr>
                <w:color w:val="000000"/>
                <w:position w:val="-34"/>
                <w:szCs w:val="21"/>
              </w:rPr>
            </w:pPr>
            <w:r>
              <w:rPr>
                <w:color w:val="000000"/>
                <w:position w:val="-34"/>
                <w:szCs w:val="21"/>
              </w:rPr>
              <w:t>200</w:t>
            </w:r>
          </w:p>
        </w:tc>
      </w:tr>
    </w:tbl>
    <w:p>
      <w:pPr>
        <w:spacing w:line="360" w:lineRule="auto"/>
        <w:rPr>
          <w:color w:val="000000"/>
          <w:sz w:val="24"/>
          <w:szCs w:val="24"/>
        </w:rPr>
      </w:pPr>
    </w:p>
    <w:p>
      <w:pPr>
        <w:spacing w:line="360" w:lineRule="auto"/>
        <w:rPr>
          <w:color w:val="000000"/>
          <w:sz w:val="24"/>
          <w:szCs w:val="24"/>
        </w:rPr>
      </w:pPr>
      <w:r>
        <w:rPr>
          <w:color w:val="000000"/>
          <w:sz w:val="24"/>
          <w:szCs w:val="24"/>
        </w:rPr>
        <w:t>（3）整定值</w:t>
      </w:r>
    </w:p>
    <w:tbl>
      <w:tblPr>
        <w:tblStyle w:val="31"/>
        <w:tblW w:w="8781"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7" w:type="dxa"/>
          <w:bottom w:w="0" w:type="dxa"/>
          <w:right w:w="107" w:type="dxa"/>
        </w:tblCellMar>
      </w:tblPr>
      <w:tblGrid>
        <w:gridCol w:w="1603"/>
        <w:gridCol w:w="773"/>
        <w:gridCol w:w="26"/>
        <w:gridCol w:w="1586"/>
        <w:gridCol w:w="1166"/>
        <w:gridCol w:w="36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trPr>
        <w:tc>
          <w:tcPr>
            <w:tcW w:w="3988" w:type="dxa"/>
            <w:gridSpan w:val="4"/>
            <w:vAlign w:val="center"/>
          </w:tcPr>
          <w:p>
            <w:pPr>
              <w:spacing w:line="360" w:lineRule="auto"/>
              <w:rPr>
                <w:color w:val="000000"/>
                <w:szCs w:val="21"/>
              </w:rPr>
            </w:pPr>
            <w:r>
              <w:rPr>
                <w:color w:val="000000"/>
                <w:szCs w:val="21"/>
              </w:rPr>
              <w:t>排汽压力高限报警</w:t>
            </w:r>
          </w:p>
        </w:tc>
        <w:tc>
          <w:tcPr>
            <w:tcW w:w="1166" w:type="dxa"/>
            <w:vAlign w:val="center"/>
          </w:tcPr>
          <w:p>
            <w:pPr>
              <w:spacing w:line="360" w:lineRule="auto"/>
              <w:jc w:val="center"/>
              <w:rPr>
                <w:color w:val="000000"/>
                <w:szCs w:val="21"/>
              </w:rPr>
            </w:pPr>
            <w:r>
              <w:rPr>
                <w:color w:val="000000"/>
                <w:szCs w:val="21"/>
              </w:rPr>
              <w:t>Mpa</w:t>
            </w:r>
          </w:p>
        </w:tc>
        <w:tc>
          <w:tcPr>
            <w:tcW w:w="3627" w:type="dxa"/>
            <w:vAlign w:val="center"/>
          </w:tcPr>
          <w:p>
            <w:pPr>
              <w:spacing w:line="360" w:lineRule="auto"/>
              <w:jc w:val="center"/>
              <w:rPr>
                <w:color w:val="000000"/>
                <w:szCs w:val="21"/>
              </w:rPr>
            </w:pPr>
            <w:r>
              <w:rPr>
                <w:color w:val="000000"/>
                <w:szCs w:val="21"/>
              </w:rPr>
              <w:t>-0.084（表）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trPr>
        <w:tc>
          <w:tcPr>
            <w:tcW w:w="3988" w:type="dxa"/>
            <w:gridSpan w:val="4"/>
            <w:vAlign w:val="center"/>
          </w:tcPr>
          <w:p>
            <w:pPr>
              <w:spacing w:line="360" w:lineRule="auto"/>
              <w:rPr>
                <w:color w:val="000000"/>
                <w:szCs w:val="21"/>
              </w:rPr>
            </w:pPr>
            <w:r>
              <w:rPr>
                <w:color w:val="000000"/>
                <w:szCs w:val="21"/>
              </w:rPr>
              <w:t>排汽安全阀开启压力</w:t>
            </w:r>
          </w:p>
        </w:tc>
        <w:tc>
          <w:tcPr>
            <w:tcW w:w="1166" w:type="dxa"/>
            <w:vAlign w:val="center"/>
          </w:tcPr>
          <w:p>
            <w:pPr>
              <w:spacing w:line="360" w:lineRule="auto"/>
              <w:jc w:val="center"/>
              <w:rPr>
                <w:color w:val="000000"/>
                <w:szCs w:val="21"/>
              </w:rPr>
            </w:pPr>
            <w:r>
              <w:rPr>
                <w:color w:val="000000"/>
                <w:szCs w:val="21"/>
              </w:rPr>
              <w:t>Mpa</w:t>
            </w:r>
          </w:p>
        </w:tc>
        <w:tc>
          <w:tcPr>
            <w:tcW w:w="3627" w:type="dxa"/>
            <w:vAlign w:val="center"/>
          </w:tcPr>
          <w:p>
            <w:pPr>
              <w:spacing w:line="360" w:lineRule="auto"/>
              <w:jc w:val="center"/>
              <w:rPr>
                <w:color w:val="000000"/>
                <w:szCs w:val="21"/>
              </w:rPr>
            </w:pPr>
            <w:r>
              <w:rPr>
                <w:color w:val="000000"/>
                <w:szCs w:val="21"/>
              </w:rPr>
              <w:t>-0.040（表）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trPr>
        <w:tc>
          <w:tcPr>
            <w:tcW w:w="3988" w:type="dxa"/>
            <w:gridSpan w:val="4"/>
            <w:vAlign w:val="center"/>
          </w:tcPr>
          <w:p>
            <w:pPr>
              <w:spacing w:line="360" w:lineRule="auto"/>
              <w:rPr>
                <w:color w:val="000000"/>
                <w:szCs w:val="21"/>
              </w:rPr>
            </w:pPr>
            <w:r>
              <w:rPr>
                <w:szCs w:val="21"/>
              </w:rPr>
              <w:t>排汽温度高限报警</w:t>
            </w:r>
          </w:p>
        </w:tc>
        <w:tc>
          <w:tcPr>
            <w:tcW w:w="1166" w:type="dxa"/>
            <w:vAlign w:val="center"/>
          </w:tcPr>
          <w:p>
            <w:pPr>
              <w:spacing w:line="360" w:lineRule="auto"/>
              <w:jc w:val="center"/>
              <w:rPr>
                <w:color w:val="000000"/>
                <w:szCs w:val="21"/>
              </w:rPr>
            </w:pPr>
            <w:r>
              <w:rPr>
                <w:szCs w:val="21"/>
              </w:rPr>
              <w:t>℃</w:t>
            </w:r>
          </w:p>
        </w:tc>
        <w:tc>
          <w:tcPr>
            <w:tcW w:w="3627" w:type="dxa"/>
            <w:vAlign w:val="center"/>
          </w:tcPr>
          <w:p>
            <w:pPr>
              <w:spacing w:line="360" w:lineRule="auto"/>
              <w:jc w:val="center"/>
              <w:rPr>
                <w:color w:val="000000"/>
                <w:szCs w:val="21"/>
              </w:rPr>
            </w:pPr>
            <w:r>
              <w:rPr>
                <w:color w:val="000000"/>
                <w:szCs w:val="21"/>
              </w:rPr>
              <w:t>80（表）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1" w:hRule="atLeast"/>
        </w:trPr>
        <w:tc>
          <w:tcPr>
            <w:tcW w:w="1603" w:type="dxa"/>
            <w:vMerge w:val="restart"/>
            <w:vAlign w:val="center"/>
          </w:tcPr>
          <w:p>
            <w:pPr>
              <w:spacing w:line="360" w:lineRule="auto"/>
              <w:rPr>
                <w:color w:val="000000"/>
                <w:szCs w:val="21"/>
              </w:rPr>
            </w:pPr>
            <w:r>
              <w:rPr>
                <w:color w:val="000000"/>
                <w:szCs w:val="21"/>
              </w:rPr>
              <w:t>润滑油压</w:t>
            </w:r>
          </w:p>
          <w:p>
            <w:pPr>
              <w:spacing w:line="360" w:lineRule="auto"/>
              <w:rPr>
                <w:color w:val="000000"/>
                <w:szCs w:val="21"/>
              </w:rPr>
            </w:pPr>
            <w:r>
              <w:rPr>
                <w:color w:val="000000"/>
                <w:szCs w:val="21"/>
              </w:rPr>
              <w:t>降低保护</w:t>
            </w:r>
          </w:p>
        </w:tc>
        <w:tc>
          <w:tcPr>
            <w:tcW w:w="2385" w:type="dxa"/>
            <w:gridSpan w:val="3"/>
            <w:vAlign w:val="center"/>
          </w:tcPr>
          <w:p>
            <w:pPr>
              <w:spacing w:line="360" w:lineRule="auto"/>
              <w:rPr>
                <w:color w:val="000000"/>
                <w:szCs w:val="21"/>
              </w:rPr>
            </w:pPr>
            <w:r>
              <w:rPr>
                <w:color w:val="000000"/>
                <w:szCs w:val="21"/>
              </w:rPr>
              <w:t>报 警</w:t>
            </w:r>
          </w:p>
        </w:tc>
        <w:tc>
          <w:tcPr>
            <w:tcW w:w="1166" w:type="dxa"/>
            <w:vAlign w:val="center"/>
          </w:tcPr>
          <w:p>
            <w:pPr>
              <w:spacing w:line="360" w:lineRule="auto"/>
              <w:jc w:val="center"/>
              <w:rPr>
                <w:color w:val="000000"/>
                <w:szCs w:val="21"/>
              </w:rPr>
            </w:pPr>
            <w:r>
              <w:rPr>
                <w:color w:val="000000"/>
                <w:szCs w:val="21"/>
              </w:rPr>
              <w:t>Mpa</w:t>
            </w:r>
          </w:p>
        </w:tc>
        <w:tc>
          <w:tcPr>
            <w:tcW w:w="3627" w:type="dxa"/>
            <w:vAlign w:val="center"/>
          </w:tcPr>
          <w:p>
            <w:pPr>
              <w:spacing w:line="360" w:lineRule="auto"/>
              <w:jc w:val="center"/>
              <w:rPr>
                <w:color w:val="000000"/>
                <w:szCs w:val="21"/>
              </w:rPr>
            </w:pPr>
            <w:r>
              <w:rPr>
                <w:color w:val="000000"/>
                <w:szCs w:val="21"/>
              </w:rPr>
              <w:t>0.07（表）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1" w:hRule="atLeast"/>
        </w:trPr>
        <w:tc>
          <w:tcPr>
            <w:tcW w:w="1603" w:type="dxa"/>
            <w:vMerge w:val="continue"/>
            <w:vAlign w:val="center"/>
          </w:tcPr>
          <w:p>
            <w:pPr>
              <w:spacing w:line="360" w:lineRule="auto"/>
              <w:rPr>
                <w:color w:val="000000"/>
                <w:szCs w:val="21"/>
              </w:rPr>
            </w:pPr>
          </w:p>
        </w:tc>
        <w:tc>
          <w:tcPr>
            <w:tcW w:w="2385" w:type="dxa"/>
            <w:gridSpan w:val="3"/>
            <w:vAlign w:val="center"/>
          </w:tcPr>
          <w:p>
            <w:pPr>
              <w:spacing w:line="360" w:lineRule="auto"/>
              <w:rPr>
                <w:color w:val="000000"/>
                <w:szCs w:val="21"/>
              </w:rPr>
            </w:pPr>
            <w:r>
              <w:rPr>
                <w:color w:val="000000"/>
                <w:szCs w:val="21"/>
              </w:rPr>
              <w:t>交流润滑油泵投入</w:t>
            </w:r>
          </w:p>
        </w:tc>
        <w:tc>
          <w:tcPr>
            <w:tcW w:w="1166" w:type="dxa"/>
            <w:vAlign w:val="center"/>
          </w:tcPr>
          <w:p>
            <w:pPr>
              <w:spacing w:line="360" w:lineRule="auto"/>
              <w:jc w:val="center"/>
              <w:rPr>
                <w:color w:val="000000"/>
                <w:szCs w:val="21"/>
              </w:rPr>
            </w:pPr>
            <w:r>
              <w:rPr>
                <w:color w:val="000000"/>
                <w:szCs w:val="21"/>
              </w:rPr>
              <w:t>Mpa</w:t>
            </w:r>
          </w:p>
        </w:tc>
        <w:tc>
          <w:tcPr>
            <w:tcW w:w="3627" w:type="dxa"/>
            <w:vAlign w:val="center"/>
          </w:tcPr>
          <w:p>
            <w:pPr>
              <w:spacing w:line="360" w:lineRule="auto"/>
              <w:jc w:val="center"/>
              <w:rPr>
                <w:color w:val="000000"/>
                <w:szCs w:val="21"/>
              </w:rPr>
            </w:pPr>
            <w:r>
              <w:rPr>
                <w:color w:val="000000"/>
                <w:szCs w:val="21"/>
              </w:rPr>
              <w:t>0.06（表）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1" w:hRule="atLeast"/>
        </w:trPr>
        <w:tc>
          <w:tcPr>
            <w:tcW w:w="1603" w:type="dxa"/>
            <w:vMerge w:val="continue"/>
            <w:vAlign w:val="center"/>
          </w:tcPr>
          <w:p>
            <w:pPr>
              <w:spacing w:line="360" w:lineRule="auto"/>
              <w:rPr>
                <w:color w:val="000000"/>
                <w:szCs w:val="21"/>
              </w:rPr>
            </w:pPr>
          </w:p>
        </w:tc>
        <w:tc>
          <w:tcPr>
            <w:tcW w:w="2385" w:type="dxa"/>
            <w:gridSpan w:val="3"/>
            <w:vAlign w:val="center"/>
          </w:tcPr>
          <w:p>
            <w:pPr>
              <w:spacing w:line="360" w:lineRule="auto"/>
              <w:rPr>
                <w:color w:val="000000"/>
                <w:szCs w:val="21"/>
              </w:rPr>
            </w:pPr>
            <w:r>
              <w:rPr>
                <w:color w:val="000000"/>
                <w:szCs w:val="21"/>
              </w:rPr>
              <w:t>直流润滑油泵投入</w:t>
            </w:r>
          </w:p>
        </w:tc>
        <w:tc>
          <w:tcPr>
            <w:tcW w:w="1166" w:type="dxa"/>
            <w:vAlign w:val="center"/>
          </w:tcPr>
          <w:p>
            <w:pPr>
              <w:spacing w:line="360" w:lineRule="auto"/>
              <w:jc w:val="center"/>
              <w:rPr>
                <w:color w:val="000000"/>
                <w:szCs w:val="21"/>
              </w:rPr>
            </w:pPr>
            <w:r>
              <w:rPr>
                <w:color w:val="000000"/>
                <w:szCs w:val="21"/>
              </w:rPr>
              <w:t>Mpa</w:t>
            </w:r>
          </w:p>
        </w:tc>
        <w:tc>
          <w:tcPr>
            <w:tcW w:w="3627" w:type="dxa"/>
            <w:vAlign w:val="center"/>
          </w:tcPr>
          <w:p>
            <w:pPr>
              <w:spacing w:line="360" w:lineRule="auto"/>
              <w:jc w:val="center"/>
              <w:rPr>
                <w:color w:val="000000"/>
                <w:szCs w:val="21"/>
              </w:rPr>
            </w:pPr>
            <w:r>
              <w:rPr>
                <w:color w:val="000000"/>
                <w:szCs w:val="21"/>
              </w:rPr>
              <w:t>0.04（表）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1" w:hRule="atLeast"/>
        </w:trPr>
        <w:tc>
          <w:tcPr>
            <w:tcW w:w="1603" w:type="dxa"/>
            <w:vMerge w:val="continue"/>
            <w:vAlign w:val="center"/>
          </w:tcPr>
          <w:p>
            <w:pPr>
              <w:spacing w:line="360" w:lineRule="auto"/>
              <w:rPr>
                <w:color w:val="000000"/>
                <w:szCs w:val="21"/>
              </w:rPr>
            </w:pPr>
          </w:p>
        </w:tc>
        <w:tc>
          <w:tcPr>
            <w:tcW w:w="2385" w:type="dxa"/>
            <w:gridSpan w:val="3"/>
            <w:vAlign w:val="center"/>
          </w:tcPr>
          <w:p>
            <w:pPr>
              <w:spacing w:line="360" w:lineRule="auto"/>
              <w:rPr>
                <w:color w:val="000000"/>
                <w:szCs w:val="21"/>
              </w:rPr>
            </w:pPr>
            <w:r>
              <w:rPr>
                <w:color w:val="000000"/>
                <w:szCs w:val="21"/>
              </w:rPr>
              <w:t>停 机</w:t>
            </w:r>
          </w:p>
        </w:tc>
        <w:tc>
          <w:tcPr>
            <w:tcW w:w="1166" w:type="dxa"/>
            <w:vAlign w:val="center"/>
          </w:tcPr>
          <w:p>
            <w:pPr>
              <w:spacing w:line="360" w:lineRule="auto"/>
              <w:jc w:val="center"/>
              <w:rPr>
                <w:color w:val="000000"/>
                <w:szCs w:val="21"/>
              </w:rPr>
            </w:pPr>
            <w:r>
              <w:rPr>
                <w:color w:val="000000"/>
                <w:szCs w:val="21"/>
              </w:rPr>
              <w:t>Mpa</w:t>
            </w:r>
          </w:p>
        </w:tc>
        <w:tc>
          <w:tcPr>
            <w:tcW w:w="3627" w:type="dxa"/>
            <w:vAlign w:val="center"/>
          </w:tcPr>
          <w:p>
            <w:pPr>
              <w:spacing w:line="360" w:lineRule="auto"/>
              <w:jc w:val="center"/>
              <w:rPr>
                <w:color w:val="000000"/>
                <w:szCs w:val="21"/>
              </w:rPr>
            </w:pPr>
            <w:r>
              <w:rPr>
                <w:color w:val="000000"/>
                <w:szCs w:val="21"/>
              </w:rPr>
              <w:t>0.04（表）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1" w:hRule="atLeast"/>
        </w:trPr>
        <w:tc>
          <w:tcPr>
            <w:tcW w:w="3988" w:type="dxa"/>
            <w:gridSpan w:val="4"/>
            <w:vAlign w:val="center"/>
          </w:tcPr>
          <w:p>
            <w:pPr>
              <w:spacing w:line="360" w:lineRule="auto"/>
              <w:rPr>
                <w:color w:val="000000"/>
                <w:szCs w:val="21"/>
              </w:rPr>
            </w:pPr>
            <w:r>
              <w:rPr>
                <w:color w:val="000000"/>
                <w:szCs w:val="21"/>
              </w:rPr>
              <w:t>高压油压力低启备泵</w:t>
            </w:r>
          </w:p>
        </w:tc>
        <w:tc>
          <w:tcPr>
            <w:tcW w:w="1166" w:type="dxa"/>
            <w:vAlign w:val="center"/>
          </w:tcPr>
          <w:p>
            <w:pPr>
              <w:spacing w:line="360" w:lineRule="auto"/>
              <w:jc w:val="center"/>
              <w:rPr>
                <w:color w:val="000000"/>
                <w:szCs w:val="21"/>
              </w:rPr>
            </w:pPr>
            <w:r>
              <w:rPr>
                <w:color w:val="000000"/>
                <w:szCs w:val="21"/>
              </w:rPr>
              <w:t>Mpa</w:t>
            </w:r>
          </w:p>
        </w:tc>
        <w:tc>
          <w:tcPr>
            <w:tcW w:w="3627" w:type="dxa"/>
            <w:vAlign w:val="center"/>
          </w:tcPr>
          <w:p>
            <w:pPr>
              <w:spacing w:line="360" w:lineRule="auto"/>
              <w:jc w:val="center"/>
              <w:rPr>
                <w:color w:val="000000"/>
                <w:szCs w:val="21"/>
              </w:rPr>
            </w:pPr>
            <w:r>
              <w:rPr>
                <w:color w:val="000000"/>
                <w:szCs w:val="21"/>
              </w:rPr>
              <w:t>0.48（表）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1" w:hRule="atLeast"/>
        </w:trPr>
        <w:tc>
          <w:tcPr>
            <w:tcW w:w="3988" w:type="dxa"/>
            <w:gridSpan w:val="4"/>
            <w:vAlign w:val="center"/>
          </w:tcPr>
          <w:p>
            <w:pPr>
              <w:spacing w:line="360" w:lineRule="auto"/>
              <w:rPr>
                <w:color w:val="000000"/>
                <w:szCs w:val="21"/>
              </w:rPr>
            </w:pPr>
            <w:r>
              <w:rPr>
                <w:color w:val="000000"/>
                <w:szCs w:val="21"/>
              </w:rPr>
              <w:t>保安油压力低停机</w:t>
            </w:r>
          </w:p>
        </w:tc>
        <w:tc>
          <w:tcPr>
            <w:tcW w:w="1166" w:type="dxa"/>
            <w:vAlign w:val="center"/>
          </w:tcPr>
          <w:p>
            <w:pPr>
              <w:spacing w:line="360" w:lineRule="auto"/>
              <w:jc w:val="center"/>
              <w:rPr>
                <w:color w:val="000000"/>
                <w:szCs w:val="21"/>
              </w:rPr>
            </w:pPr>
            <w:r>
              <w:rPr>
                <w:color w:val="000000"/>
                <w:szCs w:val="21"/>
              </w:rPr>
              <w:t>Mpa</w:t>
            </w:r>
          </w:p>
        </w:tc>
        <w:tc>
          <w:tcPr>
            <w:tcW w:w="3627" w:type="dxa"/>
            <w:vAlign w:val="center"/>
          </w:tcPr>
          <w:p>
            <w:pPr>
              <w:spacing w:line="360" w:lineRule="auto"/>
              <w:jc w:val="center"/>
              <w:rPr>
                <w:color w:val="000000"/>
                <w:szCs w:val="21"/>
              </w:rPr>
            </w:pPr>
            <w:r>
              <w:rPr>
                <w:color w:val="000000"/>
                <w:szCs w:val="21"/>
              </w:rPr>
              <w:t>0.2（表）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1" w:hRule="atLeast"/>
        </w:trPr>
        <w:tc>
          <w:tcPr>
            <w:tcW w:w="1603" w:type="dxa"/>
            <w:vMerge w:val="restart"/>
            <w:vAlign w:val="center"/>
          </w:tcPr>
          <w:p>
            <w:pPr>
              <w:spacing w:line="360" w:lineRule="auto"/>
              <w:rPr>
                <w:szCs w:val="21"/>
              </w:rPr>
            </w:pPr>
            <w:r>
              <w:rPr>
                <w:szCs w:val="21"/>
              </w:rPr>
              <w:t>轴承温度</w:t>
            </w:r>
          </w:p>
          <w:p>
            <w:pPr>
              <w:spacing w:line="360" w:lineRule="auto"/>
              <w:rPr>
                <w:szCs w:val="21"/>
              </w:rPr>
            </w:pPr>
            <w:r>
              <w:rPr>
                <w:szCs w:val="21"/>
              </w:rPr>
              <w:t>升高保护</w:t>
            </w:r>
          </w:p>
        </w:tc>
        <w:tc>
          <w:tcPr>
            <w:tcW w:w="773" w:type="dxa"/>
            <w:vMerge w:val="restart"/>
            <w:vAlign w:val="center"/>
          </w:tcPr>
          <w:p>
            <w:pPr>
              <w:spacing w:line="360" w:lineRule="auto"/>
              <w:rPr>
                <w:szCs w:val="21"/>
              </w:rPr>
            </w:pPr>
            <w:r>
              <w:rPr>
                <w:szCs w:val="21"/>
              </w:rPr>
              <w:t>报 警</w:t>
            </w:r>
          </w:p>
        </w:tc>
        <w:tc>
          <w:tcPr>
            <w:tcW w:w="1612" w:type="dxa"/>
            <w:gridSpan w:val="2"/>
            <w:vAlign w:val="center"/>
          </w:tcPr>
          <w:p>
            <w:pPr>
              <w:spacing w:line="360" w:lineRule="auto"/>
              <w:rPr>
                <w:szCs w:val="21"/>
              </w:rPr>
            </w:pPr>
            <w:r>
              <w:rPr>
                <w:szCs w:val="21"/>
              </w:rPr>
              <w:t>回 油 温 度</w:t>
            </w:r>
          </w:p>
        </w:tc>
        <w:tc>
          <w:tcPr>
            <w:tcW w:w="1166" w:type="dxa"/>
            <w:vAlign w:val="center"/>
          </w:tcPr>
          <w:p>
            <w:pPr>
              <w:spacing w:line="360" w:lineRule="auto"/>
              <w:jc w:val="center"/>
              <w:rPr>
                <w:szCs w:val="21"/>
              </w:rPr>
            </w:pPr>
            <w:r>
              <w:rPr>
                <w:szCs w:val="21"/>
              </w:rPr>
              <w:t>℃</w:t>
            </w:r>
          </w:p>
        </w:tc>
        <w:tc>
          <w:tcPr>
            <w:tcW w:w="3627" w:type="dxa"/>
            <w:vAlign w:val="center"/>
          </w:tcPr>
          <w:p>
            <w:pPr>
              <w:spacing w:line="360" w:lineRule="auto"/>
              <w:jc w:val="center"/>
              <w:rPr>
                <w:color w:val="000000"/>
                <w:szCs w:val="21"/>
              </w:rPr>
            </w:pPr>
            <w:r>
              <w:rPr>
                <w:color w:val="000000"/>
                <w:szCs w:val="21"/>
              </w:rPr>
              <w:t>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1" w:hRule="atLeast"/>
        </w:trPr>
        <w:tc>
          <w:tcPr>
            <w:tcW w:w="1603" w:type="dxa"/>
            <w:vMerge w:val="continue"/>
            <w:vAlign w:val="center"/>
          </w:tcPr>
          <w:p>
            <w:pPr>
              <w:spacing w:line="360" w:lineRule="auto"/>
              <w:rPr>
                <w:color w:val="000000"/>
                <w:szCs w:val="21"/>
              </w:rPr>
            </w:pPr>
          </w:p>
        </w:tc>
        <w:tc>
          <w:tcPr>
            <w:tcW w:w="773" w:type="dxa"/>
            <w:vMerge w:val="continue"/>
            <w:vAlign w:val="center"/>
          </w:tcPr>
          <w:p>
            <w:pPr>
              <w:spacing w:line="360" w:lineRule="auto"/>
              <w:rPr>
                <w:color w:val="000000"/>
                <w:szCs w:val="21"/>
              </w:rPr>
            </w:pPr>
          </w:p>
        </w:tc>
        <w:tc>
          <w:tcPr>
            <w:tcW w:w="1612" w:type="dxa"/>
            <w:gridSpan w:val="2"/>
            <w:vAlign w:val="center"/>
          </w:tcPr>
          <w:p>
            <w:pPr>
              <w:spacing w:line="360" w:lineRule="auto"/>
              <w:rPr>
                <w:color w:val="000000"/>
                <w:szCs w:val="21"/>
              </w:rPr>
            </w:pPr>
            <w:r>
              <w:rPr>
                <w:szCs w:val="21"/>
              </w:rPr>
              <w:t>轴 瓦 温 度</w:t>
            </w:r>
          </w:p>
        </w:tc>
        <w:tc>
          <w:tcPr>
            <w:tcW w:w="1166" w:type="dxa"/>
            <w:vAlign w:val="center"/>
          </w:tcPr>
          <w:p>
            <w:pPr>
              <w:spacing w:line="360" w:lineRule="auto"/>
              <w:jc w:val="center"/>
              <w:rPr>
                <w:color w:val="000000"/>
                <w:szCs w:val="21"/>
              </w:rPr>
            </w:pPr>
            <w:r>
              <w:rPr>
                <w:szCs w:val="21"/>
              </w:rPr>
              <w:t>℃</w:t>
            </w:r>
          </w:p>
        </w:tc>
        <w:tc>
          <w:tcPr>
            <w:tcW w:w="3627" w:type="dxa"/>
            <w:vAlign w:val="center"/>
          </w:tcPr>
          <w:p>
            <w:pPr>
              <w:spacing w:line="360" w:lineRule="auto"/>
              <w:jc w:val="center"/>
              <w:rPr>
                <w:color w:val="000000"/>
                <w:szCs w:val="21"/>
              </w:rPr>
            </w:pPr>
            <w:r>
              <w:rPr>
                <w:color w:val="000000"/>
                <w:szCs w:val="21"/>
              </w:rPr>
              <w:t>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trPr>
        <w:tc>
          <w:tcPr>
            <w:tcW w:w="1603" w:type="dxa"/>
            <w:vMerge w:val="continue"/>
            <w:shd w:val="clear" w:color="auto" w:fill="auto"/>
            <w:vAlign w:val="center"/>
          </w:tcPr>
          <w:p>
            <w:pPr>
              <w:spacing w:line="360" w:lineRule="auto"/>
              <w:rPr>
                <w:color w:val="000000"/>
                <w:szCs w:val="21"/>
              </w:rPr>
            </w:pPr>
          </w:p>
        </w:tc>
        <w:tc>
          <w:tcPr>
            <w:tcW w:w="773" w:type="dxa"/>
            <w:vMerge w:val="restart"/>
            <w:shd w:val="clear" w:color="auto" w:fill="auto"/>
            <w:vAlign w:val="center"/>
          </w:tcPr>
          <w:p>
            <w:pPr>
              <w:spacing w:line="360" w:lineRule="auto"/>
              <w:rPr>
                <w:color w:val="000000"/>
                <w:szCs w:val="21"/>
              </w:rPr>
            </w:pPr>
            <w:r>
              <w:rPr>
                <w:szCs w:val="21"/>
              </w:rPr>
              <w:t>停 机</w:t>
            </w:r>
          </w:p>
        </w:tc>
        <w:tc>
          <w:tcPr>
            <w:tcW w:w="1612" w:type="dxa"/>
            <w:gridSpan w:val="2"/>
            <w:shd w:val="clear" w:color="auto" w:fill="auto"/>
            <w:vAlign w:val="center"/>
          </w:tcPr>
          <w:p>
            <w:pPr>
              <w:spacing w:line="360" w:lineRule="auto"/>
              <w:rPr>
                <w:color w:val="000000"/>
                <w:szCs w:val="21"/>
              </w:rPr>
            </w:pPr>
            <w:r>
              <w:rPr>
                <w:szCs w:val="21"/>
              </w:rPr>
              <w:t>回 油 温 度</w:t>
            </w:r>
          </w:p>
        </w:tc>
        <w:tc>
          <w:tcPr>
            <w:tcW w:w="1166" w:type="dxa"/>
            <w:vAlign w:val="center"/>
          </w:tcPr>
          <w:p>
            <w:pPr>
              <w:spacing w:line="360" w:lineRule="auto"/>
              <w:jc w:val="center"/>
              <w:rPr>
                <w:color w:val="000000"/>
                <w:szCs w:val="21"/>
              </w:rPr>
            </w:pPr>
            <w:r>
              <w:rPr>
                <w:szCs w:val="21"/>
              </w:rPr>
              <w:t>℃</w:t>
            </w:r>
          </w:p>
        </w:tc>
        <w:tc>
          <w:tcPr>
            <w:tcW w:w="3627" w:type="dxa"/>
            <w:vAlign w:val="center"/>
          </w:tcPr>
          <w:p>
            <w:pPr>
              <w:spacing w:line="360" w:lineRule="auto"/>
              <w:jc w:val="center"/>
              <w:rPr>
                <w:color w:val="000000"/>
                <w:szCs w:val="21"/>
              </w:rPr>
            </w:pPr>
            <w:r>
              <w:rPr>
                <w:color w:val="000000"/>
                <w:szCs w:val="21"/>
              </w:rPr>
              <w:t>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trPr>
        <w:tc>
          <w:tcPr>
            <w:tcW w:w="1603" w:type="dxa"/>
            <w:vMerge w:val="continue"/>
            <w:shd w:val="clear" w:color="auto" w:fill="auto"/>
            <w:vAlign w:val="center"/>
          </w:tcPr>
          <w:p>
            <w:pPr>
              <w:spacing w:line="360" w:lineRule="auto"/>
              <w:rPr>
                <w:color w:val="000000"/>
                <w:szCs w:val="21"/>
              </w:rPr>
            </w:pPr>
          </w:p>
        </w:tc>
        <w:tc>
          <w:tcPr>
            <w:tcW w:w="773" w:type="dxa"/>
            <w:vMerge w:val="continue"/>
            <w:shd w:val="clear" w:color="auto" w:fill="auto"/>
            <w:vAlign w:val="center"/>
          </w:tcPr>
          <w:p>
            <w:pPr>
              <w:spacing w:line="360" w:lineRule="auto"/>
              <w:rPr>
                <w:color w:val="000000"/>
                <w:szCs w:val="21"/>
              </w:rPr>
            </w:pPr>
          </w:p>
        </w:tc>
        <w:tc>
          <w:tcPr>
            <w:tcW w:w="1612" w:type="dxa"/>
            <w:gridSpan w:val="2"/>
            <w:shd w:val="clear" w:color="auto" w:fill="auto"/>
            <w:vAlign w:val="center"/>
          </w:tcPr>
          <w:p>
            <w:pPr>
              <w:spacing w:line="360" w:lineRule="auto"/>
              <w:rPr>
                <w:color w:val="000000"/>
                <w:szCs w:val="21"/>
              </w:rPr>
            </w:pPr>
            <w:r>
              <w:rPr>
                <w:szCs w:val="21"/>
              </w:rPr>
              <w:t>轴 瓦 温 度</w:t>
            </w:r>
          </w:p>
        </w:tc>
        <w:tc>
          <w:tcPr>
            <w:tcW w:w="1166" w:type="dxa"/>
            <w:vAlign w:val="center"/>
          </w:tcPr>
          <w:p>
            <w:pPr>
              <w:spacing w:line="360" w:lineRule="auto"/>
              <w:jc w:val="center"/>
              <w:rPr>
                <w:color w:val="000000"/>
                <w:szCs w:val="21"/>
              </w:rPr>
            </w:pPr>
            <w:r>
              <w:rPr>
                <w:szCs w:val="21"/>
              </w:rPr>
              <w:t>℃</w:t>
            </w:r>
          </w:p>
        </w:tc>
        <w:tc>
          <w:tcPr>
            <w:tcW w:w="3627" w:type="dxa"/>
            <w:vAlign w:val="center"/>
          </w:tcPr>
          <w:p>
            <w:pPr>
              <w:spacing w:line="360" w:lineRule="auto"/>
              <w:jc w:val="center"/>
              <w:rPr>
                <w:color w:val="000000"/>
                <w:szCs w:val="21"/>
              </w:rPr>
            </w:pPr>
            <w:r>
              <w:rPr>
                <w:color w:val="000000"/>
                <w:szCs w:val="21"/>
              </w:rP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trPr>
        <w:tc>
          <w:tcPr>
            <w:tcW w:w="1603" w:type="dxa"/>
            <w:vMerge w:val="restart"/>
            <w:shd w:val="clear" w:color="auto" w:fill="auto"/>
            <w:vAlign w:val="center"/>
          </w:tcPr>
          <w:p>
            <w:pPr>
              <w:spacing w:line="360" w:lineRule="auto"/>
              <w:rPr>
                <w:szCs w:val="21"/>
              </w:rPr>
            </w:pPr>
            <w:r>
              <w:rPr>
                <w:szCs w:val="21"/>
              </w:rPr>
              <w:t>轴瓦振动</w:t>
            </w:r>
          </w:p>
        </w:tc>
        <w:tc>
          <w:tcPr>
            <w:tcW w:w="799" w:type="dxa"/>
            <w:gridSpan w:val="2"/>
            <w:shd w:val="clear" w:color="auto" w:fill="auto"/>
            <w:vAlign w:val="center"/>
          </w:tcPr>
          <w:p>
            <w:pPr>
              <w:spacing w:line="360" w:lineRule="auto"/>
              <w:rPr>
                <w:szCs w:val="21"/>
              </w:rPr>
            </w:pPr>
            <w:r>
              <w:rPr>
                <w:szCs w:val="21"/>
              </w:rPr>
              <w:t>报警</w:t>
            </w:r>
          </w:p>
        </w:tc>
        <w:tc>
          <w:tcPr>
            <w:tcW w:w="1586" w:type="dxa"/>
            <w:shd w:val="clear" w:color="auto" w:fill="auto"/>
            <w:vAlign w:val="center"/>
          </w:tcPr>
          <w:p>
            <w:pPr>
              <w:spacing w:line="360" w:lineRule="auto"/>
              <w:rPr>
                <w:szCs w:val="21"/>
              </w:rPr>
            </w:pPr>
            <w:r>
              <w:rPr>
                <w:szCs w:val="21"/>
              </w:rPr>
              <w:t>轴 瓦 振 动</w:t>
            </w:r>
          </w:p>
        </w:tc>
        <w:tc>
          <w:tcPr>
            <w:tcW w:w="1166" w:type="dxa"/>
            <w:vAlign w:val="center"/>
          </w:tcPr>
          <w:p>
            <w:pPr>
              <w:spacing w:line="360" w:lineRule="auto"/>
              <w:jc w:val="center"/>
              <w:rPr>
                <w:szCs w:val="21"/>
              </w:rPr>
            </w:pPr>
            <w:r>
              <w:rPr>
                <w:szCs w:val="21"/>
              </w:rPr>
              <w:t>μm</w:t>
            </w:r>
          </w:p>
        </w:tc>
        <w:tc>
          <w:tcPr>
            <w:tcW w:w="3627" w:type="dxa"/>
            <w:vAlign w:val="center"/>
          </w:tcPr>
          <w:p>
            <w:pPr>
              <w:spacing w:line="360" w:lineRule="auto"/>
              <w:jc w:val="center"/>
              <w:rPr>
                <w:szCs w:val="21"/>
              </w:rPr>
            </w:pPr>
            <w:r>
              <w:rPr>
                <w:szCs w:val="21"/>
              </w:rPr>
              <w:t>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trPr>
        <w:tc>
          <w:tcPr>
            <w:tcW w:w="1603" w:type="dxa"/>
            <w:vMerge w:val="continue"/>
            <w:shd w:val="clear" w:color="auto" w:fill="auto"/>
            <w:vAlign w:val="center"/>
          </w:tcPr>
          <w:p>
            <w:pPr>
              <w:spacing w:line="360" w:lineRule="auto"/>
              <w:rPr>
                <w:color w:val="000000"/>
                <w:szCs w:val="21"/>
              </w:rPr>
            </w:pPr>
          </w:p>
        </w:tc>
        <w:tc>
          <w:tcPr>
            <w:tcW w:w="799" w:type="dxa"/>
            <w:gridSpan w:val="2"/>
            <w:shd w:val="clear" w:color="auto" w:fill="auto"/>
            <w:vAlign w:val="center"/>
          </w:tcPr>
          <w:p>
            <w:pPr>
              <w:spacing w:line="360" w:lineRule="auto"/>
              <w:rPr>
                <w:color w:val="000000"/>
                <w:szCs w:val="21"/>
              </w:rPr>
            </w:pPr>
            <w:r>
              <w:rPr>
                <w:szCs w:val="21"/>
              </w:rPr>
              <w:t>停机</w:t>
            </w:r>
          </w:p>
        </w:tc>
        <w:tc>
          <w:tcPr>
            <w:tcW w:w="1586" w:type="dxa"/>
            <w:shd w:val="clear" w:color="auto" w:fill="auto"/>
            <w:vAlign w:val="center"/>
          </w:tcPr>
          <w:p>
            <w:pPr>
              <w:spacing w:line="360" w:lineRule="auto"/>
              <w:rPr>
                <w:color w:val="000000"/>
                <w:szCs w:val="21"/>
              </w:rPr>
            </w:pPr>
            <w:r>
              <w:rPr>
                <w:szCs w:val="21"/>
              </w:rPr>
              <w:t>轴 瓦 振 动</w:t>
            </w:r>
          </w:p>
        </w:tc>
        <w:tc>
          <w:tcPr>
            <w:tcW w:w="1166" w:type="dxa"/>
            <w:vAlign w:val="center"/>
          </w:tcPr>
          <w:p>
            <w:pPr>
              <w:spacing w:line="360" w:lineRule="auto"/>
              <w:jc w:val="center"/>
              <w:rPr>
                <w:color w:val="000000"/>
                <w:szCs w:val="21"/>
              </w:rPr>
            </w:pPr>
            <w:r>
              <w:rPr>
                <w:szCs w:val="21"/>
              </w:rPr>
              <w:t>μm</w:t>
            </w:r>
          </w:p>
        </w:tc>
        <w:tc>
          <w:tcPr>
            <w:tcW w:w="3627" w:type="dxa"/>
            <w:vAlign w:val="center"/>
          </w:tcPr>
          <w:p>
            <w:pPr>
              <w:spacing w:line="360" w:lineRule="auto"/>
              <w:jc w:val="center"/>
              <w:rPr>
                <w:color w:val="000000"/>
                <w:szCs w:val="21"/>
              </w:rPr>
            </w:pPr>
            <w:r>
              <w:rPr>
                <w:szCs w:val="21"/>
              </w:rPr>
              <w:t>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trPr>
        <w:tc>
          <w:tcPr>
            <w:tcW w:w="1603" w:type="dxa"/>
            <w:vMerge w:val="restart"/>
            <w:shd w:val="clear" w:color="auto" w:fill="auto"/>
            <w:vAlign w:val="center"/>
          </w:tcPr>
          <w:p>
            <w:pPr>
              <w:spacing w:line="360" w:lineRule="auto"/>
              <w:rPr>
                <w:szCs w:val="21"/>
              </w:rPr>
            </w:pPr>
            <w:r>
              <w:rPr>
                <w:szCs w:val="21"/>
              </w:rPr>
              <w:t>轴向位移</w:t>
            </w:r>
          </w:p>
        </w:tc>
        <w:tc>
          <w:tcPr>
            <w:tcW w:w="799" w:type="dxa"/>
            <w:gridSpan w:val="2"/>
            <w:shd w:val="clear" w:color="auto" w:fill="auto"/>
            <w:vAlign w:val="center"/>
          </w:tcPr>
          <w:p>
            <w:pPr>
              <w:spacing w:line="360" w:lineRule="auto"/>
              <w:rPr>
                <w:szCs w:val="21"/>
              </w:rPr>
            </w:pPr>
            <w:r>
              <w:rPr>
                <w:szCs w:val="21"/>
              </w:rPr>
              <w:t>报警</w:t>
            </w:r>
          </w:p>
        </w:tc>
        <w:tc>
          <w:tcPr>
            <w:tcW w:w="1586" w:type="dxa"/>
            <w:shd w:val="clear" w:color="auto" w:fill="auto"/>
            <w:vAlign w:val="center"/>
          </w:tcPr>
          <w:p>
            <w:pPr>
              <w:spacing w:line="360" w:lineRule="auto"/>
              <w:rPr>
                <w:szCs w:val="21"/>
              </w:rPr>
            </w:pPr>
            <w:r>
              <w:rPr>
                <w:szCs w:val="21"/>
              </w:rPr>
              <w:t>轴 向 位 移</w:t>
            </w:r>
          </w:p>
        </w:tc>
        <w:tc>
          <w:tcPr>
            <w:tcW w:w="1166" w:type="dxa"/>
            <w:vAlign w:val="center"/>
          </w:tcPr>
          <w:p>
            <w:pPr>
              <w:spacing w:line="360" w:lineRule="auto"/>
              <w:jc w:val="center"/>
              <w:rPr>
                <w:szCs w:val="21"/>
              </w:rPr>
            </w:pPr>
            <w:r>
              <w:rPr>
                <w:szCs w:val="21"/>
              </w:rPr>
              <w:t>mm</w:t>
            </w:r>
          </w:p>
        </w:tc>
        <w:tc>
          <w:tcPr>
            <w:tcW w:w="3627" w:type="dxa"/>
            <w:vAlign w:val="center"/>
          </w:tcPr>
          <w:p>
            <w:pPr>
              <w:spacing w:line="360" w:lineRule="auto"/>
              <w:jc w:val="center"/>
              <w:rPr>
                <w:szCs w:val="21"/>
              </w:rPr>
            </w:pPr>
            <w:r>
              <w:rPr>
                <w:szCs w:val="21"/>
              </w:rPr>
              <w:t>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trPr>
        <w:tc>
          <w:tcPr>
            <w:tcW w:w="1603" w:type="dxa"/>
            <w:vMerge w:val="continue"/>
            <w:shd w:val="clear" w:color="auto" w:fill="auto"/>
            <w:vAlign w:val="center"/>
          </w:tcPr>
          <w:p>
            <w:pPr>
              <w:spacing w:line="360" w:lineRule="auto"/>
              <w:rPr>
                <w:color w:val="000000"/>
                <w:szCs w:val="21"/>
              </w:rPr>
            </w:pPr>
          </w:p>
        </w:tc>
        <w:tc>
          <w:tcPr>
            <w:tcW w:w="799" w:type="dxa"/>
            <w:gridSpan w:val="2"/>
            <w:shd w:val="clear" w:color="auto" w:fill="auto"/>
            <w:vAlign w:val="center"/>
          </w:tcPr>
          <w:p>
            <w:pPr>
              <w:spacing w:line="360" w:lineRule="auto"/>
              <w:rPr>
                <w:color w:val="000000"/>
                <w:szCs w:val="21"/>
              </w:rPr>
            </w:pPr>
            <w:r>
              <w:rPr>
                <w:szCs w:val="21"/>
              </w:rPr>
              <w:t>停机</w:t>
            </w:r>
          </w:p>
        </w:tc>
        <w:tc>
          <w:tcPr>
            <w:tcW w:w="1586" w:type="dxa"/>
            <w:shd w:val="clear" w:color="auto" w:fill="auto"/>
            <w:vAlign w:val="center"/>
          </w:tcPr>
          <w:p>
            <w:pPr>
              <w:spacing w:line="360" w:lineRule="auto"/>
              <w:rPr>
                <w:color w:val="000000"/>
                <w:szCs w:val="21"/>
              </w:rPr>
            </w:pPr>
            <w:r>
              <w:rPr>
                <w:szCs w:val="21"/>
              </w:rPr>
              <w:t>轴 向 位 移</w:t>
            </w:r>
          </w:p>
        </w:tc>
        <w:tc>
          <w:tcPr>
            <w:tcW w:w="1166" w:type="dxa"/>
            <w:vAlign w:val="center"/>
          </w:tcPr>
          <w:p>
            <w:pPr>
              <w:spacing w:line="360" w:lineRule="auto"/>
              <w:jc w:val="center"/>
              <w:rPr>
                <w:color w:val="000000"/>
                <w:szCs w:val="21"/>
              </w:rPr>
            </w:pPr>
            <w:r>
              <w:rPr>
                <w:szCs w:val="21"/>
              </w:rPr>
              <w:t>mm</w:t>
            </w:r>
          </w:p>
        </w:tc>
        <w:tc>
          <w:tcPr>
            <w:tcW w:w="3627" w:type="dxa"/>
            <w:vAlign w:val="center"/>
          </w:tcPr>
          <w:p>
            <w:pPr>
              <w:spacing w:line="360" w:lineRule="auto"/>
              <w:jc w:val="center"/>
              <w:rPr>
                <w:color w:val="000000"/>
                <w:szCs w:val="21"/>
              </w:rPr>
            </w:pPr>
            <w:r>
              <w:rPr>
                <w:szCs w:val="21"/>
              </w:rPr>
              <w:t>0.7</w:t>
            </w:r>
          </w:p>
        </w:tc>
      </w:tr>
    </w:tbl>
    <w:p>
      <w:pPr>
        <w:spacing w:line="360" w:lineRule="auto"/>
        <w:ind w:right="561"/>
        <w:rPr>
          <w:sz w:val="24"/>
          <w:szCs w:val="24"/>
        </w:rPr>
      </w:pPr>
    </w:p>
    <w:p>
      <w:pPr>
        <w:pStyle w:val="3"/>
        <w:spacing w:before="156" w:beforeLines="50" w:after="156" w:afterLines="50" w:line="360" w:lineRule="auto"/>
        <w:rPr>
          <w:rFonts w:ascii="Times New Roman" w:hAnsi="Times New Roman" w:eastAsia="宋体"/>
          <w:sz w:val="24"/>
          <w:szCs w:val="24"/>
        </w:rPr>
      </w:pPr>
      <w:bookmarkStart w:id="2" w:name="_Toc92293419"/>
      <w:r>
        <w:rPr>
          <w:rFonts w:ascii="Times New Roman" w:hAnsi="Times New Roman" w:eastAsia="宋体"/>
          <w:sz w:val="24"/>
          <w:szCs w:val="24"/>
        </w:rPr>
        <w:t>1.2</w:t>
      </w:r>
      <w:r>
        <w:rPr>
          <w:rFonts w:hint="eastAsia" w:ascii="Times New Roman" w:hAnsi="Times New Roman" w:eastAsia="宋体"/>
          <w:sz w:val="24"/>
          <w:szCs w:val="24"/>
        </w:rPr>
        <w:t xml:space="preserve"> </w:t>
      </w:r>
      <w:r>
        <w:rPr>
          <w:rFonts w:ascii="Times New Roman" w:hAnsi="Times New Roman" w:eastAsia="宋体"/>
          <w:sz w:val="24"/>
          <w:szCs w:val="24"/>
        </w:rPr>
        <w:t>主要辅助设备</w:t>
      </w:r>
      <w:bookmarkEnd w:id="2"/>
    </w:p>
    <w:tbl>
      <w:tblPr>
        <w:tblStyle w:val="31"/>
        <w:tblW w:w="846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7" w:type="dxa"/>
          <w:bottom w:w="0" w:type="dxa"/>
          <w:right w:w="107" w:type="dxa"/>
        </w:tblCellMar>
      </w:tblPr>
      <w:tblGrid>
        <w:gridCol w:w="1988"/>
        <w:gridCol w:w="1254"/>
        <w:gridCol w:w="1081"/>
        <w:gridCol w:w="1107"/>
        <w:gridCol w:w="303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restart"/>
            <w:vAlign w:val="center"/>
          </w:tcPr>
          <w:p>
            <w:pPr>
              <w:spacing w:line="360" w:lineRule="auto"/>
              <w:jc w:val="center"/>
              <w:rPr>
                <w:color w:val="000000"/>
                <w:szCs w:val="21"/>
              </w:rPr>
            </w:pPr>
            <w:r>
              <w:rPr>
                <w:color w:val="000000"/>
                <w:szCs w:val="21"/>
              </w:rPr>
              <w:t xml:space="preserve"> 交流油泵</w:t>
            </w:r>
          </w:p>
        </w:tc>
        <w:tc>
          <w:tcPr>
            <w:tcW w:w="2335" w:type="dxa"/>
            <w:gridSpan w:val="2"/>
            <w:vAlign w:val="center"/>
          </w:tcPr>
          <w:p>
            <w:pPr>
              <w:spacing w:line="360" w:lineRule="auto"/>
              <w:rPr>
                <w:color w:val="000000"/>
                <w:szCs w:val="21"/>
              </w:rPr>
            </w:pPr>
            <w:r>
              <w:rPr>
                <w:color w:val="000000"/>
                <w:szCs w:val="21"/>
              </w:rPr>
              <w:t>型  号</w:t>
            </w:r>
          </w:p>
        </w:tc>
        <w:tc>
          <w:tcPr>
            <w:tcW w:w="1107" w:type="dxa"/>
            <w:vAlign w:val="center"/>
          </w:tcPr>
          <w:p>
            <w:pPr>
              <w:spacing w:line="360" w:lineRule="auto"/>
              <w:jc w:val="center"/>
              <w:rPr>
                <w:color w:val="000000"/>
                <w:szCs w:val="21"/>
              </w:rPr>
            </w:pPr>
          </w:p>
        </w:tc>
        <w:tc>
          <w:tcPr>
            <w:tcW w:w="3031" w:type="dxa"/>
            <w:vAlign w:val="center"/>
          </w:tcPr>
          <w:p>
            <w:pPr>
              <w:spacing w:line="360" w:lineRule="auto"/>
              <w:jc w:val="center"/>
              <w:rPr>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vAlign w:val="center"/>
          </w:tcPr>
          <w:p>
            <w:pPr>
              <w:spacing w:line="360" w:lineRule="auto"/>
              <w:jc w:val="center"/>
              <w:rPr>
                <w:color w:val="000000"/>
                <w:szCs w:val="21"/>
              </w:rPr>
            </w:pPr>
          </w:p>
        </w:tc>
        <w:tc>
          <w:tcPr>
            <w:tcW w:w="2335" w:type="dxa"/>
            <w:gridSpan w:val="2"/>
            <w:vAlign w:val="center"/>
          </w:tcPr>
          <w:p>
            <w:pPr>
              <w:spacing w:line="360" w:lineRule="auto"/>
              <w:rPr>
                <w:color w:val="000000"/>
                <w:szCs w:val="21"/>
              </w:rPr>
            </w:pPr>
            <w:r>
              <w:rPr>
                <w:color w:val="000000"/>
                <w:szCs w:val="21"/>
              </w:rPr>
              <w:t>数  量</w:t>
            </w:r>
          </w:p>
        </w:tc>
        <w:tc>
          <w:tcPr>
            <w:tcW w:w="1107" w:type="dxa"/>
            <w:vAlign w:val="center"/>
          </w:tcPr>
          <w:p>
            <w:pPr>
              <w:spacing w:line="360" w:lineRule="auto"/>
              <w:jc w:val="center"/>
              <w:rPr>
                <w:color w:val="000000"/>
                <w:szCs w:val="21"/>
              </w:rPr>
            </w:pPr>
            <w:r>
              <w:rPr>
                <w:color w:val="000000"/>
                <w:szCs w:val="21"/>
              </w:rPr>
              <w:t>台</w:t>
            </w:r>
          </w:p>
        </w:tc>
        <w:tc>
          <w:tcPr>
            <w:tcW w:w="3031" w:type="dxa"/>
            <w:vAlign w:val="center"/>
          </w:tcPr>
          <w:p>
            <w:pPr>
              <w:spacing w:line="360" w:lineRule="auto"/>
              <w:jc w:val="center"/>
              <w:rPr>
                <w:color w:val="000000"/>
                <w:szCs w:val="21"/>
              </w:rPr>
            </w:pPr>
            <w:r>
              <w:rPr>
                <w:color w:val="000000"/>
                <w:szCs w:val="21"/>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vAlign w:val="center"/>
          </w:tcPr>
          <w:p>
            <w:pPr>
              <w:spacing w:line="360" w:lineRule="auto"/>
              <w:jc w:val="center"/>
              <w:rPr>
                <w:color w:val="000000"/>
                <w:szCs w:val="21"/>
              </w:rPr>
            </w:pPr>
          </w:p>
        </w:tc>
        <w:tc>
          <w:tcPr>
            <w:tcW w:w="2335" w:type="dxa"/>
            <w:gridSpan w:val="2"/>
            <w:vAlign w:val="center"/>
          </w:tcPr>
          <w:p>
            <w:pPr>
              <w:spacing w:line="360" w:lineRule="auto"/>
              <w:rPr>
                <w:color w:val="000000"/>
                <w:szCs w:val="21"/>
              </w:rPr>
            </w:pPr>
            <w:r>
              <w:rPr>
                <w:color w:val="000000"/>
                <w:szCs w:val="21"/>
              </w:rPr>
              <w:t>流  量</w:t>
            </w:r>
          </w:p>
        </w:tc>
        <w:tc>
          <w:tcPr>
            <w:tcW w:w="1107" w:type="dxa"/>
            <w:vAlign w:val="center"/>
          </w:tcPr>
          <w:p>
            <w:pPr>
              <w:spacing w:line="360" w:lineRule="auto"/>
              <w:jc w:val="center"/>
              <w:rPr>
                <w:color w:val="000000"/>
                <w:szCs w:val="21"/>
              </w:rPr>
            </w:pPr>
            <w:r>
              <w:rPr>
                <w:color w:val="000000"/>
                <w:szCs w:val="21"/>
              </w:rPr>
              <w:t>L/h</w:t>
            </w:r>
          </w:p>
        </w:tc>
        <w:tc>
          <w:tcPr>
            <w:tcW w:w="3031" w:type="dxa"/>
            <w:vAlign w:val="center"/>
          </w:tcPr>
          <w:p>
            <w:pPr>
              <w:spacing w:line="360" w:lineRule="auto"/>
              <w:jc w:val="center"/>
              <w:rPr>
                <w:color w:val="000000"/>
                <w:szCs w:val="21"/>
              </w:rPr>
            </w:pPr>
            <w:r>
              <w:rPr>
                <w:color w:val="000000"/>
                <w:szCs w:val="21"/>
              </w:rP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vAlign w:val="center"/>
          </w:tcPr>
          <w:p>
            <w:pPr>
              <w:spacing w:line="360" w:lineRule="auto"/>
              <w:jc w:val="center"/>
              <w:rPr>
                <w:color w:val="000000"/>
                <w:szCs w:val="21"/>
              </w:rPr>
            </w:pPr>
          </w:p>
        </w:tc>
        <w:tc>
          <w:tcPr>
            <w:tcW w:w="2335" w:type="dxa"/>
            <w:gridSpan w:val="2"/>
            <w:vAlign w:val="center"/>
          </w:tcPr>
          <w:p>
            <w:pPr>
              <w:spacing w:line="360" w:lineRule="auto"/>
              <w:rPr>
                <w:color w:val="000000"/>
                <w:szCs w:val="21"/>
              </w:rPr>
            </w:pPr>
            <w:r>
              <w:rPr>
                <w:color w:val="000000"/>
                <w:szCs w:val="21"/>
              </w:rPr>
              <w:t>压  力</w:t>
            </w:r>
          </w:p>
        </w:tc>
        <w:tc>
          <w:tcPr>
            <w:tcW w:w="1107" w:type="dxa"/>
            <w:vAlign w:val="center"/>
          </w:tcPr>
          <w:p>
            <w:pPr>
              <w:spacing w:line="360" w:lineRule="auto"/>
              <w:jc w:val="center"/>
              <w:rPr>
                <w:color w:val="000000"/>
                <w:szCs w:val="21"/>
              </w:rPr>
            </w:pPr>
            <w:r>
              <w:rPr>
                <w:color w:val="000000"/>
                <w:szCs w:val="21"/>
              </w:rPr>
              <w:t>Mpa</w:t>
            </w:r>
          </w:p>
        </w:tc>
        <w:tc>
          <w:tcPr>
            <w:tcW w:w="3031" w:type="dxa"/>
            <w:vAlign w:val="center"/>
          </w:tcPr>
          <w:p>
            <w:pPr>
              <w:spacing w:line="360" w:lineRule="auto"/>
              <w:jc w:val="center"/>
              <w:rPr>
                <w:color w:val="000000"/>
                <w:szCs w:val="21"/>
              </w:rPr>
            </w:pPr>
            <w:r>
              <w:rPr>
                <w:color w:val="000000"/>
                <w:szCs w:val="21"/>
              </w:rPr>
              <w:t>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vAlign w:val="center"/>
          </w:tcPr>
          <w:p>
            <w:pPr>
              <w:spacing w:line="360" w:lineRule="auto"/>
              <w:jc w:val="center"/>
              <w:rPr>
                <w:color w:val="000000"/>
                <w:szCs w:val="21"/>
              </w:rPr>
            </w:pPr>
          </w:p>
        </w:tc>
        <w:tc>
          <w:tcPr>
            <w:tcW w:w="1254" w:type="dxa"/>
            <w:vMerge w:val="restart"/>
            <w:vAlign w:val="center"/>
          </w:tcPr>
          <w:p>
            <w:pPr>
              <w:spacing w:line="360" w:lineRule="auto"/>
              <w:rPr>
                <w:color w:val="000000"/>
                <w:szCs w:val="21"/>
              </w:rPr>
            </w:pPr>
            <w:r>
              <w:rPr>
                <w:color w:val="000000"/>
                <w:szCs w:val="21"/>
              </w:rPr>
              <w:t>电  机</w:t>
            </w:r>
          </w:p>
        </w:tc>
        <w:tc>
          <w:tcPr>
            <w:tcW w:w="1081" w:type="dxa"/>
            <w:vAlign w:val="center"/>
          </w:tcPr>
          <w:p>
            <w:pPr>
              <w:spacing w:line="360" w:lineRule="auto"/>
              <w:rPr>
                <w:color w:val="000000"/>
                <w:szCs w:val="21"/>
              </w:rPr>
            </w:pPr>
            <w:r>
              <w:rPr>
                <w:color w:val="000000"/>
                <w:szCs w:val="21"/>
              </w:rPr>
              <w:t>功  率</w:t>
            </w:r>
          </w:p>
        </w:tc>
        <w:tc>
          <w:tcPr>
            <w:tcW w:w="1107" w:type="dxa"/>
            <w:vAlign w:val="center"/>
          </w:tcPr>
          <w:p>
            <w:pPr>
              <w:spacing w:line="360" w:lineRule="auto"/>
              <w:jc w:val="center"/>
              <w:rPr>
                <w:color w:val="000000"/>
                <w:szCs w:val="21"/>
              </w:rPr>
            </w:pPr>
            <w:r>
              <w:rPr>
                <w:color w:val="000000"/>
                <w:szCs w:val="21"/>
              </w:rPr>
              <w:t>KW</w:t>
            </w:r>
          </w:p>
        </w:tc>
        <w:tc>
          <w:tcPr>
            <w:tcW w:w="3031" w:type="dxa"/>
            <w:vAlign w:val="center"/>
          </w:tcPr>
          <w:p>
            <w:pPr>
              <w:spacing w:line="360" w:lineRule="auto"/>
              <w:jc w:val="center"/>
              <w:rPr>
                <w:color w:val="000000"/>
                <w:szCs w:val="21"/>
              </w:rPr>
            </w:pPr>
            <w:r>
              <w:rPr>
                <w:color w:val="000000"/>
                <w:szCs w:val="21"/>
              </w:rPr>
              <w:t>5.5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vAlign w:val="center"/>
          </w:tcPr>
          <w:p>
            <w:pPr>
              <w:spacing w:line="360" w:lineRule="auto"/>
              <w:jc w:val="center"/>
              <w:rPr>
                <w:color w:val="000000"/>
                <w:szCs w:val="21"/>
              </w:rPr>
            </w:pPr>
          </w:p>
        </w:tc>
        <w:tc>
          <w:tcPr>
            <w:tcW w:w="1254" w:type="dxa"/>
            <w:vMerge w:val="continue"/>
            <w:vAlign w:val="center"/>
          </w:tcPr>
          <w:p>
            <w:pPr>
              <w:spacing w:line="360" w:lineRule="auto"/>
              <w:rPr>
                <w:color w:val="000000"/>
                <w:szCs w:val="21"/>
              </w:rPr>
            </w:pPr>
          </w:p>
        </w:tc>
        <w:tc>
          <w:tcPr>
            <w:tcW w:w="1081" w:type="dxa"/>
            <w:vAlign w:val="center"/>
          </w:tcPr>
          <w:p>
            <w:pPr>
              <w:spacing w:line="360" w:lineRule="auto"/>
              <w:rPr>
                <w:color w:val="000000"/>
                <w:szCs w:val="21"/>
              </w:rPr>
            </w:pPr>
            <w:r>
              <w:rPr>
                <w:color w:val="000000"/>
                <w:szCs w:val="21"/>
              </w:rPr>
              <w:t>电  压</w:t>
            </w:r>
          </w:p>
        </w:tc>
        <w:tc>
          <w:tcPr>
            <w:tcW w:w="1107" w:type="dxa"/>
            <w:vAlign w:val="center"/>
          </w:tcPr>
          <w:p>
            <w:pPr>
              <w:spacing w:line="360" w:lineRule="auto"/>
              <w:jc w:val="center"/>
              <w:rPr>
                <w:color w:val="000000"/>
                <w:szCs w:val="21"/>
              </w:rPr>
            </w:pPr>
            <w:r>
              <w:rPr>
                <w:color w:val="000000"/>
                <w:szCs w:val="21"/>
              </w:rPr>
              <w:t>V</w:t>
            </w:r>
          </w:p>
        </w:tc>
        <w:tc>
          <w:tcPr>
            <w:tcW w:w="3031" w:type="dxa"/>
            <w:vAlign w:val="center"/>
          </w:tcPr>
          <w:p>
            <w:pPr>
              <w:spacing w:line="360" w:lineRule="auto"/>
              <w:jc w:val="center"/>
              <w:rPr>
                <w:color w:val="000000"/>
                <w:szCs w:val="21"/>
              </w:rPr>
            </w:pPr>
            <w:r>
              <w:rPr>
                <w:color w:val="000000"/>
                <w:szCs w:val="21"/>
              </w:rPr>
              <w:t>380（AC）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restart"/>
            <w:vAlign w:val="center"/>
          </w:tcPr>
          <w:p>
            <w:pPr>
              <w:spacing w:line="360" w:lineRule="auto"/>
              <w:jc w:val="center"/>
              <w:rPr>
                <w:color w:val="000000"/>
                <w:szCs w:val="21"/>
              </w:rPr>
            </w:pPr>
            <w:r>
              <w:rPr>
                <w:color w:val="000000"/>
                <w:szCs w:val="21"/>
              </w:rPr>
              <w:t>冷油器</w:t>
            </w:r>
          </w:p>
        </w:tc>
        <w:tc>
          <w:tcPr>
            <w:tcW w:w="2335" w:type="dxa"/>
            <w:gridSpan w:val="2"/>
            <w:vAlign w:val="center"/>
          </w:tcPr>
          <w:p>
            <w:pPr>
              <w:spacing w:line="360" w:lineRule="auto"/>
              <w:rPr>
                <w:color w:val="000000"/>
                <w:szCs w:val="21"/>
              </w:rPr>
            </w:pPr>
            <w:r>
              <w:rPr>
                <w:color w:val="000000"/>
                <w:szCs w:val="21"/>
              </w:rPr>
              <w:t>型  号</w:t>
            </w:r>
          </w:p>
        </w:tc>
        <w:tc>
          <w:tcPr>
            <w:tcW w:w="1107" w:type="dxa"/>
            <w:vAlign w:val="center"/>
          </w:tcPr>
          <w:p>
            <w:pPr>
              <w:spacing w:line="360" w:lineRule="auto"/>
              <w:jc w:val="center"/>
              <w:rPr>
                <w:color w:val="000000"/>
                <w:szCs w:val="21"/>
              </w:rPr>
            </w:pPr>
          </w:p>
        </w:tc>
        <w:tc>
          <w:tcPr>
            <w:tcW w:w="3031" w:type="dxa"/>
            <w:vAlign w:val="center"/>
          </w:tcPr>
          <w:p>
            <w:pPr>
              <w:spacing w:line="360" w:lineRule="auto"/>
              <w:jc w:val="center"/>
              <w:rPr>
                <w:color w:val="000000"/>
                <w:szCs w:val="21"/>
              </w:rPr>
            </w:pPr>
            <w:r>
              <w:rPr>
                <w:szCs w:val="21"/>
              </w:rPr>
              <w:t>1-7602-0012-0000-11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vAlign w:val="center"/>
          </w:tcPr>
          <w:p>
            <w:pPr>
              <w:spacing w:line="360" w:lineRule="auto"/>
              <w:jc w:val="center"/>
              <w:rPr>
                <w:color w:val="000000"/>
                <w:szCs w:val="21"/>
              </w:rPr>
            </w:pPr>
          </w:p>
        </w:tc>
        <w:tc>
          <w:tcPr>
            <w:tcW w:w="2335" w:type="dxa"/>
            <w:gridSpan w:val="2"/>
            <w:vAlign w:val="center"/>
          </w:tcPr>
          <w:p>
            <w:pPr>
              <w:spacing w:line="360" w:lineRule="auto"/>
              <w:rPr>
                <w:color w:val="000000"/>
                <w:szCs w:val="21"/>
              </w:rPr>
            </w:pPr>
            <w:r>
              <w:rPr>
                <w:color w:val="000000"/>
                <w:szCs w:val="21"/>
              </w:rPr>
              <w:t>形  式</w:t>
            </w:r>
          </w:p>
        </w:tc>
        <w:tc>
          <w:tcPr>
            <w:tcW w:w="1107" w:type="dxa"/>
            <w:vAlign w:val="center"/>
          </w:tcPr>
          <w:p>
            <w:pPr>
              <w:spacing w:line="360" w:lineRule="auto"/>
              <w:jc w:val="center"/>
              <w:rPr>
                <w:color w:val="000000"/>
                <w:szCs w:val="21"/>
              </w:rPr>
            </w:pPr>
          </w:p>
        </w:tc>
        <w:tc>
          <w:tcPr>
            <w:tcW w:w="3031" w:type="dxa"/>
            <w:vAlign w:val="center"/>
          </w:tcPr>
          <w:p>
            <w:pPr>
              <w:spacing w:line="360" w:lineRule="auto"/>
              <w:jc w:val="center"/>
              <w:rPr>
                <w:color w:val="000000"/>
                <w:szCs w:val="21"/>
              </w:rPr>
            </w:pPr>
            <w:r>
              <w:rPr>
                <w:color w:val="000000"/>
                <w:szCs w:val="21"/>
              </w:rPr>
              <w:t>管式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vAlign w:val="center"/>
          </w:tcPr>
          <w:p>
            <w:pPr>
              <w:spacing w:line="360" w:lineRule="auto"/>
              <w:jc w:val="center"/>
              <w:rPr>
                <w:color w:val="000000"/>
                <w:szCs w:val="21"/>
              </w:rPr>
            </w:pPr>
          </w:p>
        </w:tc>
        <w:tc>
          <w:tcPr>
            <w:tcW w:w="2335" w:type="dxa"/>
            <w:gridSpan w:val="2"/>
            <w:vAlign w:val="center"/>
          </w:tcPr>
          <w:p>
            <w:pPr>
              <w:spacing w:line="360" w:lineRule="auto"/>
              <w:rPr>
                <w:color w:val="000000"/>
                <w:szCs w:val="21"/>
              </w:rPr>
            </w:pPr>
            <w:r>
              <w:rPr>
                <w:color w:val="000000"/>
                <w:szCs w:val="21"/>
              </w:rPr>
              <w:t>数  量</w:t>
            </w:r>
          </w:p>
        </w:tc>
        <w:tc>
          <w:tcPr>
            <w:tcW w:w="1107" w:type="dxa"/>
            <w:vAlign w:val="center"/>
          </w:tcPr>
          <w:p>
            <w:pPr>
              <w:spacing w:line="360" w:lineRule="auto"/>
              <w:jc w:val="center"/>
              <w:rPr>
                <w:color w:val="000000"/>
                <w:szCs w:val="21"/>
              </w:rPr>
            </w:pPr>
            <w:r>
              <w:rPr>
                <w:color w:val="000000"/>
                <w:szCs w:val="21"/>
              </w:rPr>
              <w:t>台</w:t>
            </w:r>
          </w:p>
        </w:tc>
        <w:tc>
          <w:tcPr>
            <w:tcW w:w="3031" w:type="dxa"/>
            <w:vAlign w:val="center"/>
          </w:tcPr>
          <w:p>
            <w:pPr>
              <w:spacing w:line="360" w:lineRule="auto"/>
              <w:jc w:val="center"/>
              <w:rPr>
                <w:color w:val="000000"/>
                <w:szCs w:val="21"/>
              </w:rPr>
            </w:pPr>
            <w:r>
              <w:rPr>
                <w:color w:val="000000"/>
                <w:szCs w:val="21"/>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vAlign w:val="center"/>
          </w:tcPr>
          <w:p>
            <w:pPr>
              <w:spacing w:line="360" w:lineRule="auto"/>
              <w:jc w:val="center"/>
              <w:rPr>
                <w:color w:val="000000"/>
                <w:szCs w:val="21"/>
              </w:rPr>
            </w:pPr>
          </w:p>
        </w:tc>
        <w:tc>
          <w:tcPr>
            <w:tcW w:w="2335" w:type="dxa"/>
            <w:gridSpan w:val="2"/>
            <w:vAlign w:val="center"/>
          </w:tcPr>
          <w:p>
            <w:pPr>
              <w:spacing w:line="360" w:lineRule="auto"/>
              <w:rPr>
                <w:color w:val="000000"/>
                <w:szCs w:val="21"/>
              </w:rPr>
            </w:pPr>
            <w:r>
              <w:rPr>
                <w:color w:val="000000"/>
                <w:szCs w:val="21"/>
              </w:rPr>
              <w:t>冷却面积</w:t>
            </w:r>
          </w:p>
        </w:tc>
        <w:tc>
          <w:tcPr>
            <w:tcW w:w="1107" w:type="dxa"/>
            <w:vAlign w:val="center"/>
          </w:tcPr>
          <w:p>
            <w:pPr>
              <w:spacing w:line="360" w:lineRule="auto"/>
              <w:jc w:val="center"/>
              <w:rPr>
                <w:color w:val="000000"/>
                <w:szCs w:val="21"/>
              </w:rPr>
            </w:pPr>
            <w:r>
              <w:rPr>
                <w:color w:val="000000"/>
                <w:szCs w:val="21"/>
              </w:rPr>
              <w:t xml:space="preserve">m </w:t>
            </w:r>
            <w:r>
              <w:rPr>
                <w:color w:val="000000"/>
                <w:szCs w:val="21"/>
                <w:vertAlign w:val="superscript"/>
              </w:rPr>
              <w:t>2</w:t>
            </w:r>
          </w:p>
        </w:tc>
        <w:tc>
          <w:tcPr>
            <w:tcW w:w="3031" w:type="dxa"/>
            <w:vAlign w:val="center"/>
          </w:tcPr>
          <w:p>
            <w:pPr>
              <w:spacing w:line="360" w:lineRule="auto"/>
              <w:jc w:val="center"/>
              <w:rPr>
                <w:color w:val="000000"/>
                <w:szCs w:val="21"/>
              </w:rPr>
            </w:pPr>
            <w:r>
              <w:rPr>
                <w:color w:val="000000"/>
                <w:szCs w:val="21"/>
              </w:rPr>
              <w:t>12.5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vAlign w:val="center"/>
          </w:tcPr>
          <w:p>
            <w:pPr>
              <w:spacing w:line="360" w:lineRule="auto"/>
              <w:jc w:val="center"/>
              <w:rPr>
                <w:color w:val="000000"/>
                <w:szCs w:val="21"/>
              </w:rPr>
            </w:pPr>
          </w:p>
        </w:tc>
        <w:tc>
          <w:tcPr>
            <w:tcW w:w="2335" w:type="dxa"/>
            <w:gridSpan w:val="2"/>
            <w:tcBorders>
              <w:bottom w:val="single" w:color="auto" w:sz="6" w:space="0"/>
            </w:tcBorders>
            <w:vAlign w:val="center"/>
          </w:tcPr>
          <w:p>
            <w:pPr>
              <w:spacing w:line="360" w:lineRule="auto"/>
              <w:rPr>
                <w:color w:val="000000"/>
                <w:szCs w:val="21"/>
              </w:rPr>
            </w:pPr>
            <w:r>
              <w:rPr>
                <w:color w:val="000000"/>
                <w:szCs w:val="21"/>
              </w:rPr>
              <w:t>冷却水量</w:t>
            </w:r>
          </w:p>
        </w:tc>
        <w:tc>
          <w:tcPr>
            <w:tcW w:w="1107" w:type="dxa"/>
            <w:tcBorders>
              <w:bottom w:val="single" w:color="auto" w:sz="6" w:space="0"/>
            </w:tcBorders>
            <w:vAlign w:val="center"/>
          </w:tcPr>
          <w:p>
            <w:pPr>
              <w:spacing w:line="360" w:lineRule="auto"/>
              <w:jc w:val="center"/>
              <w:rPr>
                <w:color w:val="000000"/>
                <w:szCs w:val="21"/>
              </w:rPr>
            </w:pPr>
            <w:r>
              <w:rPr>
                <w:color w:val="000000"/>
                <w:szCs w:val="21"/>
              </w:rPr>
              <w:t>t/h</w:t>
            </w:r>
          </w:p>
        </w:tc>
        <w:tc>
          <w:tcPr>
            <w:tcW w:w="3031" w:type="dxa"/>
            <w:tcBorders>
              <w:bottom w:val="single" w:color="auto" w:sz="6" w:space="0"/>
            </w:tcBorders>
            <w:vAlign w:val="center"/>
          </w:tcPr>
          <w:p>
            <w:pPr>
              <w:spacing w:line="360" w:lineRule="auto"/>
              <w:jc w:val="center"/>
              <w:rPr>
                <w:color w:val="000000"/>
                <w:szCs w:val="21"/>
              </w:rPr>
            </w:pPr>
            <w:r>
              <w:rPr>
                <w:color w:val="000000"/>
                <w:szCs w:val="21"/>
              </w:rPr>
              <w:t>18~27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vAlign w:val="center"/>
          </w:tcPr>
          <w:p>
            <w:pPr>
              <w:spacing w:line="360" w:lineRule="auto"/>
              <w:jc w:val="center"/>
              <w:rPr>
                <w:color w:val="000000"/>
                <w:szCs w:val="21"/>
              </w:rPr>
            </w:pPr>
          </w:p>
        </w:tc>
        <w:tc>
          <w:tcPr>
            <w:tcW w:w="2335" w:type="dxa"/>
            <w:gridSpan w:val="2"/>
            <w:tcBorders>
              <w:bottom w:val="single" w:color="auto" w:sz="6" w:space="0"/>
            </w:tcBorders>
            <w:vAlign w:val="center"/>
          </w:tcPr>
          <w:p>
            <w:pPr>
              <w:spacing w:line="360" w:lineRule="auto"/>
              <w:rPr>
                <w:color w:val="000000"/>
                <w:szCs w:val="21"/>
              </w:rPr>
            </w:pPr>
            <w:r>
              <w:rPr>
                <w:color w:val="000000"/>
                <w:szCs w:val="21"/>
              </w:rPr>
              <w:t>冷却水温</w:t>
            </w:r>
          </w:p>
        </w:tc>
        <w:tc>
          <w:tcPr>
            <w:tcW w:w="1107" w:type="dxa"/>
            <w:tcBorders>
              <w:bottom w:val="single" w:color="auto" w:sz="6" w:space="0"/>
            </w:tcBorders>
            <w:vAlign w:val="center"/>
          </w:tcPr>
          <w:p>
            <w:pPr>
              <w:spacing w:line="360" w:lineRule="auto"/>
              <w:jc w:val="center"/>
              <w:rPr>
                <w:color w:val="000000"/>
                <w:szCs w:val="21"/>
              </w:rPr>
            </w:pPr>
            <w:r>
              <w:rPr>
                <w:color w:val="000000"/>
                <w:szCs w:val="21"/>
              </w:rPr>
              <w:t>℃</w:t>
            </w:r>
          </w:p>
        </w:tc>
        <w:tc>
          <w:tcPr>
            <w:tcW w:w="3031" w:type="dxa"/>
            <w:tcBorders>
              <w:bottom w:val="single" w:color="auto" w:sz="6" w:space="0"/>
            </w:tcBorders>
            <w:vAlign w:val="center"/>
          </w:tcPr>
          <w:p>
            <w:pPr>
              <w:spacing w:line="360" w:lineRule="auto"/>
              <w:jc w:val="center"/>
              <w:rPr>
                <w:color w:val="000000"/>
                <w:szCs w:val="21"/>
              </w:rPr>
            </w:pPr>
            <w:r>
              <w:rPr>
                <w:color w:val="000000"/>
                <w:szCs w:val="21"/>
              </w:rPr>
              <w:t>≤33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vAlign w:val="center"/>
          </w:tcPr>
          <w:p>
            <w:pPr>
              <w:spacing w:line="360" w:lineRule="auto"/>
              <w:jc w:val="center"/>
              <w:rPr>
                <w:color w:val="000000"/>
                <w:szCs w:val="21"/>
              </w:rPr>
            </w:pPr>
          </w:p>
        </w:tc>
        <w:tc>
          <w:tcPr>
            <w:tcW w:w="2335" w:type="dxa"/>
            <w:gridSpan w:val="2"/>
            <w:tcBorders>
              <w:bottom w:val="single" w:color="auto" w:sz="6" w:space="0"/>
            </w:tcBorders>
            <w:vAlign w:val="center"/>
          </w:tcPr>
          <w:p>
            <w:pPr>
              <w:spacing w:line="360" w:lineRule="auto"/>
              <w:rPr>
                <w:color w:val="000000"/>
                <w:szCs w:val="21"/>
              </w:rPr>
            </w:pPr>
            <w:r>
              <w:rPr>
                <w:color w:val="000000"/>
                <w:szCs w:val="21"/>
              </w:rPr>
              <w:t>水  阻</w:t>
            </w:r>
          </w:p>
        </w:tc>
        <w:tc>
          <w:tcPr>
            <w:tcW w:w="1107" w:type="dxa"/>
            <w:tcBorders>
              <w:bottom w:val="single" w:color="auto" w:sz="6" w:space="0"/>
            </w:tcBorders>
            <w:vAlign w:val="center"/>
          </w:tcPr>
          <w:p>
            <w:pPr>
              <w:spacing w:line="360" w:lineRule="auto"/>
              <w:jc w:val="center"/>
              <w:rPr>
                <w:color w:val="000000"/>
                <w:szCs w:val="21"/>
              </w:rPr>
            </w:pPr>
            <w:r>
              <w:rPr>
                <w:color w:val="000000"/>
                <w:szCs w:val="21"/>
              </w:rPr>
              <w:t>m</w:t>
            </w:r>
          </w:p>
        </w:tc>
        <w:tc>
          <w:tcPr>
            <w:tcW w:w="3031" w:type="dxa"/>
            <w:tcBorders>
              <w:bottom w:val="single" w:color="auto" w:sz="6" w:space="0"/>
            </w:tcBorders>
            <w:vAlign w:val="center"/>
          </w:tcPr>
          <w:p>
            <w:pPr>
              <w:spacing w:line="360" w:lineRule="auto"/>
              <w:jc w:val="center"/>
              <w:rPr>
                <w:color w:val="000000"/>
                <w:szCs w:val="21"/>
              </w:rPr>
            </w:pPr>
            <w:r>
              <w:rPr>
                <w:color w:val="000000"/>
                <w:szCs w:val="21"/>
              </w:rP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vAlign w:val="center"/>
          </w:tcPr>
          <w:p>
            <w:pPr>
              <w:spacing w:line="360" w:lineRule="auto"/>
              <w:jc w:val="center"/>
              <w:rPr>
                <w:color w:val="000000"/>
                <w:szCs w:val="21"/>
              </w:rPr>
            </w:pPr>
          </w:p>
        </w:tc>
        <w:tc>
          <w:tcPr>
            <w:tcW w:w="2335" w:type="dxa"/>
            <w:gridSpan w:val="2"/>
            <w:tcBorders>
              <w:bottom w:val="single" w:color="auto" w:sz="6" w:space="0"/>
            </w:tcBorders>
            <w:vAlign w:val="center"/>
          </w:tcPr>
          <w:p>
            <w:pPr>
              <w:spacing w:line="360" w:lineRule="auto"/>
              <w:rPr>
                <w:color w:val="000000"/>
                <w:szCs w:val="21"/>
              </w:rPr>
            </w:pPr>
            <w:r>
              <w:rPr>
                <w:color w:val="000000"/>
                <w:szCs w:val="21"/>
              </w:rPr>
              <w:t>油  阻</w:t>
            </w:r>
          </w:p>
        </w:tc>
        <w:tc>
          <w:tcPr>
            <w:tcW w:w="1107" w:type="dxa"/>
            <w:tcBorders>
              <w:bottom w:val="single" w:color="auto" w:sz="6" w:space="0"/>
            </w:tcBorders>
            <w:vAlign w:val="center"/>
          </w:tcPr>
          <w:p>
            <w:pPr>
              <w:spacing w:line="360" w:lineRule="auto"/>
              <w:jc w:val="center"/>
              <w:rPr>
                <w:color w:val="000000"/>
                <w:szCs w:val="21"/>
              </w:rPr>
            </w:pPr>
            <w:r>
              <w:rPr>
                <w:color w:val="000000"/>
                <w:szCs w:val="21"/>
              </w:rPr>
              <w:t>m</w:t>
            </w:r>
          </w:p>
        </w:tc>
        <w:tc>
          <w:tcPr>
            <w:tcW w:w="3031" w:type="dxa"/>
            <w:tcBorders>
              <w:bottom w:val="single" w:color="auto" w:sz="6" w:space="0"/>
            </w:tcBorders>
            <w:vAlign w:val="center"/>
          </w:tcPr>
          <w:p>
            <w:pPr>
              <w:spacing w:line="360" w:lineRule="auto"/>
              <w:jc w:val="center"/>
              <w:rPr>
                <w:color w:val="000000"/>
                <w:szCs w:val="21"/>
              </w:rPr>
            </w:pPr>
            <w:r>
              <w:rPr>
                <w:color w:val="000000"/>
                <w:szCs w:val="21"/>
              </w:rP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restart"/>
            <w:vAlign w:val="center"/>
          </w:tcPr>
          <w:p>
            <w:pPr>
              <w:spacing w:line="360" w:lineRule="auto"/>
              <w:jc w:val="center"/>
              <w:rPr>
                <w:color w:val="000000"/>
                <w:szCs w:val="21"/>
              </w:rPr>
            </w:pPr>
            <w:r>
              <w:rPr>
                <w:color w:val="000000"/>
                <w:szCs w:val="21"/>
              </w:rPr>
              <w:t>直流齿轮</w:t>
            </w:r>
          </w:p>
          <w:p>
            <w:pPr>
              <w:spacing w:line="360" w:lineRule="auto"/>
              <w:jc w:val="center"/>
              <w:rPr>
                <w:color w:val="000000"/>
                <w:szCs w:val="21"/>
              </w:rPr>
            </w:pPr>
            <w:r>
              <w:rPr>
                <w:color w:val="000000"/>
                <w:szCs w:val="21"/>
              </w:rPr>
              <w:t>润滑油泵</w:t>
            </w:r>
          </w:p>
        </w:tc>
        <w:tc>
          <w:tcPr>
            <w:tcW w:w="2335" w:type="dxa"/>
            <w:gridSpan w:val="2"/>
            <w:vAlign w:val="center"/>
          </w:tcPr>
          <w:p>
            <w:pPr>
              <w:spacing w:line="360" w:lineRule="auto"/>
              <w:rPr>
                <w:color w:val="000000"/>
                <w:szCs w:val="21"/>
              </w:rPr>
            </w:pPr>
            <w:r>
              <w:rPr>
                <w:color w:val="000000"/>
                <w:szCs w:val="21"/>
              </w:rPr>
              <w:t>型  号</w:t>
            </w:r>
          </w:p>
        </w:tc>
        <w:tc>
          <w:tcPr>
            <w:tcW w:w="1107" w:type="dxa"/>
            <w:vAlign w:val="center"/>
          </w:tcPr>
          <w:p>
            <w:pPr>
              <w:spacing w:line="360" w:lineRule="auto"/>
              <w:jc w:val="center"/>
              <w:rPr>
                <w:color w:val="000000"/>
                <w:szCs w:val="21"/>
              </w:rPr>
            </w:pPr>
          </w:p>
        </w:tc>
        <w:tc>
          <w:tcPr>
            <w:tcW w:w="3031" w:type="dxa"/>
            <w:vAlign w:val="center"/>
          </w:tcPr>
          <w:p>
            <w:pPr>
              <w:spacing w:line="360" w:lineRule="auto"/>
              <w:jc w:val="center"/>
              <w:rPr>
                <w:color w:val="000000"/>
                <w:szCs w:val="21"/>
              </w:rPr>
            </w:pPr>
            <w:r>
              <w:rPr>
                <w:color w:val="000000"/>
                <w:szCs w:val="21"/>
              </w:rPr>
              <w:t>KCB-135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vAlign w:val="center"/>
          </w:tcPr>
          <w:p>
            <w:pPr>
              <w:spacing w:line="360" w:lineRule="auto"/>
              <w:jc w:val="center"/>
              <w:rPr>
                <w:color w:val="000000"/>
                <w:szCs w:val="21"/>
              </w:rPr>
            </w:pPr>
          </w:p>
        </w:tc>
        <w:tc>
          <w:tcPr>
            <w:tcW w:w="2335" w:type="dxa"/>
            <w:gridSpan w:val="2"/>
            <w:vAlign w:val="center"/>
          </w:tcPr>
          <w:p>
            <w:pPr>
              <w:spacing w:line="360" w:lineRule="auto"/>
              <w:rPr>
                <w:color w:val="000000"/>
                <w:szCs w:val="21"/>
              </w:rPr>
            </w:pPr>
            <w:r>
              <w:rPr>
                <w:color w:val="000000"/>
                <w:szCs w:val="21"/>
              </w:rPr>
              <w:t>数  量</w:t>
            </w:r>
          </w:p>
        </w:tc>
        <w:tc>
          <w:tcPr>
            <w:tcW w:w="1107" w:type="dxa"/>
            <w:vAlign w:val="center"/>
          </w:tcPr>
          <w:p>
            <w:pPr>
              <w:spacing w:line="360" w:lineRule="auto"/>
              <w:jc w:val="center"/>
              <w:rPr>
                <w:color w:val="000000"/>
                <w:szCs w:val="21"/>
              </w:rPr>
            </w:pPr>
            <w:r>
              <w:rPr>
                <w:color w:val="000000"/>
                <w:szCs w:val="21"/>
              </w:rPr>
              <w:t>台</w:t>
            </w:r>
          </w:p>
        </w:tc>
        <w:tc>
          <w:tcPr>
            <w:tcW w:w="3031" w:type="dxa"/>
            <w:vAlign w:val="center"/>
          </w:tcPr>
          <w:p>
            <w:pPr>
              <w:spacing w:line="360" w:lineRule="auto"/>
              <w:jc w:val="center"/>
              <w:rPr>
                <w:color w:val="000000"/>
                <w:szCs w:val="21"/>
              </w:rPr>
            </w:pPr>
            <w:r>
              <w:rPr>
                <w:color w:val="000000"/>
                <w:szCs w:val="21"/>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vAlign w:val="center"/>
          </w:tcPr>
          <w:p>
            <w:pPr>
              <w:spacing w:line="360" w:lineRule="auto"/>
              <w:jc w:val="center"/>
              <w:rPr>
                <w:color w:val="000000"/>
                <w:szCs w:val="21"/>
              </w:rPr>
            </w:pPr>
          </w:p>
        </w:tc>
        <w:tc>
          <w:tcPr>
            <w:tcW w:w="2335" w:type="dxa"/>
            <w:gridSpan w:val="2"/>
            <w:vAlign w:val="center"/>
          </w:tcPr>
          <w:p>
            <w:pPr>
              <w:spacing w:line="360" w:lineRule="auto"/>
              <w:rPr>
                <w:color w:val="000000"/>
                <w:szCs w:val="21"/>
              </w:rPr>
            </w:pPr>
            <w:r>
              <w:rPr>
                <w:color w:val="000000"/>
                <w:szCs w:val="21"/>
              </w:rPr>
              <w:t>流  量</w:t>
            </w:r>
          </w:p>
        </w:tc>
        <w:tc>
          <w:tcPr>
            <w:tcW w:w="1107" w:type="dxa"/>
            <w:vAlign w:val="center"/>
          </w:tcPr>
          <w:p>
            <w:pPr>
              <w:spacing w:line="360" w:lineRule="auto"/>
              <w:jc w:val="center"/>
              <w:rPr>
                <w:color w:val="000000"/>
                <w:szCs w:val="21"/>
              </w:rPr>
            </w:pPr>
            <w:r>
              <w:rPr>
                <w:color w:val="000000"/>
                <w:szCs w:val="21"/>
              </w:rPr>
              <w:t>L/h</w:t>
            </w:r>
          </w:p>
        </w:tc>
        <w:tc>
          <w:tcPr>
            <w:tcW w:w="3031" w:type="dxa"/>
            <w:vAlign w:val="center"/>
          </w:tcPr>
          <w:p>
            <w:pPr>
              <w:spacing w:line="360" w:lineRule="auto"/>
              <w:jc w:val="center"/>
              <w:rPr>
                <w:color w:val="000000"/>
                <w:szCs w:val="21"/>
              </w:rPr>
            </w:pPr>
            <w:r>
              <w:rPr>
                <w:color w:val="000000"/>
                <w:szCs w:val="21"/>
              </w:rPr>
              <w:t>135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vAlign w:val="center"/>
          </w:tcPr>
          <w:p>
            <w:pPr>
              <w:spacing w:line="360" w:lineRule="auto"/>
              <w:jc w:val="center"/>
              <w:rPr>
                <w:color w:val="000000"/>
                <w:szCs w:val="21"/>
              </w:rPr>
            </w:pPr>
          </w:p>
        </w:tc>
        <w:tc>
          <w:tcPr>
            <w:tcW w:w="2335" w:type="dxa"/>
            <w:gridSpan w:val="2"/>
            <w:vAlign w:val="center"/>
          </w:tcPr>
          <w:p>
            <w:pPr>
              <w:spacing w:line="360" w:lineRule="auto"/>
              <w:rPr>
                <w:color w:val="000000"/>
                <w:szCs w:val="21"/>
              </w:rPr>
            </w:pPr>
            <w:r>
              <w:rPr>
                <w:color w:val="000000"/>
                <w:szCs w:val="21"/>
              </w:rPr>
              <w:t>压  力</w:t>
            </w:r>
          </w:p>
        </w:tc>
        <w:tc>
          <w:tcPr>
            <w:tcW w:w="1107" w:type="dxa"/>
            <w:vAlign w:val="center"/>
          </w:tcPr>
          <w:p>
            <w:pPr>
              <w:spacing w:line="360" w:lineRule="auto"/>
              <w:jc w:val="center"/>
              <w:rPr>
                <w:color w:val="000000"/>
                <w:szCs w:val="21"/>
              </w:rPr>
            </w:pPr>
            <w:r>
              <w:rPr>
                <w:color w:val="000000"/>
                <w:szCs w:val="21"/>
              </w:rPr>
              <w:t>Mpa</w:t>
            </w:r>
          </w:p>
        </w:tc>
        <w:tc>
          <w:tcPr>
            <w:tcW w:w="3031" w:type="dxa"/>
            <w:vAlign w:val="center"/>
          </w:tcPr>
          <w:p>
            <w:pPr>
              <w:spacing w:line="360" w:lineRule="auto"/>
              <w:jc w:val="center"/>
              <w:rPr>
                <w:color w:val="000000"/>
                <w:szCs w:val="21"/>
              </w:rPr>
            </w:pPr>
            <w:r>
              <w:rPr>
                <w:color w:val="000000"/>
                <w:szCs w:val="21"/>
              </w:rPr>
              <w:t>0.33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vAlign w:val="center"/>
          </w:tcPr>
          <w:p>
            <w:pPr>
              <w:spacing w:line="360" w:lineRule="auto"/>
              <w:jc w:val="center"/>
              <w:rPr>
                <w:color w:val="000000"/>
                <w:szCs w:val="21"/>
              </w:rPr>
            </w:pPr>
          </w:p>
        </w:tc>
        <w:tc>
          <w:tcPr>
            <w:tcW w:w="1254" w:type="dxa"/>
            <w:vMerge w:val="restart"/>
            <w:vAlign w:val="center"/>
          </w:tcPr>
          <w:p>
            <w:pPr>
              <w:spacing w:line="360" w:lineRule="auto"/>
              <w:rPr>
                <w:color w:val="000000"/>
                <w:szCs w:val="21"/>
              </w:rPr>
            </w:pPr>
            <w:r>
              <w:rPr>
                <w:color w:val="000000"/>
                <w:szCs w:val="21"/>
              </w:rPr>
              <w:t>电  机</w:t>
            </w:r>
          </w:p>
        </w:tc>
        <w:tc>
          <w:tcPr>
            <w:tcW w:w="1081" w:type="dxa"/>
            <w:vAlign w:val="center"/>
          </w:tcPr>
          <w:p>
            <w:pPr>
              <w:spacing w:line="360" w:lineRule="auto"/>
              <w:rPr>
                <w:color w:val="000000"/>
                <w:szCs w:val="21"/>
              </w:rPr>
            </w:pPr>
            <w:r>
              <w:rPr>
                <w:color w:val="000000"/>
                <w:szCs w:val="21"/>
              </w:rPr>
              <w:t>功  率</w:t>
            </w:r>
          </w:p>
        </w:tc>
        <w:tc>
          <w:tcPr>
            <w:tcW w:w="1107" w:type="dxa"/>
            <w:vAlign w:val="center"/>
          </w:tcPr>
          <w:p>
            <w:pPr>
              <w:spacing w:line="360" w:lineRule="auto"/>
              <w:jc w:val="center"/>
              <w:rPr>
                <w:color w:val="000000"/>
                <w:szCs w:val="21"/>
              </w:rPr>
            </w:pPr>
            <w:r>
              <w:rPr>
                <w:color w:val="000000"/>
                <w:szCs w:val="21"/>
              </w:rPr>
              <w:t>KW</w:t>
            </w:r>
          </w:p>
        </w:tc>
        <w:tc>
          <w:tcPr>
            <w:tcW w:w="3031" w:type="dxa"/>
            <w:vAlign w:val="center"/>
          </w:tcPr>
          <w:p>
            <w:pPr>
              <w:spacing w:line="360" w:lineRule="auto"/>
              <w:jc w:val="center"/>
              <w:rPr>
                <w:color w:val="000000"/>
                <w:szCs w:val="21"/>
              </w:rPr>
            </w:pPr>
            <w:r>
              <w:rPr>
                <w:color w:val="000000"/>
                <w:szCs w:val="21"/>
              </w:rPr>
              <w:t>2.2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vAlign w:val="center"/>
          </w:tcPr>
          <w:p>
            <w:pPr>
              <w:spacing w:line="360" w:lineRule="auto"/>
              <w:jc w:val="center"/>
              <w:rPr>
                <w:color w:val="000000"/>
                <w:szCs w:val="21"/>
              </w:rPr>
            </w:pPr>
          </w:p>
        </w:tc>
        <w:tc>
          <w:tcPr>
            <w:tcW w:w="1254" w:type="dxa"/>
            <w:vMerge w:val="continue"/>
            <w:vAlign w:val="center"/>
          </w:tcPr>
          <w:p>
            <w:pPr>
              <w:spacing w:line="360" w:lineRule="auto"/>
              <w:rPr>
                <w:color w:val="000000"/>
                <w:szCs w:val="21"/>
              </w:rPr>
            </w:pPr>
          </w:p>
        </w:tc>
        <w:tc>
          <w:tcPr>
            <w:tcW w:w="1081" w:type="dxa"/>
            <w:vAlign w:val="center"/>
          </w:tcPr>
          <w:p>
            <w:pPr>
              <w:spacing w:line="360" w:lineRule="auto"/>
              <w:rPr>
                <w:color w:val="000000"/>
                <w:szCs w:val="21"/>
              </w:rPr>
            </w:pPr>
            <w:r>
              <w:rPr>
                <w:color w:val="000000"/>
                <w:szCs w:val="21"/>
              </w:rPr>
              <w:t>电  压</w:t>
            </w:r>
          </w:p>
        </w:tc>
        <w:tc>
          <w:tcPr>
            <w:tcW w:w="1107" w:type="dxa"/>
            <w:vAlign w:val="center"/>
          </w:tcPr>
          <w:p>
            <w:pPr>
              <w:spacing w:line="360" w:lineRule="auto"/>
              <w:jc w:val="center"/>
              <w:rPr>
                <w:color w:val="000000"/>
                <w:szCs w:val="21"/>
              </w:rPr>
            </w:pPr>
            <w:r>
              <w:rPr>
                <w:color w:val="000000"/>
                <w:szCs w:val="21"/>
              </w:rPr>
              <w:t>V</w:t>
            </w:r>
          </w:p>
        </w:tc>
        <w:tc>
          <w:tcPr>
            <w:tcW w:w="3031" w:type="dxa"/>
            <w:vAlign w:val="center"/>
          </w:tcPr>
          <w:p>
            <w:pPr>
              <w:spacing w:line="360" w:lineRule="auto"/>
              <w:jc w:val="center"/>
              <w:rPr>
                <w:color w:val="000000"/>
                <w:szCs w:val="21"/>
              </w:rPr>
            </w:pPr>
            <w:r>
              <w:rPr>
                <w:color w:val="000000"/>
                <w:szCs w:val="21"/>
              </w:rPr>
              <w:t>220（DC）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restart"/>
            <w:vAlign w:val="center"/>
          </w:tcPr>
          <w:p>
            <w:pPr>
              <w:spacing w:line="360" w:lineRule="auto"/>
              <w:jc w:val="center"/>
              <w:rPr>
                <w:szCs w:val="21"/>
              </w:rPr>
            </w:pPr>
            <w:r>
              <w:rPr>
                <w:szCs w:val="21"/>
              </w:rPr>
              <w:t>凝 汽 器</w:t>
            </w:r>
          </w:p>
        </w:tc>
        <w:tc>
          <w:tcPr>
            <w:tcW w:w="2335" w:type="dxa"/>
            <w:gridSpan w:val="2"/>
          </w:tcPr>
          <w:p>
            <w:pPr>
              <w:spacing w:line="360" w:lineRule="auto"/>
              <w:rPr>
                <w:position w:val="-34"/>
                <w:szCs w:val="21"/>
              </w:rPr>
            </w:pPr>
            <w:r>
              <w:rPr>
                <w:position w:val="-34"/>
                <w:szCs w:val="21"/>
              </w:rPr>
              <w:t>型  号</w:t>
            </w:r>
          </w:p>
        </w:tc>
        <w:tc>
          <w:tcPr>
            <w:tcW w:w="1107" w:type="dxa"/>
          </w:tcPr>
          <w:p>
            <w:pPr>
              <w:spacing w:line="360" w:lineRule="auto"/>
              <w:jc w:val="center"/>
              <w:rPr>
                <w:position w:val="-34"/>
                <w:szCs w:val="21"/>
              </w:rPr>
            </w:pPr>
          </w:p>
        </w:tc>
        <w:tc>
          <w:tcPr>
            <w:tcW w:w="3031" w:type="dxa"/>
          </w:tcPr>
          <w:p>
            <w:pPr>
              <w:spacing w:line="360" w:lineRule="auto"/>
              <w:jc w:val="center"/>
              <w:rPr>
                <w:color w:val="000000"/>
                <w:position w:val="-34"/>
                <w:szCs w:val="21"/>
              </w:rPr>
            </w:pPr>
            <w:r>
              <w:rPr>
                <w:color w:val="000000"/>
                <w:position w:val="-34"/>
                <w:szCs w:val="21"/>
              </w:rPr>
              <w:t>N-420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tcPr>
          <w:p>
            <w:pPr>
              <w:spacing w:line="360" w:lineRule="auto"/>
              <w:jc w:val="center"/>
              <w:rPr>
                <w:color w:val="000000"/>
                <w:szCs w:val="21"/>
              </w:rPr>
            </w:pPr>
          </w:p>
        </w:tc>
        <w:tc>
          <w:tcPr>
            <w:tcW w:w="2335" w:type="dxa"/>
            <w:gridSpan w:val="2"/>
          </w:tcPr>
          <w:p>
            <w:pPr>
              <w:spacing w:line="360" w:lineRule="auto"/>
              <w:rPr>
                <w:color w:val="000000"/>
                <w:szCs w:val="21"/>
              </w:rPr>
            </w:pPr>
            <w:r>
              <w:rPr>
                <w:position w:val="-34"/>
                <w:szCs w:val="21"/>
              </w:rPr>
              <w:t>型  式</w:t>
            </w:r>
          </w:p>
        </w:tc>
        <w:tc>
          <w:tcPr>
            <w:tcW w:w="1107" w:type="dxa"/>
          </w:tcPr>
          <w:p>
            <w:pPr>
              <w:spacing w:line="360" w:lineRule="auto"/>
              <w:jc w:val="center"/>
              <w:rPr>
                <w:color w:val="000000"/>
                <w:position w:val="-34"/>
                <w:szCs w:val="21"/>
              </w:rPr>
            </w:pPr>
          </w:p>
        </w:tc>
        <w:tc>
          <w:tcPr>
            <w:tcW w:w="3031" w:type="dxa"/>
          </w:tcPr>
          <w:p>
            <w:pPr>
              <w:spacing w:line="360" w:lineRule="auto"/>
              <w:jc w:val="center"/>
              <w:rPr>
                <w:color w:val="000000"/>
                <w:position w:val="-34"/>
                <w:szCs w:val="21"/>
              </w:rPr>
            </w:pPr>
            <w:r>
              <w:rPr>
                <w:color w:val="000000"/>
                <w:position w:val="-34"/>
                <w:szCs w:val="21"/>
              </w:rPr>
              <w:t>四流程单道制表面式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tcPr>
          <w:p>
            <w:pPr>
              <w:spacing w:line="360" w:lineRule="auto"/>
              <w:jc w:val="center"/>
              <w:rPr>
                <w:color w:val="000000"/>
                <w:szCs w:val="21"/>
              </w:rPr>
            </w:pPr>
          </w:p>
        </w:tc>
        <w:tc>
          <w:tcPr>
            <w:tcW w:w="2335" w:type="dxa"/>
            <w:gridSpan w:val="2"/>
          </w:tcPr>
          <w:p>
            <w:pPr>
              <w:spacing w:line="360" w:lineRule="auto"/>
              <w:rPr>
                <w:color w:val="000000"/>
                <w:szCs w:val="21"/>
              </w:rPr>
            </w:pPr>
            <w:r>
              <w:rPr>
                <w:position w:val="-34"/>
                <w:szCs w:val="21"/>
              </w:rPr>
              <w:t>冷却面积</w:t>
            </w:r>
          </w:p>
        </w:tc>
        <w:tc>
          <w:tcPr>
            <w:tcW w:w="1107" w:type="dxa"/>
          </w:tcPr>
          <w:p>
            <w:pPr>
              <w:spacing w:line="360" w:lineRule="auto"/>
              <w:jc w:val="center"/>
              <w:rPr>
                <w:color w:val="000000"/>
                <w:position w:val="-34"/>
                <w:szCs w:val="21"/>
              </w:rPr>
            </w:pPr>
            <w:r>
              <w:rPr>
                <w:position w:val="-34"/>
                <w:szCs w:val="21"/>
              </w:rPr>
              <w:t>m</w:t>
            </w:r>
            <w:r>
              <w:rPr>
                <w:position w:val="-34"/>
                <w:szCs w:val="21"/>
                <w:vertAlign w:val="superscript"/>
              </w:rPr>
              <w:t>2</w:t>
            </w:r>
          </w:p>
        </w:tc>
        <w:tc>
          <w:tcPr>
            <w:tcW w:w="3031" w:type="dxa"/>
          </w:tcPr>
          <w:p>
            <w:pPr>
              <w:spacing w:line="360" w:lineRule="auto"/>
              <w:jc w:val="center"/>
              <w:rPr>
                <w:color w:val="000000"/>
                <w:position w:val="-34"/>
                <w:szCs w:val="21"/>
              </w:rPr>
            </w:pPr>
            <w:r>
              <w:rPr>
                <w:color w:val="000000"/>
                <w:position w:val="-34"/>
                <w:szCs w:val="21"/>
              </w:rPr>
              <w:t>420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tcPr>
          <w:p>
            <w:pPr>
              <w:spacing w:line="360" w:lineRule="auto"/>
              <w:jc w:val="center"/>
              <w:rPr>
                <w:color w:val="000000"/>
                <w:szCs w:val="21"/>
              </w:rPr>
            </w:pPr>
          </w:p>
        </w:tc>
        <w:tc>
          <w:tcPr>
            <w:tcW w:w="2335" w:type="dxa"/>
            <w:gridSpan w:val="2"/>
          </w:tcPr>
          <w:p>
            <w:pPr>
              <w:spacing w:line="360" w:lineRule="auto"/>
              <w:rPr>
                <w:color w:val="000000"/>
                <w:szCs w:val="21"/>
              </w:rPr>
            </w:pPr>
            <w:r>
              <w:rPr>
                <w:position w:val="-34"/>
                <w:szCs w:val="21"/>
              </w:rPr>
              <w:t>蒸汽压力</w:t>
            </w:r>
          </w:p>
        </w:tc>
        <w:tc>
          <w:tcPr>
            <w:tcW w:w="1107" w:type="dxa"/>
          </w:tcPr>
          <w:p>
            <w:pPr>
              <w:spacing w:line="360" w:lineRule="auto"/>
              <w:jc w:val="center"/>
              <w:rPr>
                <w:color w:val="000000"/>
                <w:position w:val="-34"/>
                <w:szCs w:val="21"/>
              </w:rPr>
            </w:pPr>
            <w:r>
              <w:rPr>
                <w:position w:val="-34"/>
                <w:szCs w:val="21"/>
              </w:rPr>
              <w:t>Mpa</w:t>
            </w:r>
          </w:p>
        </w:tc>
        <w:tc>
          <w:tcPr>
            <w:tcW w:w="3031" w:type="dxa"/>
          </w:tcPr>
          <w:p>
            <w:pPr>
              <w:spacing w:line="360" w:lineRule="auto"/>
              <w:jc w:val="center"/>
              <w:rPr>
                <w:color w:val="000000"/>
                <w:position w:val="-34"/>
                <w:szCs w:val="21"/>
              </w:rPr>
            </w:pPr>
            <w:r>
              <w:rPr>
                <w:color w:val="000000"/>
                <w:position w:val="-34"/>
                <w:szCs w:val="21"/>
              </w:rPr>
              <w:t xml:space="preserve">           0.01    （绝对）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tcPr>
          <w:p>
            <w:pPr>
              <w:spacing w:line="360" w:lineRule="auto"/>
              <w:jc w:val="center"/>
              <w:rPr>
                <w:color w:val="000000"/>
                <w:szCs w:val="21"/>
              </w:rPr>
            </w:pPr>
          </w:p>
        </w:tc>
        <w:tc>
          <w:tcPr>
            <w:tcW w:w="2335" w:type="dxa"/>
            <w:gridSpan w:val="2"/>
          </w:tcPr>
          <w:p>
            <w:pPr>
              <w:spacing w:line="360" w:lineRule="auto"/>
              <w:rPr>
                <w:color w:val="000000"/>
                <w:szCs w:val="21"/>
              </w:rPr>
            </w:pPr>
            <w:r>
              <w:rPr>
                <w:position w:val="-34"/>
                <w:szCs w:val="21"/>
              </w:rPr>
              <w:t>蒸汽流量</w:t>
            </w:r>
          </w:p>
        </w:tc>
        <w:tc>
          <w:tcPr>
            <w:tcW w:w="1107" w:type="dxa"/>
          </w:tcPr>
          <w:p>
            <w:pPr>
              <w:spacing w:line="360" w:lineRule="auto"/>
              <w:jc w:val="center"/>
              <w:rPr>
                <w:color w:val="000000"/>
                <w:position w:val="-34"/>
                <w:szCs w:val="21"/>
              </w:rPr>
            </w:pPr>
            <w:r>
              <w:rPr>
                <w:position w:val="-34"/>
                <w:szCs w:val="21"/>
              </w:rPr>
              <w:t>t/h</w:t>
            </w:r>
          </w:p>
        </w:tc>
        <w:tc>
          <w:tcPr>
            <w:tcW w:w="3031" w:type="dxa"/>
          </w:tcPr>
          <w:p>
            <w:pPr>
              <w:spacing w:line="360" w:lineRule="auto"/>
              <w:jc w:val="center"/>
              <w:rPr>
                <w:color w:val="000000"/>
                <w:position w:val="-34"/>
                <w:szCs w:val="21"/>
              </w:rPr>
            </w:pPr>
            <w:r>
              <w:rPr>
                <w:color w:val="000000"/>
                <w:position w:val="-36"/>
                <w:szCs w:val="21"/>
              </w:rPr>
              <w:t>14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shd w:val="clear" w:color="auto" w:fill="auto"/>
          </w:tcPr>
          <w:p>
            <w:pPr>
              <w:spacing w:line="360" w:lineRule="auto"/>
              <w:jc w:val="center"/>
              <w:rPr>
                <w:color w:val="000000"/>
                <w:szCs w:val="21"/>
              </w:rPr>
            </w:pPr>
          </w:p>
        </w:tc>
        <w:tc>
          <w:tcPr>
            <w:tcW w:w="2335" w:type="dxa"/>
            <w:gridSpan w:val="2"/>
            <w:shd w:val="clear" w:color="auto" w:fill="auto"/>
          </w:tcPr>
          <w:p>
            <w:pPr>
              <w:spacing w:line="360" w:lineRule="auto"/>
              <w:rPr>
                <w:color w:val="000000"/>
                <w:szCs w:val="21"/>
              </w:rPr>
            </w:pPr>
            <w:r>
              <w:rPr>
                <w:position w:val="-34"/>
                <w:szCs w:val="21"/>
              </w:rPr>
              <w:t>冷却水量</w:t>
            </w:r>
          </w:p>
        </w:tc>
        <w:tc>
          <w:tcPr>
            <w:tcW w:w="1107" w:type="dxa"/>
          </w:tcPr>
          <w:p>
            <w:pPr>
              <w:spacing w:line="360" w:lineRule="auto"/>
              <w:jc w:val="center"/>
              <w:rPr>
                <w:color w:val="000000"/>
                <w:szCs w:val="21"/>
              </w:rPr>
            </w:pPr>
            <w:r>
              <w:rPr>
                <w:position w:val="-34"/>
                <w:szCs w:val="21"/>
              </w:rPr>
              <w:t>t/h</w:t>
            </w:r>
          </w:p>
        </w:tc>
        <w:tc>
          <w:tcPr>
            <w:tcW w:w="3031" w:type="dxa"/>
          </w:tcPr>
          <w:p>
            <w:pPr>
              <w:spacing w:line="360" w:lineRule="auto"/>
              <w:jc w:val="center"/>
              <w:rPr>
                <w:color w:val="000000"/>
                <w:position w:val="-34"/>
                <w:szCs w:val="21"/>
              </w:rPr>
            </w:pPr>
            <w:r>
              <w:rPr>
                <w:color w:val="000000"/>
                <w:position w:val="-34"/>
                <w:szCs w:val="21"/>
              </w:rPr>
              <w:t>～900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shd w:val="clear" w:color="auto" w:fill="auto"/>
          </w:tcPr>
          <w:p>
            <w:pPr>
              <w:spacing w:line="360" w:lineRule="auto"/>
              <w:jc w:val="center"/>
              <w:rPr>
                <w:color w:val="000000"/>
                <w:szCs w:val="21"/>
              </w:rPr>
            </w:pPr>
          </w:p>
        </w:tc>
        <w:tc>
          <w:tcPr>
            <w:tcW w:w="2335" w:type="dxa"/>
            <w:gridSpan w:val="2"/>
            <w:shd w:val="clear" w:color="auto" w:fill="auto"/>
          </w:tcPr>
          <w:p>
            <w:pPr>
              <w:spacing w:line="360" w:lineRule="auto"/>
              <w:rPr>
                <w:color w:val="000000"/>
                <w:szCs w:val="21"/>
              </w:rPr>
            </w:pPr>
            <w:r>
              <w:rPr>
                <w:position w:val="-34"/>
                <w:szCs w:val="21"/>
              </w:rPr>
              <w:t>冷却水温</w:t>
            </w:r>
          </w:p>
        </w:tc>
        <w:tc>
          <w:tcPr>
            <w:tcW w:w="1107" w:type="dxa"/>
          </w:tcPr>
          <w:p>
            <w:pPr>
              <w:spacing w:line="360" w:lineRule="auto"/>
              <w:jc w:val="center"/>
              <w:rPr>
                <w:color w:val="000000"/>
                <w:szCs w:val="21"/>
              </w:rPr>
            </w:pPr>
            <w:r>
              <w:rPr>
                <w:color w:val="000000"/>
                <w:position w:val="-34"/>
                <w:szCs w:val="21"/>
              </w:rPr>
              <w:t>℃</w:t>
            </w:r>
          </w:p>
        </w:tc>
        <w:tc>
          <w:tcPr>
            <w:tcW w:w="3031" w:type="dxa"/>
          </w:tcPr>
          <w:p>
            <w:pPr>
              <w:spacing w:line="360" w:lineRule="auto"/>
              <w:jc w:val="center"/>
              <w:rPr>
                <w:color w:val="000000"/>
                <w:position w:val="-34"/>
                <w:szCs w:val="21"/>
              </w:rPr>
            </w:pPr>
            <w:r>
              <w:rPr>
                <w:color w:val="000000"/>
                <w:position w:val="-34"/>
                <w:szCs w:val="21"/>
              </w:rPr>
              <w:t>28～33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tcPr>
          <w:p>
            <w:pPr>
              <w:spacing w:line="360" w:lineRule="auto"/>
              <w:rPr>
                <w:position w:val="-34"/>
                <w:szCs w:val="21"/>
              </w:rPr>
            </w:pPr>
          </w:p>
        </w:tc>
        <w:tc>
          <w:tcPr>
            <w:tcW w:w="2335" w:type="dxa"/>
            <w:gridSpan w:val="2"/>
          </w:tcPr>
          <w:p>
            <w:pPr>
              <w:spacing w:line="360" w:lineRule="auto"/>
              <w:rPr>
                <w:color w:val="000000"/>
                <w:position w:val="-34"/>
                <w:szCs w:val="21"/>
              </w:rPr>
            </w:pPr>
            <w:r>
              <w:rPr>
                <w:position w:val="-34"/>
                <w:szCs w:val="21"/>
              </w:rPr>
              <w:t>水  阻</w:t>
            </w:r>
          </w:p>
        </w:tc>
        <w:tc>
          <w:tcPr>
            <w:tcW w:w="1107" w:type="dxa"/>
          </w:tcPr>
          <w:p>
            <w:pPr>
              <w:spacing w:line="360" w:lineRule="auto"/>
              <w:jc w:val="center"/>
              <w:rPr>
                <w:color w:val="000000"/>
                <w:position w:val="-34"/>
                <w:szCs w:val="21"/>
              </w:rPr>
            </w:pPr>
            <w:r>
              <w:rPr>
                <w:color w:val="000000"/>
                <w:position w:val="-34"/>
                <w:szCs w:val="21"/>
              </w:rPr>
              <w:t>m</w:t>
            </w:r>
          </w:p>
        </w:tc>
        <w:tc>
          <w:tcPr>
            <w:tcW w:w="3031" w:type="dxa"/>
          </w:tcPr>
          <w:p>
            <w:pPr>
              <w:spacing w:line="360" w:lineRule="auto"/>
              <w:jc w:val="center"/>
              <w:rPr>
                <w:color w:val="000000"/>
                <w:position w:val="-34"/>
                <w:szCs w:val="21"/>
              </w:rPr>
            </w:pPr>
            <w:r>
              <w:rPr>
                <w:color w:val="000000"/>
                <w:position w:val="-34"/>
                <w:szCs w:val="21"/>
              </w:rPr>
              <w:t>～7.5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tcPr>
          <w:p>
            <w:pPr>
              <w:spacing w:line="360" w:lineRule="auto"/>
              <w:rPr>
                <w:position w:val="-34"/>
                <w:szCs w:val="21"/>
              </w:rPr>
            </w:pPr>
          </w:p>
        </w:tc>
        <w:tc>
          <w:tcPr>
            <w:tcW w:w="2335" w:type="dxa"/>
            <w:gridSpan w:val="2"/>
          </w:tcPr>
          <w:p>
            <w:pPr>
              <w:spacing w:line="360" w:lineRule="auto"/>
              <w:rPr>
                <w:position w:val="-34"/>
                <w:szCs w:val="21"/>
              </w:rPr>
            </w:pPr>
            <w:r>
              <w:rPr>
                <w:position w:val="-34"/>
                <w:szCs w:val="21"/>
              </w:rPr>
              <w:t>水侧设计压力</w:t>
            </w:r>
          </w:p>
        </w:tc>
        <w:tc>
          <w:tcPr>
            <w:tcW w:w="1107" w:type="dxa"/>
          </w:tcPr>
          <w:p>
            <w:pPr>
              <w:spacing w:line="360" w:lineRule="auto"/>
              <w:jc w:val="center"/>
              <w:rPr>
                <w:color w:val="000000"/>
                <w:position w:val="-36"/>
                <w:szCs w:val="21"/>
              </w:rPr>
            </w:pPr>
            <w:r>
              <w:rPr>
                <w:position w:val="-34"/>
                <w:szCs w:val="21"/>
              </w:rPr>
              <w:t>Mpa</w:t>
            </w:r>
          </w:p>
        </w:tc>
        <w:tc>
          <w:tcPr>
            <w:tcW w:w="3031" w:type="dxa"/>
          </w:tcPr>
          <w:p>
            <w:pPr>
              <w:spacing w:line="360" w:lineRule="auto"/>
              <w:jc w:val="center"/>
              <w:rPr>
                <w:color w:val="000000"/>
                <w:position w:val="-34"/>
                <w:szCs w:val="21"/>
              </w:rPr>
            </w:pPr>
            <w:r>
              <w:rPr>
                <w:color w:val="000000"/>
                <w:position w:val="-34"/>
                <w:szCs w:val="21"/>
              </w:rPr>
              <w:t>0.3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tcPr>
          <w:p>
            <w:pPr>
              <w:spacing w:line="360" w:lineRule="auto"/>
              <w:rPr>
                <w:position w:val="-34"/>
                <w:szCs w:val="21"/>
              </w:rPr>
            </w:pPr>
          </w:p>
        </w:tc>
        <w:tc>
          <w:tcPr>
            <w:tcW w:w="2335" w:type="dxa"/>
            <w:gridSpan w:val="2"/>
          </w:tcPr>
          <w:p>
            <w:pPr>
              <w:spacing w:line="360" w:lineRule="auto"/>
              <w:rPr>
                <w:position w:val="-34"/>
                <w:szCs w:val="21"/>
              </w:rPr>
            </w:pPr>
            <w:r>
              <w:rPr>
                <w:position w:val="-34"/>
                <w:szCs w:val="21"/>
              </w:rPr>
              <w:t>管子材料</w:t>
            </w:r>
          </w:p>
        </w:tc>
        <w:tc>
          <w:tcPr>
            <w:tcW w:w="1107" w:type="dxa"/>
          </w:tcPr>
          <w:p>
            <w:pPr>
              <w:spacing w:line="360" w:lineRule="auto"/>
              <w:jc w:val="center"/>
              <w:rPr>
                <w:color w:val="000000"/>
                <w:position w:val="-36"/>
                <w:szCs w:val="21"/>
              </w:rPr>
            </w:pPr>
          </w:p>
        </w:tc>
        <w:tc>
          <w:tcPr>
            <w:tcW w:w="3031" w:type="dxa"/>
          </w:tcPr>
          <w:p>
            <w:pPr>
              <w:spacing w:line="360" w:lineRule="auto"/>
              <w:jc w:val="center"/>
              <w:rPr>
                <w:color w:val="000000"/>
                <w:position w:val="-34"/>
                <w:szCs w:val="21"/>
              </w:rPr>
            </w:pPr>
            <w:r>
              <w:rPr>
                <w:color w:val="000000"/>
                <w:position w:val="-34"/>
                <w:szCs w:val="21"/>
              </w:rPr>
              <w:t>0Cr18Ni9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tcPr>
          <w:p>
            <w:pPr>
              <w:spacing w:line="360" w:lineRule="auto"/>
              <w:jc w:val="center"/>
              <w:rPr>
                <w:position w:val="-34"/>
                <w:szCs w:val="21"/>
              </w:rPr>
            </w:pPr>
          </w:p>
        </w:tc>
        <w:tc>
          <w:tcPr>
            <w:tcW w:w="2335" w:type="dxa"/>
            <w:gridSpan w:val="2"/>
          </w:tcPr>
          <w:p>
            <w:pPr>
              <w:spacing w:line="360" w:lineRule="auto"/>
              <w:rPr>
                <w:position w:val="-34"/>
                <w:szCs w:val="21"/>
              </w:rPr>
            </w:pPr>
            <w:r>
              <w:rPr>
                <w:position w:val="-34"/>
                <w:szCs w:val="21"/>
              </w:rPr>
              <w:t>无水时净重</w:t>
            </w:r>
          </w:p>
        </w:tc>
        <w:tc>
          <w:tcPr>
            <w:tcW w:w="1107" w:type="dxa"/>
          </w:tcPr>
          <w:p>
            <w:pPr>
              <w:spacing w:line="360" w:lineRule="auto"/>
              <w:jc w:val="center"/>
              <w:rPr>
                <w:position w:val="-34"/>
                <w:szCs w:val="21"/>
              </w:rPr>
            </w:pPr>
            <w:r>
              <w:rPr>
                <w:position w:val="-34"/>
                <w:szCs w:val="21"/>
              </w:rPr>
              <w:t>t</w:t>
            </w:r>
          </w:p>
        </w:tc>
        <w:tc>
          <w:tcPr>
            <w:tcW w:w="3031" w:type="dxa"/>
          </w:tcPr>
          <w:p>
            <w:pPr>
              <w:spacing w:line="360" w:lineRule="auto"/>
              <w:jc w:val="center"/>
              <w:rPr>
                <w:color w:val="000000"/>
                <w:position w:val="-36"/>
                <w:szCs w:val="21"/>
              </w:rPr>
            </w:pPr>
            <w:r>
              <w:rPr>
                <w:color w:val="000000"/>
                <w:position w:val="-34"/>
                <w:szCs w:val="21"/>
              </w:rPr>
              <w:t>～10.47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restart"/>
            <w:vAlign w:val="center"/>
          </w:tcPr>
          <w:p>
            <w:pPr>
              <w:spacing w:line="360" w:lineRule="auto"/>
              <w:jc w:val="center"/>
              <w:rPr>
                <w:color w:val="000000"/>
                <w:szCs w:val="21"/>
              </w:rPr>
            </w:pPr>
            <w:r>
              <w:rPr>
                <w:color w:val="000000"/>
                <w:szCs w:val="21"/>
              </w:rPr>
              <w:t>油箱电加热器</w:t>
            </w:r>
          </w:p>
        </w:tc>
        <w:tc>
          <w:tcPr>
            <w:tcW w:w="2335" w:type="dxa"/>
            <w:gridSpan w:val="2"/>
            <w:vAlign w:val="center"/>
          </w:tcPr>
          <w:p>
            <w:pPr>
              <w:spacing w:line="360" w:lineRule="auto"/>
              <w:rPr>
                <w:color w:val="000000"/>
                <w:szCs w:val="21"/>
              </w:rPr>
            </w:pPr>
            <w:r>
              <w:rPr>
                <w:color w:val="000000"/>
                <w:szCs w:val="21"/>
              </w:rPr>
              <w:t>型  号</w:t>
            </w:r>
          </w:p>
        </w:tc>
        <w:tc>
          <w:tcPr>
            <w:tcW w:w="1107" w:type="dxa"/>
            <w:vAlign w:val="center"/>
          </w:tcPr>
          <w:p>
            <w:pPr>
              <w:spacing w:line="360" w:lineRule="auto"/>
              <w:jc w:val="center"/>
              <w:rPr>
                <w:color w:val="000000"/>
                <w:szCs w:val="21"/>
              </w:rPr>
            </w:pPr>
          </w:p>
        </w:tc>
        <w:tc>
          <w:tcPr>
            <w:tcW w:w="3031" w:type="dxa"/>
            <w:vAlign w:val="center"/>
          </w:tcPr>
          <w:p>
            <w:pPr>
              <w:spacing w:line="360" w:lineRule="auto"/>
              <w:jc w:val="center"/>
              <w:rPr>
                <w:szCs w:val="21"/>
              </w:rPr>
            </w:pPr>
            <w:r>
              <w:rPr>
                <w:szCs w:val="21"/>
              </w:rPr>
              <w:t>GYY4-220/8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vAlign w:val="center"/>
          </w:tcPr>
          <w:p>
            <w:pPr>
              <w:spacing w:line="360" w:lineRule="auto"/>
              <w:jc w:val="center"/>
              <w:rPr>
                <w:color w:val="000000"/>
                <w:szCs w:val="21"/>
              </w:rPr>
            </w:pPr>
          </w:p>
        </w:tc>
        <w:tc>
          <w:tcPr>
            <w:tcW w:w="2335" w:type="dxa"/>
            <w:gridSpan w:val="2"/>
            <w:vAlign w:val="center"/>
          </w:tcPr>
          <w:p>
            <w:pPr>
              <w:spacing w:line="360" w:lineRule="auto"/>
              <w:rPr>
                <w:color w:val="000000"/>
                <w:szCs w:val="21"/>
              </w:rPr>
            </w:pPr>
            <w:r>
              <w:rPr>
                <w:color w:val="000000"/>
                <w:szCs w:val="21"/>
              </w:rPr>
              <w:t>数  量</w:t>
            </w:r>
          </w:p>
        </w:tc>
        <w:tc>
          <w:tcPr>
            <w:tcW w:w="1107" w:type="dxa"/>
            <w:vAlign w:val="center"/>
          </w:tcPr>
          <w:p>
            <w:pPr>
              <w:spacing w:line="360" w:lineRule="auto"/>
              <w:jc w:val="center"/>
              <w:rPr>
                <w:color w:val="000000"/>
                <w:szCs w:val="21"/>
              </w:rPr>
            </w:pPr>
            <w:r>
              <w:rPr>
                <w:color w:val="000000"/>
                <w:szCs w:val="21"/>
              </w:rPr>
              <w:t>台</w:t>
            </w:r>
          </w:p>
        </w:tc>
        <w:tc>
          <w:tcPr>
            <w:tcW w:w="3031" w:type="dxa"/>
            <w:vAlign w:val="center"/>
          </w:tcPr>
          <w:p>
            <w:pPr>
              <w:spacing w:line="360" w:lineRule="auto"/>
              <w:jc w:val="center"/>
              <w:rPr>
                <w:color w:val="000000"/>
                <w:szCs w:val="21"/>
              </w:rPr>
            </w:pPr>
            <w:r>
              <w:rPr>
                <w:color w:val="000000"/>
                <w:szCs w:val="21"/>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vAlign w:val="center"/>
          </w:tcPr>
          <w:p>
            <w:pPr>
              <w:spacing w:line="360" w:lineRule="auto"/>
              <w:jc w:val="center"/>
              <w:rPr>
                <w:color w:val="000000"/>
                <w:szCs w:val="21"/>
              </w:rPr>
            </w:pPr>
          </w:p>
        </w:tc>
        <w:tc>
          <w:tcPr>
            <w:tcW w:w="2335" w:type="dxa"/>
            <w:gridSpan w:val="2"/>
            <w:vAlign w:val="center"/>
          </w:tcPr>
          <w:p>
            <w:pPr>
              <w:spacing w:line="360" w:lineRule="auto"/>
              <w:rPr>
                <w:color w:val="000000"/>
                <w:szCs w:val="21"/>
              </w:rPr>
            </w:pPr>
            <w:r>
              <w:rPr>
                <w:color w:val="000000"/>
                <w:szCs w:val="21"/>
              </w:rPr>
              <w:t>功  率</w:t>
            </w:r>
          </w:p>
        </w:tc>
        <w:tc>
          <w:tcPr>
            <w:tcW w:w="1107" w:type="dxa"/>
            <w:vAlign w:val="center"/>
          </w:tcPr>
          <w:p>
            <w:pPr>
              <w:spacing w:line="360" w:lineRule="auto"/>
              <w:jc w:val="center"/>
              <w:rPr>
                <w:color w:val="000000"/>
                <w:szCs w:val="21"/>
              </w:rPr>
            </w:pPr>
            <w:r>
              <w:rPr>
                <w:color w:val="000000"/>
                <w:szCs w:val="21"/>
              </w:rPr>
              <w:t>KW</w:t>
            </w:r>
          </w:p>
        </w:tc>
        <w:tc>
          <w:tcPr>
            <w:tcW w:w="3031" w:type="dxa"/>
            <w:vAlign w:val="center"/>
          </w:tcPr>
          <w:p>
            <w:pPr>
              <w:spacing w:line="360" w:lineRule="auto"/>
              <w:jc w:val="center"/>
              <w:rPr>
                <w:color w:val="000000"/>
                <w:szCs w:val="21"/>
              </w:rPr>
            </w:pPr>
            <w:r>
              <w:rPr>
                <w:color w:val="000000"/>
                <w:szCs w:val="21"/>
              </w:rP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vAlign w:val="center"/>
          </w:tcPr>
          <w:p>
            <w:pPr>
              <w:spacing w:line="360" w:lineRule="auto"/>
              <w:jc w:val="center"/>
              <w:rPr>
                <w:color w:val="000000"/>
                <w:szCs w:val="21"/>
              </w:rPr>
            </w:pPr>
          </w:p>
        </w:tc>
        <w:tc>
          <w:tcPr>
            <w:tcW w:w="2335" w:type="dxa"/>
            <w:gridSpan w:val="2"/>
            <w:vAlign w:val="center"/>
          </w:tcPr>
          <w:p>
            <w:pPr>
              <w:spacing w:line="360" w:lineRule="auto"/>
              <w:rPr>
                <w:color w:val="000000"/>
                <w:szCs w:val="21"/>
              </w:rPr>
            </w:pPr>
            <w:r>
              <w:rPr>
                <w:color w:val="000000"/>
                <w:szCs w:val="21"/>
              </w:rPr>
              <w:t>电  压</w:t>
            </w:r>
          </w:p>
        </w:tc>
        <w:tc>
          <w:tcPr>
            <w:tcW w:w="1107" w:type="dxa"/>
            <w:vAlign w:val="center"/>
          </w:tcPr>
          <w:p>
            <w:pPr>
              <w:spacing w:line="360" w:lineRule="auto"/>
              <w:jc w:val="center"/>
              <w:rPr>
                <w:color w:val="000000"/>
                <w:szCs w:val="21"/>
              </w:rPr>
            </w:pPr>
            <w:r>
              <w:rPr>
                <w:color w:val="000000"/>
                <w:szCs w:val="21"/>
              </w:rPr>
              <w:t>V</w:t>
            </w:r>
          </w:p>
        </w:tc>
        <w:tc>
          <w:tcPr>
            <w:tcW w:w="3031" w:type="dxa"/>
            <w:vAlign w:val="center"/>
          </w:tcPr>
          <w:p>
            <w:pPr>
              <w:spacing w:line="360" w:lineRule="auto"/>
              <w:jc w:val="center"/>
              <w:rPr>
                <w:color w:val="000000"/>
                <w:szCs w:val="21"/>
              </w:rPr>
            </w:pPr>
            <w:r>
              <w:rPr>
                <w:color w:val="000000"/>
                <w:szCs w:val="21"/>
              </w:rPr>
              <w:t>220（AC）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restart"/>
            <w:vAlign w:val="center"/>
          </w:tcPr>
          <w:p>
            <w:pPr>
              <w:spacing w:line="360" w:lineRule="auto"/>
              <w:jc w:val="center"/>
              <w:rPr>
                <w:color w:val="000000"/>
                <w:szCs w:val="21"/>
              </w:rPr>
            </w:pPr>
            <w:r>
              <w:rPr>
                <w:color w:val="000000"/>
                <w:szCs w:val="21"/>
              </w:rPr>
              <w:t>蓄能器</w:t>
            </w:r>
          </w:p>
        </w:tc>
        <w:tc>
          <w:tcPr>
            <w:tcW w:w="2335" w:type="dxa"/>
            <w:gridSpan w:val="2"/>
            <w:vAlign w:val="center"/>
          </w:tcPr>
          <w:p>
            <w:pPr>
              <w:spacing w:line="360" w:lineRule="auto"/>
              <w:rPr>
                <w:color w:val="000000"/>
                <w:szCs w:val="21"/>
              </w:rPr>
            </w:pPr>
            <w:r>
              <w:rPr>
                <w:color w:val="000000"/>
                <w:szCs w:val="21"/>
              </w:rPr>
              <w:t>型  号</w:t>
            </w:r>
          </w:p>
        </w:tc>
        <w:tc>
          <w:tcPr>
            <w:tcW w:w="1107" w:type="dxa"/>
            <w:vAlign w:val="center"/>
          </w:tcPr>
          <w:p>
            <w:pPr>
              <w:spacing w:line="360" w:lineRule="auto"/>
              <w:jc w:val="center"/>
              <w:rPr>
                <w:color w:val="000000"/>
                <w:szCs w:val="21"/>
              </w:rPr>
            </w:pPr>
          </w:p>
        </w:tc>
        <w:tc>
          <w:tcPr>
            <w:tcW w:w="3031" w:type="dxa"/>
            <w:vAlign w:val="center"/>
          </w:tcPr>
          <w:p>
            <w:pPr>
              <w:spacing w:line="360" w:lineRule="auto"/>
              <w:jc w:val="center"/>
              <w:rPr>
                <w:color w:val="000000"/>
                <w:szCs w:val="21"/>
              </w:rPr>
            </w:pPr>
            <w:r>
              <w:rPr>
                <w:color w:val="000000"/>
                <w:szCs w:val="21"/>
              </w:rPr>
              <w:t>NXQA-25/10-L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vAlign w:val="center"/>
          </w:tcPr>
          <w:p>
            <w:pPr>
              <w:spacing w:line="360" w:lineRule="auto"/>
              <w:jc w:val="center"/>
              <w:rPr>
                <w:color w:val="000000"/>
                <w:szCs w:val="21"/>
              </w:rPr>
            </w:pPr>
          </w:p>
        </w:tc>
        <w:tc>
          <w:tcPr>
            <w:tcW w:w="2335" w:type="dxa"/>
            <w:gridSpan w:val="2"/>
            <w:vAlign w:val="center"/>
          </w:tcPr>
          <w:p>
            <w:pPr>
              <w:spacing w:line="360" w:lineRule="auto"/>
              <w:rPr>
                <w:color w:val="000000"/>
                <w:szCs w:val="21"/>
              </w:rPr>
            </w:pPr>
            <w:r>
              <w:rPr>
                <w:color w:val="000000"/>
                <w:szCs w:val="21"/>
              </w:rPr>
              <w:t>数  量</w:t>
            </w:r>
          </w:p>
        </w:tc>
        <w:tc>
          <w:tcPr>
            <w:tcW w:w="1107" w:type="dxa"/>
            <w:vAlign w:val="center"/>
          </w:tcPr>
          <w:p>
            <w:pPr>
              <w:spacing w:line="360" w:lineRule="auto"/>
              <w:jc w:val="center"/>
              <w:rPr>
                <w:color w:val="000000"/>
                <w:szCs w:val="21"/>
              </w:rPr>
            </w:pPr>
            <w:r>
              <w:rPr>
                <w:color w:val="000000"/>
                <w:szCs w:val="21"/>
              </w:rPr>
              <w:t>台</w:t>
            </w:r>
          </w:p>
        </w:tc>
        <w:tc>
          <w:tcPr>
            <w:tcW w:w="3031" w:type="dxa"/>
            <w:vAlign w:val="center"/>
          </w:tcPr>
          <w:p>
            <w:pPr>
              <w:spacing w:line="360" w:lineRule="auto"/>
              <w:jc w:val="center"/>
              <w:rPr>
                <w:color w:val="000000"/>
                <w:szCs w:val="21"/>
              </w:rPr>
            </w:pPr>
            <w:r>
              <w:rPr>
                <w:color w:val="000000"/>
                <w:szCs w:val="21"/>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vAlign w:val="center"/>
          </w:tcPr>
          <w:p>
            <w:pPr>
              <w:spacing w:line="360" w:lineRule="auto"/>
              <w:jc w:val="center"/>
              <w:rPr>
                <w:color w:val="000000"/>
                <w:szCs w:val="21"/>
              </w:rPr>
            </w:pPr>
          </w:p>
        </w:tc>
        <w:tc>
          <w:tcPr>
            <w:tcW w:w="2335" w:type="dxa"/>
            <w:gridSpan w:val="2"/>
          </w:tcPr>
          <w:p>
            <w:pPr>
              <w:spacing w:line="360" w:lineRule="auto"/>
              <w:rPr>
                <w:position w:val="-34"/>
                <w:szCs w:val="21"/>
              </w:rPr>
            </w:pPr>
            <w:r>
              <w:rPr>
                <w:position w:val="-34"/>
                <w:szCs w:val="21"/>
              </w:rPr>
              <w:t>公称容积</w:t>
            </w:r>
          </w:p>
        </w:tc>
        <w:tc>
          <w:tcPr>
            <w:tcW w:w="1107" w:type="dxa"/>
          </w:tcPr>
          <w:p>
            <w:pPr>
              <w:spacing w:line="360" w:lineRule="auto"/>
              <w:jc w:val="center"/>
              <w:rPr>
                <w:position w:val="-34"/>
                <w:szCs w:val="21"/>
              </w:rPr>
            </w:pPr>
            <w:r>
              <w:rPr>
                <w:position w:val="-34"/>
                <w:szCs w:val="21"/>
              </w:rPr>
              <w:t>L</w:t>
            </w:r>
          </w:p>
        </w:tc>
        <w:tc>
          <w:tcPr>
            <w:tcW w:w="3031" w:type="dxa"/>
          </w:tcPr>
          <w:p>
            <w:pPr>
              <w:spacing w:line="360" w:lineRule="auto"/>
              <w:jc w:val="center"/>
              <w:rPr>
                <w:position w:val="-34"/>
                <w:szCs w:val="21"/>
              </w:rPr>
            </w:pPr>
            <w:r>
              <w:rPr>
                <w:position w:val="-34"/>
                <w:szCs w:val="21"/>
              </w:rPr>
              <w:t>40/个</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vAlign w:val="center"/>
          </w:tcPr>
          <w:p>
            <w:pPr>
              <w:spacing w:line="360" w:lineRule="auto"/>
              <w:jc w:val="center"/>
              <w:rPr>
                <w:color w:val="000000"/>
                <w:szCs w:val="21"/>
              </w:rPr>
            </w:pPr>
          </w:p>
        </w:tc>
        <w:tc>
          <w:tcPr>
            <w:tcW w:w="2335" w:type="dxa"/>
            <w:gridSpan w:val="2"/>
          </w:tcPr>
          <w:p>
            <w:pPr>
              <w:spacing w:line="360" w:lineRule="auto"/>
              <w:rPr>
                <w:position w:val="-34"/>
                <w:szCs w:val="21"/>
              </w:rPr>
            </w:pPr>
            <w:r>
              <w:rPr>
                <w:position w:val="-34"/>
                <w:szCs w:val="21"/>
              </w:rPr>
              <w:t>充气介质</w:t>
            </w:r>
          </w:p>
        </w:tc>
        <w:tc>
          <w:tcPr>
            <w:tcW w:w="1107" w:type="dxa"/>
          </w:tcPr>
          <w:p>
            <w:pPr>
              <w:spacing w:line="360" w:lineRule="auto"/>
              <w:jc w:val="center"/>
              <w:rPr>
                <w:position w:val="-34"/>
                <w:szCs w:val="21"/>
              </w:rPr>
            </w:pPr>
          </w:p>
        </w:tc>
        <w:tc>
          <w:tcPr>
            <w:tcW w:w="3031" w:type="dxa"/>
          </w:tcPr>
          <w:p>
            <w:pPr>
              <w:spacing w:line="360" w:lineRule="auto"/>
              <w:jc w:val="center"/>
              <w:rPr>
                <w:position w:val="-34"/>
                <w:szCs w:val="21"/>
              </w:rPr>
            </w:pPr>
            <w:r>
              <w:rPr>
                <w:position w:val="-34"/>
                <w:szCs w:val="21"/>
              </w:rPr>
              <w:t>氮气</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vAlign w:val="center"/>
          </w:tcPr>
          <w:p>
            <w:pPr>
              <w:spacing w:line="360" w:lineRule="auto"/>
              <w:jc w:val="center"/>
              <w:rPr>
                <w:color w:val="000000"/>
                <w:szCs w:val="21"/>
              </w:rPr>
            </w:pPr>
          </w:p>
        </w:tc>
        <w:tc>
          <w:tcPr>
            <w:tcW w:w="2335" w:type="dxa"/>
            <w:gridSpan w:val="2"/>
          </w:tcPr>
          <w:p>
            <w:pPr>
              <w:spacing w:line="360" w:lineRule="auto"/>
              <w:rPr>
                <w:position w:val="-34"/>
                <w:szCs w:val="21"/>
              </w:rPr>
            </w:pPr>
            <w:r>
              <w:rPr>
                <w:position w:val="-34"/>
                <w:szCs w:val="21"/>
              </w:rPr>
              <w:t>充气压力</w:t>
            </w:r>
          </w:p>
        </w:tc>
        <w:tc>
          <w:tcPr>
            <w:tcW w:w="1107" w:type="dxa"/>
          </w:tcPr>
          <w:p>
            <w:pPr>
              <w:spacing w:line="360" w:lineRule="auto"/>
              <w:jc w:val="center"/>
              <w:rPr>
                <w:position w:val="-34"/>
                <w:szCs w:val="21"/>
              </w:rPr>
            </w:pPr>
            <w:r>
              <w:rPr>
                <w:position w:val="-34"/>
                <w:szCs w:val="21"/>
              </w:rPr>
              <w:t>Mpa</w:t>
            </w:r>
          </w:p>
        </w:tc>
        <w:tc>
          <w:tcPr>
            <w:tcW w:w="3031" w:type="dxa"/>
          </w:tcPr>
          <w:p>
            <w:pPr>
              <w:spacing w:line="360" w:lineRule="auto"/>
              <w:jc w:val="center"/>
              <w:rPr>
                <w:position w:val="-34"/>
                <w:szCs w:val="21"/>
              </w:rPr>
            </w:pPr>
            <w:r>
              <w:rPr>
                <w:position w:val="-34"/>
                <w:szCs w:val="21"/>
              </w:rPr>
              <w:t>0.4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restart"/>
            <w:vAlign w:val="center"/>
          </w:tcPr>
          <w:p>
            <w:pPr>
              <w:spacing w:line="360" w:lineRule="auto"/>
              <w:jc w:val="center"/>
              <w:rPr>
                <w:color w:val="000000"/>
                <w:szCs w:val="21"/>
              </w:rPr>
            </w:pPr>
            <w:r>
              <w:rPr>
                <w:color w:val="000000"/>
                <w:szCs w:val="21"/>
              </w:rPr>
              <w:t>轴头主油泵</w:t>
            </w:r>
          </w:p>
          <w:p>
            <w:pPr>
              <w:spacing w:line="360" w:lineRule="auto"/>
              <w:jc w:val="center"/>
              <w:rPr>
                <w:color w:val="000000"/>
                <w:szCs w:val="21"/>
              </w:rPr>
            </w:pPr>
            <w:r>
              <w:rPr>
                <w:color w:val="000000"/>
                <w:szCs w:val="21"/>
              </w:rPr>
              <w:t>（带齿轮箱上）</w:t>
            </w:r>
          </w:p>
        </w:tc>
        <w:tc>
          <w:tcPr>
            <w:tcW w:w="2335" w:type="dxa"/>
            <w:gridSpan w:val="2"/>
          </w:tcPr>
          <w:p>
            <w:pPr>
              <w:spacing w:line="360" w:lineRule="auto"/>
              <w:rPr>
                <w:position w:val="-34"/>
                <w:szCs w:val="21"/>
              </w:rPr>
            </w:pPr>
            <w:r>
              <w:rPr>
                <w:position w:val="-34"/>
                <w:szCs w:val="21"/>
              </w:rPr>
              <w:t>数量</w:t>
            </w:r>
          </w:p>
        </w:tc>
        <w:tc>
          <w:tcPr>
            <w:tcW w:w="1107" w:type="dxa"/>
          </w:tcPr>
          <w:p>
            <w:pPr>
              <w:spacing w:line="360" w:lineRule="auto"/>
              <w:jc w:val="center"/>
              <w:rPr>
                <w:position w:val="-34"/>
                <w:szCs w:val="21"/>
              </w:rPr>
            </w:pPr>
            <w:r>
              <w:rPr>
                <w:position w:val="-34"/>
                <w:szCs w:val="21"/>
              </w:rPr>
              <w:t>台</w:t>
            </w:r>
          </w:p>
        </w:tc>
        <w:tc>
          <w:tcPr>
            <w:tcW w:w="3031" w:type="dxa"/>
          </w:tcPr>
          <w:p>
            <w:pPr>
              <w:spacing w:line="360" w:lineRule="auto"/>
              <w:jc w:val="center"/>
              <w:rPr>
                <w:position w:val="-34"/>
                <w:szCs w:val="21"/>
              </w:rPr>
            </w:pPr>
            <w:r>
              <w:rPr>
                <w:position w:val="-34"/>
                <w:szCs w:val="21"/>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vAlign w:val="center"/>
          </w:tcPr>
          <w:p>
            <w:pPr>
              <w:spacing w:line="360" w:lineRule="auto"/>
              <w:rPr>
                <w:color w:val="000000"/>
                <w:szCs w:val="21"/>
              </w:rPr>
            </w:pPr>
          </w:p>
        </w:tc>
        <w:tc>
          <w:tcPr>
            <w:tcW w:w="2335" w:type="dxa"/>
            <w:gridSpan w:val="2"/>
          </w:tcPr>
          <w:p>
            <w:pPr>
              <w:spacing w:line="360" w:lineRule="auto"/>
              <w:rPr>
                <w:position w:val="-34"/>
                <w:szCs w:val="21"/>
              </w:rPr>
            </w:pPr>
            <w:r>
              <w:rPr>
                <w:position w:val="-34"/>
                <w:szCs w:val="21"/>
              </w:rPr>
              <w:t>流量</w:t>
            </w:r>
          </w:p>
        </w:tc>
        <w:tc>
          <w:tcPr>
            <w:tcW w:w="1107" w:type="dxa"/>
          </w:tcPr>
          <w:p>
            <w:pPr>
              <w:spacing w:line="360" w:lineRule="auto"/>
              <w:jc w:val="center"/>
              <w:rPr>
                <w:position w:val="-34"/>
                <w:szCs w:val="21"/>
              </w:rPr>
            </w:pPr>
            <w:r>
              <w:rPr>
                <w:position w:val="-34"/>
                <w:szCs w:val="21"/>
              </w:rPr>
              <w:t>L/min</w:t>
            </w:r>
          </w:p>
        </w:tc>
        <w:tc>
          <w:tcPr>
            <w:tcW w:w="3031" w:type="dxa"/>
          </w:tcPr>
          <w:p>
            <w:pPr>
              <w:spacing w:line="360" w:lineRule="auto"/>
              <w:jc w:val="center"/>
              <w:rPr>
                <w:position w:val="-34"/>
                <w:szCs w:val="21"/>
              </w:rPr>
            </w:pPr>
            <w:r>
              <w:rPr>
                <w:position w:val="-34"/>
                <w:szCs w:val="21"/>
              </w:rPr>
              <w:t>210</w:t>
            </w:r>
          </w:p>
        </w:tc>
      </w:tr>
    </w:tbl>
    <w:p>
      <w:pPr>
        <w:pStyle w:val="40"/>
        <w:spacing w:line="360" w:lineRule="auto"/>
      </w:pPr>
    </w:p>
    <w:p>
      <w:pPr>
        <w:pStyle w:val="2"/>
        <w:spacing w:before="156" w:beforeLines="50" w:after="156" w:afterLines="50" w:line="360" w:lineRule="auto"/>
        <w:rPr>
          <w:color w:val="000000"/>
          <w:kern w:val="0"/>
          <w:sz w:val="32"/>
          <w:szCs w:val="32"/>
        </w:rPr>
      </w:pPr>
      <w:bookmarkStart w:id="3" w:name="_Toc92293420"/>
      <w:r>
        <w:rPr>
          <w:color w:val="000000"/>
          <w:kern w:val="0"/>
          <w:sz w:val="32"/>
          <w:szCs w:val="32"/>
        </w:rPr>
        <w:t xml:space="preserve">2 </w:t>
      </w:r>
      <w:r>
        <w:rPr>
          <w:rFonts w:hint="eastAsia"/>
          <w:color w:val="000000"/>
          <w:kern w:val="0"/>
          <w:sz w:val="32"/>
          <w:szCs w:val="32"/>
        </w:rPr>
        <w:t>巡检项目</w:t>
      </w:r>
      <w:bookmarkEnd w:id="3"/>
    </w:p>
    <w:p>
      <w:pPr>
        <w:pStyle w:val="3"/>
        <w:spacing w:before="156" w:beforeLines="50" w:after="156" w:afterLines="50" w:line="360" w:lineRule="auto"/>
        <w:rPr>
          <w:rFonts w:ascii="Times New Roman" w:hAnsi="Times New Roman" w:eastAsia="宋体"/>
          <w:sz w:val="24"/>
          <w:szCs w:val="24"/>
        </w:rPr>
      </w:pPr>
      <w:bookmarkStart w:id="4" w:name="_Toc92293421"/>
      <w:r>
        <w:rPr>
          <w:rFonts w:ascii="Times New Roman" w:hAnsi="Times New Roman" w:eastAsia="宋体"/>
          <w:sz w:val="24"/>
          <w:szCs w:val="24"/>
        </w:rPr>
        <w:t>2.1 汽轮机的定期试验</w:t>
      </w:r>
      <w:bookmarkEnd w:id="4"/>
    </w:p>
    <w:p>
      <w:pPr>
        <w:pStyle w:val="18"/>
        <w:spacing w:line="360" w:lineRule="auto"/>
        <w:rPr>
          <w:rFonts w:ascii="Times New Roman" w:hAnsi="Times New Roman"/>
          <w:sz w:val="24"/>
          <w:szCs w:val="24"/>
        </w:rPr>
      </w:pPr>
      <w:r>
        <w:rPr>
          <w:rFonts w:hint="eastAsia" w:ascii="Times New Roman" w:hAnsi="Times New Roman"/>
          <w:sz w:val="24"/>
          <w:szCs w:val="24"/>
        </w:rPr>
        <w:t>（1）</w:t>
      </w:r>
      <w:r>
        <w:rPr>
          <w:rFonts w:ascii="Times New Roman" w:hAnsi="Times New Roman"/>
          <w:sz w:val="24"/>
          <w:szCs w:val="24"/>
        </w:rPr>
        <w:t>主汽门活动试验每周一次，检查主汽门活动情况，阀杆是否卡涩。</w:t>
      </w:r>
    </w:p>
    <w:p>
      <w:pPr>
        <w:pStyle w:val="18"/>
        <w:spacing w:line="360" w:lineRule="auto"/>
        <w:rPr>
          <w:rFonts w:ascii="Times New Roman" w:hAnsi="Times New Roman"/>
          <w:sz w:val="24"/>
          <w:szCs w:val="24"/>
        </w:rPr>
      </w:pPr>
      <w:r>
        <w:rPr>
          <w:rFonts w:hint="eastAsia" w:ascii="Times New Roman" w:hAnsi="Times New Roman"/>
          <w:sz w:val="24"/>
          <w:szCs w:val="24"/>
        </w:rPr>
        <w:t>（2）</w:t>
      </w:r>
      <w:r>
        <w:rPr>
          <w:rFonts w:ascii="Times New Roman" w:hAnsi="Times New Roman"/>
          <w:sz w:val="24"/>
          <w:szCs w:val="24"/>
        </w:rPr>
        <w:t>每周一次在低负荷下进行一次抽汽逆止阀活动试验。</w:t>
      </w:r>
    </w:p>
    <w:p>
      <w:pPr>
        <w:pStyle w:val="18"/>
        <w:spacing w:line="360" w:lineRule="auto"/>
        <w:rPr>
          <w:rFonts w:ascii="Times New Roman" w:hAnsi="Times New Roman"/>
          <w:sz w:val="24"/>
          <w:szCs w:val="24"/>
        </w:rPr>
      </w:pPr>
      <w:r>
        <w:rPr>
          <w:rFonts w:hint="eastAsia" w:ascii="Times New Roman" w:hAnsi="Times New Roman"/>
          <w:sz w:val="24"/>
          <w:szCs w:val="24"/>
        </w:rPr>
        <w:t>（3）</w:t>
      </w:r>
      <w:r>
        <w:rPr>
          <w:rFonts w:ascii="Times New Roman" w:hAnsi="Times New Roman"/>
          <w:sz w:val="24"/>
          <w:szCs w:val="24"/>
        </w:rPr>
        <w:t>每周一次电动油泵试验。</w:t>
      </w:r>
    </w:p>
    <w:p>
      <w:pPr>
        <w:pStyle w:val="18"/>
        <w:spacing w:line="360" w:lineRule="auto"/>
        <w:rPr>
          <w:rFonts w:ascii="Times New Roman" w:hAnsi="Times New Roman"/>
          <w:sz w:val="24"/>
          <w:szCs w:val="24"/>
        </w:rPr>
      </w:pPr>
      <w:r>
        <w:rPr>
          <w:rFonts w:hint="eastAsia" w:ascii="Times New Roman" w:hAnsi="Times New Roman"/>
          <w:sz w:val="24"/>
          <w:szCs w:val="24"/>
        </w:rPr>
        <w:t>（4）</w:t>
      </w:r>
      <w:r>
        <w:rPr>
          <w:rFonts w:ascii="Times New Roman" w:hAnsi="Times New Roman"/>
          <w:sz w:val="24"/>
          <w:szCs w:val="24"/>
        </w:rPr>
        <w:t>其他有关调节部套试验详见</w:t>
      </w:r>
      <w:r>
        <w:rPr>
          <w:rFonts w:hint="eastAsia" w:ascii="Times New Roman" w:hAnsi="Times New Roman"/>
          <w:sz w:val="24"/>
          <w:szCs w:val="24"/>
        </w:rPr>
        <w:t>“</w:t>
      </w:r>
      <w:r>
        <w:rPr>
          <w:rFonts w:ascii="Times New Roman" w:hAnsi="Times New Roman"/>
          <w:sz w:val="24"/>
          <w:szCs w:val="24"/>
        </w:rPr>
        <w:t>调节保安系统说明书</w:t>
      </w:r>
      <w:r>
        <w:rPr>
          <w:rFonts w:hint="eastAsia" w:ascii="Times New Roman" w:hAnsi="Times New Roman"/>
          <w:sz w:val="24"/>
          <w:szCs w:val="24"/>
        </w:rPr>
        <w:t>”</w:t>
      </w:r>
      <w:r>
        <w:rPr>
          <w:rFonts w:ascii="Times New Roman" w:hAnsi="Times New Roman"/>
          <w:sz w:val="24"/>
          <w:szCs w:val="24"/>
        </w:rPr>
        <w:t>。</w:t>
      </w:r>
    </w:p>
    <w:p>
      <w:pPr>
        <w:pStyle w:val="3"/>
        <w:spacing w:before="156" w:beforeLines="50" w:after="156" w:afterLines="50" w:line="360" w:lineRule="auto"/>
        <w:rPr>
          <w:rFonts w:ascii="Times New Roman" w:hAnsi="Times New Roman" w:eastAsia="宋体"/>
          <w:sz w:val="24"/>
          <w:szCs w:val="24"/>
        </w:rPr>
      </w:pPr>
      <w:bookmarkStart w:id="5" w:name="_Toc92293422"/>
      <w:r>
        <w:rPr>
          <w:rFonts w:ascii="Times New Roman" w:hAnsi="Times New Roman" w:eastAsia="宋体"/>
          <w:sz w:val="24"/>
          <w:szCs w:val="24"/>
        </w:rPr>
        <w:t>2.2 汽轮机定期检查</w:t>
      </w:r>
      <w:bookmarkEnd w:id="5"/>
    </w:p>
    <w:p>
      <w:pPr>
        <w:pStyle w:val="18"/>
        <w:spacing w:line="360" w:lineRule="auto"/>
        <w:ind w:firstLine="480" w:firstLineChars="200"/>
        <w:rPr>
          <w:rFonts w:ascii="Times New Roman" w:hAnsi="Times New Roman"/>
          <w:sz w:val="24"/>
          <w:szCs w:val="24"/>
        </w:rPr>
      </w:pPr>
      <w:r>
        <w:rPr>
          <w:rFonts w:ascii="Times New Roman" w:hAnsi="Times New Roman"/>
          <w:sz w:val="24"/>
          <w:szCs w:val="24"/>
        </w:rPr>
        <w:t>对设备的定期检查是保护本设备长期运行的保证。按汽轮机的设备特点，</w:t>
      </w:r>
      <w:r>
        <w:rPr>
          <w:rFonts w:hint="eastAsia" w:ascii="Times New Roman" w:hAnsi="Times New Roman"/>
          <w:sz w:val="24"/>
          <w:szCs w:val="24"/>
        </w:rPr>
        <w:t>列</w:t>
      </w:r>
      <w:r>
        <w:rPr>
          <w:rFonts w:ascii="Times New Roman" w:hAnsi="Times New Roman"/>
          <w:sz w:val="24"/>
          <w:szCs w:val="24"/>
        </w:rPr>
        <w:t>出检查项目，供用户参考。为了维护好汽轮机机组，首先应有完整的综合运行日志，以便</w:t>
      </w:r>
      <w:r>
        <w:rPr>
          <w:rFonts w:hint="eastAsia" w:ascii="Times New Roman" w:hAnsi="Times New Roman"/>
          <w:sz w:val="24"/>
          <w:szCs w:val="24"/>
          <w:lang w:val="en-US" w:eastAsia="zh-CN"/>
        </w:rPr>
        <w:t>于</w:t>
      </w:r>
      <w:r>
        <w:rPr>
          <w:rFonts w:ascii="Times New Roman" w:hAnsi="Times New Roman"/>
          <w:sz w:val="24"/>
          <w:szCs w:val="24"/>
        </w:rPr>
        <w:t>查找故障和确定有可能出问题的部位。</w:t>
      </w:r>
    </w:p>
    <w:p>
      <w:pPr>
        <w:pStyle w:val="18"/>
        <w:spacing w:line="360" w:lineRule="auto"/>
        <w:ind w:firstLine="480" w:firstLineChars="200"/>
        <w:rPr>
          <w:rFonts w:ascii="Times New Roman" w:hAnsi="Times New Roman"/>
          <w:sz w:val="24"/>
          <w:szCs w:val="24"/>
        </w:rPr>
      </w:pPr>
      <w:r>
        <w:rPr>
          <w:rFonts w:ascii="Times New Roman" w:hAnsi="Times New Roman"/>
          <w:sz w:val="24"/>
          <w:szCs w:val="24"/>
        </w:rPr>
        <w:t>综合运行日志应分期保存，其内容应包括所有有用的温度、压力、流量、频率、速度和负荷变化等数据，并应包括所有异常工况、脱扣或偏离正常运行程序等情况的完整说明。</w:t>
      </w:r>
    </w:p>
    <w:p>
      <w:pPr>
        <w:pStyle w:val="18"/>
        <w:spacing w:line="360" w:lineRule="auto"/>
        <w:ind w:firstLine="480" w:firstLineChars="200"/>
        <w:rPr>
          <w:rFonts w:ascii="Times New Roman" w:hAnsi="Times New Roman"/>
          <w:sz w:val="24"/>
          <w:szCs w:val="24"/>
        </w:rPr>
      </w:pPr>
      <w:r>
        <w:rPr>
          <w:rFonts w:ascii="Times New Roman" w:hAnsi="Times New Roman"/>
          <w:sz w:val="24"/>
          <w:szCs w:val="24"/>
        </w:rPr>
        <w:t>各类监测仪表的自动记录纸是日志的一个有价值的组成部分应将其编上日期，装订成册，并与运行日志中有关的事件相互参照。</w:t>
      </w:r>
    </w:p>
    <w:p>
      <w:pPr>
        <w:pStyle w:val="18"/>
        <w:spacing w:line="360" w:lineRule="auto"/>
        <w:rPr>
          <w:rFonts w:ascii="Times New Roman" w:hAnsi="Times New Roman"/>
          <w:sz w:val="24"/>
          <w:szCs w:val="24"/>
        </w:rPr>
      </w:pPr>
      <w:r>
        <w:rPr>
          <w:rFonts w:ascii="Times New Roman" w:hAnsi="Times New Roman"/>
          <w:sz w:val="24"/>
          <w:szCs w:val="24"/>
        </w:rPr>
        <w:t>2.2.1 每月一次的检查项目</w:t>
      </w:r>
    </w:p>
    <w:p>
      <w:pPr>
        <w:pStyle w:val="18"/>
        <w:spacing w:line="360" w:lineRule="auto"/>
        <w:rPr>
          <w:rFonts w:ascii="Times New Roman" w:hAnsi="Times New Roman"/>
          <w:sz w:val="24"/>
          <w:szCs w:val="24"/>
        </w:rPr>
      </w:pPr>
      <w:r>
        <w:rPr>
          <w:rFonts w:hint="eastAsia" w:ascii="Times New Roman" w:hAnsi="Times New Roman"/>
          <w:sz w:val="24"/>
          <w:szCs w:val="24"/>
        </w:rPr>
        <w:t>（1）</w:t>
      </w:r>
      <w:r>
        <w:rPr>
          <w:rFonts w:ascii="Times New Roman" w:hAnsi="Times New Roman"/>
          <w:sz w:val="24"/>
          <w:szCs w:val="24"/>
        </w:rPr>
        <w:t>检查汽轮机监测仪表，包括振动和金属温度记录仪，检查期间应使这些仪表保持清洁，对仪表进行电气检查，任何有问题的部件都应更换。</w:t>
      </w:r>
    </w:p>
    <w:p>
      <w:pPr>
        <w:pStyle w:val="18"/>
        <w:spacing w:line="360" w:lineRule="auto"/>
        <w:rPr>
          <w:rFonts w:ascii="Times New Roman" w:hAnsi="Times New Roman"/>
          <w:sz w:val="24"/>
          <w:szCs w:val="24"/>
        </w:rPr>
      </w:pPr>
      <w:r>
        <w:rPr>
          <w:rFonts w:hint="eastAsia" w:ascii="Times New Roman" w:hAnsi="Times New Roman"/>
          <w:sz w:val="24"/>
          <w:szCs w:val="24"/>
        </w:rPr>
        <w:t>（2）</w:t>
      </w:r>
      <w:r>
        <w:rPr>
          <w:rFonts w:ascii="Times New Roman" w:hAnsi="Times New Roman"/>
          <w:sz w:val="24"/>
          <w:szCs w:val="24"/>
        </w:rPr>
        <w:t>检查所有测汽轮机金属温度用的热电偶，以30天为期对这些元件进行一次检查和维护，并备好备用热电偶及时更换失效的热电偶。</w:t>
      </w:r>
    </w:p>
    <w:p>
      <w:pPr>
        <w:pStyle w:val="18"/>
        <w:spacing w:line="360" w:lineRule="auto"/>
        <w:rPr>
          <w:rFonts w:ascii="Times New Roman" w:hAnsi="Times New Roman"/>
          <w:sz w:val="24"/>
          <w:szCs w:val="24"/>
        </w:rPr>
      </w:pPr>
      <w:r>
        <w:rPr>
          <w:rFonts w:hint="eastAsia" w:ascii="Times New Roman" w:hAnsi="Times New Roman"/>
          <w:sz w:val="24"/>
          <w:szCs w:val="24"/>
        </w:rPr>
        <w:t>（3）</w:t>
      </w:r>
      <w:r>
        <w:rPr>
          <w:rFonts w:ascii="Times New Roman" w:hAnsi="Times New Roman"/>
          <w:sz w:val="24"/>
          <w:szCs w:val="24"/>
        </w:rPr>
        <w:t>检查抽汽管道阀门，检查这些阀门的所有控制器，包括操纵座、开关、电磁阀、空气过滤器和整套供气装置等。所有在运行中能进行试验的抽汽管道阀门，都应定期进行活动试验。</w:t>
      </w:r>
    </w:p>
    <w:p>
      <w:pPr>
        <w:pStyle w:val="18"/>
        <w:spacing w:line="360" w:lineRule="auto"/>
        <w:rPr>
          <w:rFonts w:ascii="Times New Roman" w:hAnsi="Times New Roman"/>
          <w:sz w:val="24"/>
          <w:szCs w:val="24"/>
        </w:rPr>
      </w:pPr>
      <w:r>
        <w:rPr>
          <w:rFonts w:hint="eastAsia" w:ascii="Times New Roman" w:hAnsi="Times New Roman"/>
          <w:sz w:val="24"/>
          <w:szCs w:val="24"/>
        </w:rPr>
        <w:t>（4）</w:t>
      </w:r>
      <w:r>
        <w:rPr>
          <w:rFonts w:ascii="Times New Roman" w:hAnsi="Times New Roman"/>
          <w:sz w:val="24"/>
          <w:szCs w:val="24"/>
        </w:rPr>
        <w:t>检查加热器的水位控制器和报警系统，以保证正常运行。检查期间应保持仪表清洁，有问题的设备应更换。</w:t>
      </w:r>
    </w:p>
    <w:p>
      <w:pPr>
        <w:pStyle w:val="18"/>
        <w:spacing w:line="360" w:lineRule="auto"/>
        <w:rPr>
          <w:rFonts w:ascii="Times New Roman" w:hAnsi="Times New Roman"/>
          <w:sz w:val="24"/>
          <w:szCs w:val="24"/>
        </w:rPr>
      </w:pPr>
      <w:r>
        <w:rPr>
          <w:rFonts w:hint="eastAsia" w:ascii="Times New Roman" w:hAnsi="Times New Roman"/>
          <w:sz w:val="24"/>
          <w:szCs w:val="24"/>
        </w:rPr>
        <w:t>（5）</w:t>
      </w:r>
      <w:r>
        <w:rPr>
          <w:rFonts w:ascii="Times New Roman" w:hAnsi="Times New Roman"/>
          <w:sz w:val="24"/>
          <w:szCs w:val="24"/>
        </w:rPr>
        <w:t>检查所有加热器的疏水阀。更换有问题的部件。</w:t>
      </w:r>
    </w:p>
    <w:p>
      <w:pPr>
        <w:pStyle w:val="18"/>
        <w:spacing w:line="360" w:lineRule="auto"/>
        <w:rPr>
          <w:rFonts w:ascii="Times New Roman" w:hAnsi="Times New Roman"/>
          <w:sz w:val="24"/>
          <w:szCs w:val="24"/>
        </w:rPr>
      </w:pPr>
      <w:r>
        <w:rPr>
          <w:rFonts w:ascii="Times New Roman" w:hAnsi="Times New Roman"/>
          <w:sz w:val="24"/>
          <w:szCs w:val="24"/>
        </w:rPr>
        <w:t>2.2.2 每三个月一次的检查</w:t>
      </w:r>
    </w:p>
    <w:p>
      <w:pPr>
        <w:pStyle w:val="18"/>
        <w:spacing w:line="360" w:lineRule="auto"/>
        <w:rPr>
          <w:rFonts w:ascii="Times New Roman" w:hAnsi="Times New Roman"/>
          <w:sz w:val="24"/>
          <w:szCs w:val="24"/>
        </w:rPr>
      </w:pPr>
      <w:r>
        <w:rPr>
          <w:rFonts w:hint="eastAsia" w:ascii="Times New Roman" w:hAnsi="Times New Roman"/>
          <w:sz w:val="24"/>
          <w:szCs w:val="24"/>
        </w:rPr>
        <w:t>（1）</w:t>
      </w:r>
      <w:r>
        <w:rPr>
          <w:rFonts w:ascii="Times New Roman" w:hAnsi="Times New Roman"/>
          <w:sz w:val="24"/>
          <w:szCs w:val="24"/>
        </w:rPr>
        <w:t>检查汽轮机及相关管道的所有疏水管道和阀门，这包括主蒸汽、补汽、抽汽、蒸汽管道。</w:t>
      </w:r>
    </w:p>
    <w:p>
      <w:pPr>
        <w:pStyle w:val="18"/>
        <w:spacing w:line="360" w:lineRule="auto"/>
        <w:rPr>
          <w:rFonts w:ascii="Times New Roman" w:hAnsi="Times New Roman"/>
          <w:sz w:val="24"/>
          <w:szCs w:val="24"/>
        </w:rPr>
      </w:pPr>
      <w:r>
        <w:rPr>
          <w:rFonts w:hint="eastAsia" w:ascii="Times New Roman" w:hAnsi="Times New Roman"/>
          <w:sz w:val="24"/>
          <w:szCs w:val="24"/>
        </w:rPr>
        <w:t>（2）</w:t>
      </w:r>
      <w:r>
        <w:rPr>
          <w:rFonts w:ascii="Times New Roman" w:hAnsi="Times New Roman"/>
          <w:sz w:val="24"/>
          <w:szCs w:val="24"/>
        </w:rPr>
        <w:t>通过测量疏水器或孔板上、下游管道的温度，检查所有的孔板和疏水器。</w:t>
      </w:r>
    </w:p>
    <w:p>
      <w:pPr>
        <w:pStyle w:val="18"/>
        <w:spacing w:line="360" w:lineRule="auto"/>
        <w:rPr>
          <w:rFonts w:ascii="Times New Roman" w:hAnsi="Times New Roman"/>
          <w:sz w:val="24"/>
          <w:szCs w:val="24"/>
        </w:rPr>
      </w:pPr>
      <w:r>
        <w:rPr>
          <w:rFonts w:hint="eastAsia" w:ascii="Times New Roman" w:hAnsi="Times New Roman"/>
          <w:sz w:val="24"/>
          <w:szCs w:val="24"/>
        </w:rPr>
        <w:t>（3）</w:t>
      </w:r>
      <w:r>
        <w:rPr>
          <w:rFonts w:ascii="Times New Roman" w:hAnsi="Times New Roman"/>
          <w:sz w:val="24"/>
          <w:szCs w:val="24"/>
        </w:rPr>
        <w:t>对疏水阀进行检查，更换有问题的部件。</w:t>
      </w:r>
    </w:p>
    <w:p>
      <w:pPr>
        <w:pStyle w:val="18"/>
        <w:spacing w:line="360" w:lineRule="auto"/>
        <w:rPr>
          <w:rFonts w:ascii="Times New Roman" w:hAnsi="Times New Roman"/>
          <w:sz w:val="24"/>
          <w:szCs w:val="24"/>
        </w:rPr>
      </w:pPr>
      <w:r>
        <w:rPr>
          <w:rFonts w:ascii="Times New Roman" w:hAnsi="Times New Roman"/>
          <w:sz w:val="24"/>
          <w:szCs w:val="24"/>
        </w:rPr>
        <w:t>2.2.3 每年一次的检查</w:t>
      </w:r>
    </w:p>
    <w:p>
      <w:pPr>
        <w:pStyle w:val="18"/>
        <w:spacing w:line="360" w:lineRule="auto"/>
        <w:rPr>
          <w:rFonts w:ascii="Times New Roman" w:hAnsi="Times New Roman"/>
          <w:sz w:val="24"/>
          <w:szCs w:val="24"/>
        </w:rPr>
      </w:pPr>
      <w:r>
        <w:rPr>
          <w:rFonts w:hint="eastAsia" w:ascii="Times New Roman" w:hAnsi="Times New Roman"/>
          <w:sz w:val="24"/>
          <w:szCs w:val="24"/>
        </w:rPr>
        <w:t>（1）</w:t>
      </w:r>
      <w:r>
        <w:rPr>
          <w:rFonts w:ascii="Times New Roman" w:hAnsi="Times New Roman"/>
          <w:sz w:val="24"/>
          <w:szCs w:val="24"/>
        </w:rPr>
        <w:t>对关键的阀门、汽水阀和孔板进行内部检查，维护并清理干净。</w:t>
      </w:r>
    </w:p>
    <w:p>
      <w:pPr>
        <w:pStyle w:val="18"/>
        <w:spacing w:line="360" w:lineRule="auto"/>
        <w:rPr>
          <w:rFonts w:ascii="Times New Roman" w:hAnsi="Times New Roman"/>
          <w:sz w:val="24"/>
          <w:szCs w:val="24"/>
        </w:rPr>
      </w:pPr>
      <w:r>
        <w:rPr>
          <w:rFonts w:hint="eastAsia" w:ascii="Times New Roman" w:hAnsi="Times New Roman"/>
          <w:sz w:val="24"/>
          <w:szCs w:val="24"/>
        </w:rPr>
        <w:t>（2）</w:t>
      </w:r>
      <w:r>
        <w:rPr>
          <w:rFonts w:ascii="Times New Roman" w:hAnsi="Times New Roman"/>
          <w:sz w:val="24"/>
          <w:szCs w:val="24"/>
        </w:rPr>
        <w:t>初始启动后拆除滤网时，启动后大约两周再解体时，以及每年一次的检查时，需清理干净主要疏水的集水箱。</w:t>
      </w:r>
    </w:p>
    <w:p>
      <w:pPr>
        <w:pStyle w:val="18"/>
        <w:spacing w:line="360" w:lineRule="auto"/>
        <w:rPr>
          <w:rFonts w:ascii="Times New Roman" w:hAnsi="Times New Roman"/>
          <w:sz w:val="24"/>
          <w:szCs w:val="24"/>
        </w:rPr>
      </w:pPr>
      <w:r>
        <w:rPr>
          <w:rFonts w:hint="eastAsia" w:ascii="Times New Roman" w:hAnsi="Times New Roman"/>
          <w:sz w:val="24"/>
          <w:szCs w:val="24"/>
        </w:rPr>
        <w:t>（3）</w:t>
      </w:r>
      <w:r>
        <w:rPr>
          <w:rFonts w:ascii="Times New Roman" w:hAnsi="Times New Roman"/>
          <w:sz w:val="24"/>
          <w:szCs w:val="24"/>
        </w:rPr>
        <w:t>检查主汽门、调节汽阀，修复其所有动、静部件间的间隙至设计值（包括阀杆间隙）。</w:t>
      </w:r>
    </w:p>
    <w:p>
      <w:pPr>
        <w:pStyle w:val="3"/>
        <w:spacing w:before="156" w:beforeLines="50" w:after="156" w:afterLines="50" w:line="360" w:lineRule="auto"/>
        <w:rPr>
          <w:rFonts w:ascii="Times New Roman" w:hAnsi="Times New Roman" w:eastAsia="宋体"/>
          <w:sz w:val="24"/>
          <w:szCs w:val="24"/>
          <w:highlight w:val="none"/>
        </w:rPr>
      </w:pPr>
      <w:bookmarkStart w:id="6" w:name="_Toc92293423"/>
      <w:r>
        <w:rPr>
          <w:rFonts w:ascii="Times New Roman" w:hAnsi="Times New Roman" w:eastAsia="宋体"/>
          <w:sz w:val="24"/>
          <w:szCs w:val="24"/>
          <w:highlight w:val="none"/>
        </w:rPr>
        <w:t>2.3 汽轮机运行中的检查项目</w:t>
      </w:r>
      <w:bookmarkEnd w:id="6"/>
    </w:p>
    <w:p>
      <w:pPr>
        <w:pStyle w:val="18"/>
        <w:spacing w:line="360" w:lineRule="auto"/>
        <w:ind w:firstLine="480" w:firstLineChars="200"/>
        <w:rPr>
          <w:rFonts w:ascii="Times New Roman" w:hAnsi="Times New Roman"/>
          <w:sz w:val="24"/>
          <w:szCs w:val="24"/>
          <w:highlight w:val="none"/>
        </w:rPr>
      </w:pPr>
      <w:r>
        <w:rPr>
          <w:rFonts w:ascii="Times New Roman" w:hAnsi="Times New Roman"/>
          <w:sz w:val="24"/>
          <w:szCs w:val="24"/>
          <w:highlight w:val="none"/>
        </w:rPr>
        <w:t>运行人员应充分了解设备的运行限额，预防措施和运行程序，应始终严密监测汽轮机的状况。任何偏离正常值的状况都可能表明已出了故障或存在出事故的苗子，应立即查明。任何漏水、漏油、漏汽或保温层松脱等都是危险苗子，可能酿成严重事故，任何这类情况都应立即查明。</w:t>
      </w:r>
    </w:p>
    <w:p>
      <w:pPr>
        <w:pStyle w:val="18"/>
        <w:spacing w:line="360" w:lineRule="auto"/>
        <w:ind w:firstLine="480" w:firstLineChars="200"/>
        <w:rPr>
          <w:rFonts w:ascii="Times New Roman" w:hAnsi="Times New Roman"/>
          <w:sz w:val="24"/>
          <w:szCs w:val="24"/>
          <w:highlight w:val="none"/>
        </w:rPr>
      </w:pPr>
      <w:r>
        <w:rPr>
          <w:rFonts w:ascii="Times New Roman" w:hAnsi="Times New Roman"/>
          <w:sz w:val="24"/>
          <w:szCs w:val="24"/>
          <w:highlight w:val="none"/>
        </w:rPr>
        <w:t>在运行期间除完整记录综合运行日志</w:t>
      </w:r>
      <w:r>
        <w:rPr>
          <w:rFonts w:hint="eastAsia" w:ascii="Times New Roman" w:hAnsi="Times New Roman"/>
          <w:sz w:val="24"/>
          <w:szCs w:val="24"/>
          <w:highlight w:val="none"/>
        </w:rPr>
        <w:t>“</w:t>
      </w:r>
      <w:r>
        <w:rPr>
          <w:rFonts w:ascii="Times New Roman" w:hAnsi="Times New Roman"/>
          <w:sz w:val="24"/>
          <w:szCs w:val="24"/>
          <w:highlight w:val="none"/>
        </w:rPr>
        <w:t>历史情况记录</w:t>
      </w:r>
      <w:r>
        <w:rPr>
          <w:rFonts w:hint="eastAsia" w:ascii="Times New Roman" w:hAnsi="Times New Roman"/>
          <w:sz w:val="24"/>
          <w:szCs w:val="24"/>
          <w:highlight w:val="none"/>
        </w:rPr>
        <w:t>”</w:t>
      </w:r>
      <w:r>
        <w:rPr>
          <w:rFonts w:ascii="Times New Roman" w:hAnsi="Times New Roman"/>
          <w:sz w:val="24"/>
          <w:szCs w:val="24"/>
          <w:highlight w:val="none"/>
        </w:rPr>
        <w:t>外，在汽轮机停机检修前尚应检查下列项目，以确定需特别注意和检查的项目。</w:t>
      </w:r>
    </w:p>
    <w:p>
      <w:pPr>
        <w:pStyle w:val="18"/>
        <w:spacing w:line="360" w:lineRule="auto"/>
        <w:rPr>
          <w:rFonts w:ascii="Times New Roman" w:hAnsi="Times New Roman"/>
          <w:sz w:val="24"/>
          <w:szCs w:val="24"/>
          <w:highlight w:val="none"/>
        </w:rPr>
      </w:pPr>
      <w:r>
        <w:rPr>
          <w:rFonts w:hint="eastAsia" w:ascii="Times New Roman" w:hAnsi="Times New Roman"/>
          <w:sz w:val="24"/>
          <w:szCs w:val="24"/>
          <w:highlight w:val="none"/>
        </w:rPr>
        <w:t>（1）</w:t>
      </w:r>
      <w:r>
        <w:rPr>
          <w:rFonts w:ascii="Times New Roman" w:hAnsi="Times New Roman"/>
          <w:sz w:val="24"/>
          <w:szCs w:val="24"/>
          <w:highlight w:val="none"/>
        </w:rPr>
        <w:t>记录额定负荷，3/4和1/2额定负荷时的振动情况，相位角变化和幅值增减，以及进汽温度和压力。</w:t>
      </w:r>
    </w:p>
    <w:p>
      <w:pPr>
        <w:pStyle w:val="18"/>
        <w:spacing w:line="360" w:lineRule="auto"/>
        <w:rPr>
          <w:rFonts w:ascii="Times New Roman" w:hAnsi="Times New Roman"/>
          <w:sz w:val="24"/>
          <w:szCs w:val="24"/>
          <w:highlight w:val="none"/>
        </w:rPr>
      </w:pPr>
      <w:r>
        <w:rPr>
          <w:rFonts w:hint="eastAsia" w:ascii="Times New Roman" w:hAnsi="Times New Roman"/>
          <w:sz w:val="24"/>
          <w:szCs w:val="24"/>
          <w:highlight w:val="none"/>
        </w:rPr>
        <w:t>（2）</w:t>
      </w:r>
      <w:r>
        <w:rPr>
          <w:rFonts w:ascii="Times New Roman" w:hAnsi="Times New Roman"/>
          <w:sz w:val="24"/>
          <w:szCs w:val="24"/>
          <w:highlight w:val="none"/>
        </w:rPr>
        <w:t>记录额定负荷和卸负荷停机时轴承进出口油温和巴氏合金的温度。</w:t>
      </w:r>
    </w:p>
    <w:p>
      <w:pPr>
        <w:pStyle w:val="18"/>
        <w:spacing w:line="360" w:lineRule="auto"/>
        <w:rPr>
          <w:rFonts w:ascii="Times New Roman" w:hAnsi="Times New Roman"/>
          <w:sz w:val="24"/>
          <w:szCs w:val="24"/>
          <w:highlight w:val="none"/>
        </w:rPr>
      </w:pPr>
      <w:r>
        <w:rPr>
          <w:rFonts w:hint="eastAsia" w:ascii="Times New Roman" w:hAnsi="Times New Roman"/>
          <w:sz w:val="24"/>
          <w:szCs w:val="24"/>
          <w:highlight w:val="none"/>
        </w:rPr>
        <w:t>（3）</w:t>
      </w:r>
      <w:r>
        <w:rPr>
          <w:rFonts w:ascii="Times New Roman" w:hAnsi="Times New Roman"/>
          <w:sz w:val="24"/>
          <w:szCs w:val="24"/>
          <w:highlight w:val="none"/>
        </w:rPr>
        <w:t>测定油滤网上是否有巴氏合金或其它金属碎片。</w:t>
      </w:r>
    </w:p>
    <w:p>
      <w:pPr>
        <w:pStyle w:val="18"/>
        <w:spacing w:line="360" w:lineRule="auto"/>
        <w:rPr>
          <w:rFonts w:ascii="Times New Roman" w:hAnsi="Times New Roman"/>
          <w:sz w:val="24"/>
          <w:szCs w:val="24"/>
          <w:highlight w:val="none"/>
        </w:rPr>
      </w:pPr>
      <w:r>
        <w:rPr>
          <w:rFonts w:hint="eastAsia" w:ascii="Times New Roman" w:hAnsi="Times New Roman"/>
          <w:sz w:val="24"/>
          <w:szCs w:val="24"/>
          <w:highlight w:val="none"/>
        </w:rPr>
        <w:t>（4）</w:t>
      </w:r>
      <w:r>
        <w:rPr>
          <w:rFonts w:ascii="Times New Roman" w:hAnsi="Times New Roman"/>
          <w:sz w:val="24"/>
          <w:szCs w:val="24"/>
          <w:highlight w:val="none"/>
        </w:rPr>
        <w:t>测定润滑油系统压力是否有任何变化。</w:t>
      </w:r>
    </w:p>
    <w:p>
      <w:pPr>
        <w:pStyle w:val="18"/>
        <w:spacing w:line="360" w:lineRule="auto"/>
        <w:rPr>
          <w:rFonts w:ascii="Times New Roman" w:hAnsi="Times New Roman"/>
          <w:sz w:val="24"/>
          <w:szCs w:val="24"/>
          <w:highlight w:val="none"/>
        </w:rPr>
      </w:pPr>
      <w:r>
        <w:rPr>
          <w:rFonts w:hint="eastAsia" w:ascii="Times New Roman" w:hAnsi="Times New Roman"/>
          <w:sz w:val="24"/>
          <w:szCs w:val="24"/>
          <w:highlight w:val="none"/>
        </w:rPr>
        <w:t>（5）</w:t>
      </w:r>
      <w:r>
        <w:rPr>
          <w:rFonts w:ascii="Times New Roman" w:hAnsi="Times New Roman"/>
          <w:sz w:val="24"/>
          <w:szCs w:val="24"/>
          <w:highlight w:val="none"/>
        </w:rPr>
        <w:t>脱扣时主汽阀和调阀是否能迅速及时地关闭。</w:t>
      </w:r>
    </w:p>
    <w:p>
      <w:pPr>
        <w:pStyle w:val="18"/>
        <w:spacing w:line="360" w:lineRule="auto"/>
        <w:rPr>
          <w:rFonts w:ascii="Times New Roman" w:hAnsi="Times New Roman"/>
          <w:sz w:val="24"/>
          <w:szCs w:val="24"/>
          <w:highlight w:val="none"/>
        </w:rPr>
      </w:pPr>
      <w:r>
        <w:rPr>
          <w:rFonts w:hint="eastAsia" w:ascii="Times New Roman" w:hAnsi="Times New Roman"/>
          <w:sz w:val="24"/>
          <w:szCs w:val="24"/>
          <w:highlight w:val="none"/>
        </w:rPr>
        <w:t>（6）</w:t>
      </w:r>
      <w:r>
        <w:rPr>
          <w:rFonts w:ascii="Times New Roman" w:hAnsi="Times New Roman"/>
          <w:sz w:val="24"/>
          <w:szCs w:val="24"/>
          <w:highlight w:val="none"/>
        </w:rPr>
        <w:t>脱扣后测定汽机惰走曲线</w:t>
      </w:r>
    </w:p>
    <w:p>
      <w:pPr>
        <w:pStyle w:val="18"/>
        <w:spacing w:line="360" w:lineRule="auto"/>
        <w:rPr>
          <w:rFonts w:ascii="Times New Roman" w:hAnsi="Times New Roman"/>
          <w:sz w:val="24"/>
          <w:szCs w:val="24"/>
          <w:highlight w:val="none"/>
        </w:rPr>
      </w:pPr>
      <w:r>
        <w:rPr>
          <w:rFonts w:hint="eastAsia" w:ascii="Times New Roman" w:hAnsi="Times New Roman"/>
          <w:sz w:val="24"/>
          <w:szCs w:val="24"/>
          <w:highlight w:val="none"/>
        </w:rPr>
        <w:t>（7）</w:t>
      </w:r>
      <w:r>
        <w:rPr>
          <w:rFonts w:ascii="Times New Roman" w:hAnsi="Times New Roman"/>
          <w:sz w:val="24"/>
          <w:szCs w:val="24"/>
          <w:highlight w:val="none"/>
        </w:rPr>
        <w:t>抽汽逆止阀是否在正常工作状态</w:t>
      </w:r>
    </w:p>
    <w:p>
      <w:pPr>
        <w:pStyle w:val="18"/>
        <w:spacing w:line="360" w:lineRule="auto"/>
        <w:rPr>
          <w:rFonts w:ascii="Times New Roman" w:hAnsi="Times New Roman"/>
          <w:sz w:val="24"/>
          <w:szCs w:val="24"/>
          <w:highlight w:val="none"/>
        </w:rPr>
      </w:pPr>
      <w:r>
        <w:rPr>
          <w:rFonts w:hint="eastAsia" w:ascii="Times New Roman" w:hAnsi="Times New Roman"/>
          <w:sz w:val="24"/>
          <w:szCs w:val="24"/>
          <w:highlight w:val="none"/>
        </w:rPr>
        <w:t>（8）</w:t>
      </w:r>
      <w:r>
        <w:rPr>
          <w:rFonts w:ascii="Times New Roman" w:hAnsi="Times New Roman"/>
          <w:sz w:val="24"/>
          <w:szCs w:val="24"/>
          <w:highlight w:val="none"/>
        </w:rPr>
        <w:t>转子位置是否与原基准值相比有了变化，应特别注意额定负荷下的比较。</w:t>
      </w:r>
    </w:p>
    <w:p>
      <w:pPr>
        <w:pStyle w:val="18"/>
        <w:spacing w:line="360" w:lineRule="auto"/>
        <w:rPr>
          <w:rFonts w:ascii="Times New Roman" w:hAnsi="Times New Roman"/>
          <w:sz w:val="24"/>
          <w:szCs w:val="24"/>
          <w:highlight w:val="none"/>
        </w:rPr>
      </w:pPr>
      <w:r>
        <w:rPr>
          <w:rFonts w:hint="eastAsia" w:ascii="Times New Roman" w:hAnsi="Times New Roman"/>
          <w:sz w:val="24"/>
          <w:szCs w:val="24"/>
          <w:highlight w:val="none"/>
        </w:rPr>
        <w:t>（9）</w:t>
      </w:r>
      <w:r>
        <w:rPr>
          <w:rFonts w:ascii="Times New Roman" w:hAnsi="Times New Roman"/>
          <w:sz w:val="24"/>
          <w:szCs w:val="24"/>
          <w:highlight w:val="none"/>
        </w:rPr>
        <w:t>注意轴承油封环和油管路中的油泄漏或油雾。</w:t>
      </w:r>
    </w:p>
    <w:p>
      <w:pPr>
        <w:pStyle w:val="18"/>
        <w:spacing w:line="360" w:lineRule="auto"/>
        <w:rPr>
          <w:rFonts w:ascii="Times New Roman" w:hAnsi="Times New Roman"/>
          <w:sz w:val="24"/>
          <w:szCs w:val="24"/>
          <w:highlight w:val="none"/>
        </w:rPr>
      </w:pPr>
      <w:r>
        <w:rPr>
          <w:rFonts w:hint="eastAsia" w:ascii="Times New Roman" w:hAnsi="Times New Roman"/>
          <w:sz w:val="24"/>
          <w:szCs w:val="24"/>
          <w:highlight w:val="none"/>
        </w:rPr>
        <w:t>（1</w:t>
      </w:r>
      <w:r>
        <w:rPr>
          <w:rFonts w:ascii="Times New Roman" w:hAnsi="Times New Roman"/>
          <w:sz w:val="24"/>
          <w:szCs w:val="24"/>
          <w:highlight w:val="none"/>
        </w:rPr>
        <w:t>0</w:t>
      </w:r>
      <w:r>
        <w:rPr>
          <w:rFonts w:hint="eastAsia" w:ascii="Times New Roman" w:hAnsi="Times New Roman"/>
          <w:sz w:val="24"/>
          <w:szCs w:val="24"/>
          <w:highlight w:val="none"/>
        </w:rPr>
        <w:t>）</w:t>
      </w:r>
      <w:r>
        <w:rPr>
          <w:rFonts w:ascii="Times New Roman" w:hAnsi="Times New Roman"/>
          <w:sz w:val="24"/>
          <w:szCs w:val="24"/>
          <w:highlight w:val="none"/>
        </w:rPr>
        <w:t>注意在汽轮机的任何接口或阀杆处的任何蒸汽泄漏。</w:t>
      </w:r>
    </w:p>
    <w:p>
      <w:pPr>
        <w:pStyle w:val="18"/>
        <w:spacing w:line="360" w:lineRule="auto"/>
        <w:rPr>
          <w:rFonts w:ascii="Times New Roman" w:hAnsi="Times New Roman"/>
          <w:sz w:val="24"/>
          <w:szCs w:val="24"/>
          <w:highlight w:val="none"/>
        </w:rPr>
      </w:pPr>
      <w:r>
        <w:rPr>
          <w:rFonts w:hint="eastAsia" w:ascii="Times New Roman" w:hAnsi="Times New Roman"/>
          <w:sz w:val="24"/>
          <w:szCs w:val="24"/>
          <w:highlight w:val="none"/>
        </w:rPr>
        <w:t>（1</w:t>
      </w:r>
      <w:r>
        <w:rPr>
          <w:rFonts w:ascii="Times New Roman" w:hAnsi="Times New Roman"/>
          <w:sz w:val="24"/>
          <w:szCs w:val="24"/>
          <w:highlight w:val="none"/>
        </w:rPr>
        <w:t>1</w:t>
      </w:r>
      <w:r>
        <w:rPr>
          <w:rFonts w:hint="eastAsia" w:ascii="Times New Roman" w:hAnsi="Times New Roman"/>
          <w:sz w:val="24"/>
          <w:szCs w:val="24"/>
          <w:highlight w:val="none"/>
        </w:rPr>
        <w:t>）</w:t>
      </w:r>
      <w:r>
        <w:rPr>
          <w:rFonts w:ascii="Times New Roman" w:hAnsi="Times New Roman"/>
          <w:sz w:val="24"/>
          <w:szCs w:val="24"/>
          <w:highlight w:val="none"/>
        </w:rPr>
        <w:t>观察各汽封是否正常。</w:t>
      </w:r>
    </w:p>
    <w:p>
      <w:pPr>
        <w:pStyle w:val="18"/>
        <w:spacing w:line="360" w:lineRule="auto"/>
        <w:rPr>
          <w:rFonts w:ascii="Times New Roman" w:hAnsi="Times New Roman"/>
          <w:sz w:val="24"/>
          <w:szCs w:val="24"/>
          <w:highlight w:val="none"/>
        </w:rPr>
      </w:pPr>
      <w:r>
        <w:rPr>
          <w:rFonts w:hint="eastAsia" w:ascii="Times New Roman" w:hAnsi="Times New Roman"/>
          <w:sz w:val="24"/>
          <w:szCs w:val="24"/>
          <w:highlight w:val="none"/>
        </w:rPr>
        <w:t>（1</w:t>
      </w:r>
      <w:r>
        <w:rPr>
          <w:rFonts w:ascii="Times New Roman" w:hAnsi="Times New Roman"/>
          <w:sz w:val="24"/>
          <w:szCs w:val="24"/>
          <w:highlight w:val="none"/>
        </w:rPr>
        <w:t>2</w:t>
      </w:r>
      <w:r>
        <w:rPr>
          <w:rFonts w:hint="eastAsia" w:ascii="Times New Roman" w:hAnsi="Times New Roman"/>
          <w:sz w:val="24"/>
          <w:szCs w:val="24"/>
          <w:highlight w:val="none"/>
        </w:rPr>
        <w:t>）</w:t>
      </w:r>
      <w:r>
        <w:rPr>
          <w:rFonts w:ascii="Times New Roman" w:hAnsi="Times New Roman"/>
          <w:sz w:val="24"/>
          <w:szCs w:val="24"/>
          <w:highlight w:val="none"/>
        </w:rPr>
        <w:t>调节系统是否稳定。</w:t>
      </w:r>
    </w:p>
    <w:p>
      <w:pPr>
        <w:pStyle w:val="18"/>
        <w:spacing w:line="360" w:lineRule="auto"/>
        <w:rPr>
          <w:rFonts w:ascii="Times New Roman" w:hAnsi="Times New Roman"/>
          <w:sz w:val="24"/>
          <w:szCs w:val="24"/>
          <w:highlight w:val="none"/>
        </w:rPr>
      </w:pPr>
      <w:r>
        <w:rPr>
          <w:rFonts w:hint="eastAsia" w:ascii="Times New Roman" w:hAnsi="Times New Roman"/>
          <w:sz w:val="24"/>
          <w:szCs w:val="24"/>
          <w:highlight w:val="none"/>
        </w:rPr>
        <w:t>（1</w:t>
      </w:r>
      <w:r>
        <w:rPr>
          <w:rFonts w:ascii="Times New Roman" w:hAnsi="Times New Roman"/>
          <w:sz w:val="24"/>
          <w:szCs w:val="24"/>
          <w:highlight w:val="none"/>
        </w:rPr>
        <w:t>3</w:t>
      </w:r>
      <w:r>
        <w:rPr>
          <w:rFonts w:hint="eastAsia" w:ascii="Times New Roman" w:hAnsi="Times New Roman"/>
          <w:sz w:val="24"/>
          <w:szCs w:val="24"/>
          <w:highlight w:val="none"/>
        </w:rPr>
        <w:t>）</w:t>
      </w:r>
      <w:r>
        <w:rPr>
          <w:rFonts w:ascii="Times New Roman" w:hAnsi="Times New Roman"/>
          <w:sz w:val="24"/>
          <w:szCs w:val="24"/>
          <w:highlight w:val="none"/>
        </w:rPr>
        <w:t>调节油压是否有过什么变化。</w:t>
      </w:r>
    </w:p>
    <w:p>
      <w:pPr>
        <w:pStyle w:val="18"/>
        <w:spacing w:line="360" w:lineRule="auto"/>
        <w:rPr>
          <w:rFonts w:ascii="Times New Roman" w:hAnsi="Times New Roman"/>
          <w:sz w:val="24"/>
          <w:szCs w:val="24"/>
          <w:highlight w:val="none"/>
        </w:rPr>
      </w:pPr>
      <w:r>
        <w:rPr>
          <w:rFonts w:hint="eastAsia" w:ascii="Times New Roman" w:hAnsi="Times New Roman"/>
          <w:sz w:val="24"/>
          <w:szCs w:val="24"/>
          <w:highlight w:val="none"/>
        </w:rPr>
        <w:t>（1</w:t>
      </w:r>
      <w:r>
        <w:rPr>
          <w:rFonts w:ascii="Times New Roman" w:hAnsi="Times New Roman"/>
          <w:sz w:val="24"/>
          <w:szCs w:val="24"/>
          <w:highlight w:val="none"/>
        </w:rPr>
        <w:t>4</w:t>
      </w:r>
      <w:r>
        <w:rPr>
          <w:rFonts w:hint="eastAsia" w:ascii="Times New Roman" w:hAnsi="Times New Roman"/>
          <w:sz w:val="24"/>
          <w:szCs w:val="24"/>
          <w:highlight w:val="none"/>
        </w:rPr>
        <w:t>）</w:t>
      </w:r>
      <w:r>
        <w:rPr>
          <w:rFonts w:ascii="Times New Roman" w:hAnsi="Times New Roman"/>
          <w:sz w:val="24"/>
          <w:szCs w:val="24"/>
          <w:highlight w:val="none"/>
        </w:rPr>
        <w:t>蒸汽排放系统是否正常。</w:t>
      </w:r>
    </w:p>
    <w:p>
      <w:pPr>
        <w:pStyle w:val="18"/>
        <w:spacing w:line="360" w:lineRule="auto"/>
        <w:rPr>
          <w:rFonts w:ascii="Times New Roman" w:hAnsi="Times New Roman"/>
          <w:sz w:val="24"/>
          <w:szCs w:val="24"/>
          <w:highlight w:val="none"/>
        </w:rPr>
      </w:pPr>
      <w:r>
        <w:rPr>
          <w:rFonts w:hint="eastAsia" w:ascii="Times New Roman" w:hAnsi="Times New Roman"/>
          <w:sz w:val="24"/>
          <w:szCs w:val="24"/>
          <w:highlight w:val="none"/>
        </w:rPr>
        <w:t>（1</w:t>
      </w:r>
      <w:r>
        <w:rPr>
          <w:rFonts w:ascii="Times New Roman" w:hAnsi="Times New Roman"/>
          <w:sz w:val="24"/>
          <w:szCs w:val="24"/>
          <w:highlight w:val="none"/>
        </w:rPr>
        <w:t>5</w:t>
      </w:r>
      <w:r>
        <w:rPr>
          <w:rFonts w:hint="eastAsia" w:ascii="Times New Roman" w:hAnsi="Times New Roman"/>
          <w:sz w:val="24"/>
          <w:szCs w:val="24"/>
          <w:highlight w:val="none"/>
        </w:rPr>
        <w:t>）</w:t>
      </w:r>
      <w:r>
        <w:rPr>
          <w:rFonts w:ascii="Times New Roman" w:hAnsi="Times New Roman"/>
          <w:sz w:val="24"/>
          <w:szCs w:val="24"/>
          <w:highlight w:val="none"/>
        </w:rPr>
        <w:t>交流油泵及直流油泵开关是否起作用。</w:t>
      </w:r>
    </w:p>
    <w:p>
      <w:pPr>
        <w:pStyle w:val="18"/>
        <w:spacing w:line="360" w:lineRule="auto"/>
        <w:rPr>
          <w:rFonts w:ascii="Times New Roman" w:hAnsi="Times New Roman"/>
          <w:sz w:val="24"/>
          <w:szCs w:val="24"/>
          <w:highlight w:val="none"/>
        </w:rPr>
      </w:pPr>
      <w:r>
        <w:rPr>
          <w:rFonts w:hint="eastAsia" w:ascii="Times New Roman" w:hAnsi="Times New Roman"/>
          <w:sz w:val="24"/>
          <w:szCs w:val="24"/>
          <w:highlight w:val="none"/>
        </w:rPr>
        <w:t>（1</w:t>
      </w:r>
      <w:r>
        <w:rPr>
          <w:rFonts w:ascii="Times New Roman" w:hAnsi="Times New Roman"/>
          <w:sz w:val="24"/>
          <w:szCs w:val="24"/>
          <w:highlight w:val="none"/>
        </w:rPr>
        <w:t>6</w:t>
      </w:r>
      <w:r>
        <w:rPr>
          <w:rFonts w:hint="eastAsia" w:ascii="Times New Roman" w:hAnsi="Times New Roman"/>
          <w:sz w:val="24"/>
          <w:szCs w:val="24"/>
          <w:highlight w:val="none"/>
        </w:rPr>
        <w:t>）</w:t>
      </w:r>
      <w:r>
        <w:rPr>
          <w:rFonts w:ascii="Times New Roman" w:hAnsi="Times New Roman"/>
          <w:sz w:val="24"/>
          <w:szCs w:val="24"/>
          <w:highlight w:val="none"/>
        </w:rPr>
        <w:t>测定汽缸内噪音水平是否有变化。</w:t>
      </w:r>
    </w:p>
    <w:p>
      <w:pPr>
        <w:pStyle w:val="18"/>
        <w:spacing w:line="360" w:lineRule="auto"/>
        <w:rPr>
          <w:rFonts w:ascii="Times New Roman" w:hAnsi="Times New Roman"/>
          <w:sz w:val="24"/>
          <w:szCs w:val="24"/>
          <w:highlight w:val="none"/>
        </w:rPr>
      </w:pPr>
      <w:r>
        <w:rPr>
          <w:rFonts w:hint="eastAsia" w:ascii="Times New Roman" w:hAnsi="Times New Roman"/>
          <w:sz w:val="24"/>
          <w:szCs w:val="24"/>
          <w:highlight w:val="none"/>
        </w:rPr>
        <w:t>（1</w:t>
      </w:r>
      <w:r>
        <w:rPr>
          <w:rFonts w:ascii="Times New Roman" w:hAnsi="Times New Roman"/>
          <w:sz w:val="24"/>
          <w:szCs w:val="24"/>
          <w:highlight w:val="none"/>
        </w:rPr>
        <w:t>7</w:t>
      </w:r>
      <w:r>
        <w:rPr>
          <w:rFonts w:hint="eastAsia" w:ascii="Times New Roman" w:hAnsi="Times New Roman"/>
          <w:sz w:val="24"/>
          <w:szCs w:val="24"/>
          <w:highlight w:val="none"/>
        </w:rPr>
        <w:t>）</w:t>
      </w:r>
      <w:r>
        <w:rPr>
          <w:rFonts w:ascii="Times New Roman" w:hAnsi="Times New Roman"/>
          <w:sz w:val="24"/>
          <w:szCs w:val="24"/>
          <w:highlight w:val="none"/>
        </w:rPr>
        <w:t>用表面式温度计测定各轴承座轴承挡处表面金属温度有任何变化。</w:t>
      </w:r>
    </w:p>
    <w:p>
      <w:pPr>
        <w:pStyle w:val="18"/>
        <w:spacing w:line="360" w:lineRule="auto"/>
        <w:rPr>
          <w:rFonts w:ascii="Times New Roman" w:hAnsi="Times New Roman"/>
          <w:sz w:val="24"/>
          <w:szCs w:val="24"/>
          <w:highlight w:val="none"/>
        </w:rPr>
      </w:pPr>
      <w:r>
        <w:rPr>
          <w:rFonts w:hint="eastAsia" w:ascii="Times New Roman" w:hAnsi="Times New Roman"/>
          <w:sz w:val="24"/>
          <w:szCs w:val="24"/>
          <w:highlight w:val="none"/>
        </w:rPr>
        <w:t>（1</w:t>
      </w:r>
      <w:r>
        <w:rPr>
          <w:rFonts w:ascii="Times New Roman" w:hAnsi="Times New Roman"/>
          <w:sz w:val="24"/>
          <w:szCs w:val="24"/>
          <w:highlight w:val="none"/>
        </w:rPr>
        <w:t>8</w:t>
      </w:r>
      <w:r>
        <w:rPr>
          <w:rFonts w:hint="eastAsia" w:ascii="Times New Roman" w:hAnsi="Times New Roman"/>
          <w:sz w:val="24"/>
          <w:szCs w:val="24"/>
          <w:highlight w:val="none"/>
        </w:rPr>
        <w:t>）</w:t>
      </w:r>
      <w:r>
        <w:rPr>
          <w:rFonts w:ascii="Times New Roman" w:hAnsi="Times New Roman"/>
          <w:sz w:val="24"/>
          <w:szCs w:val="24"/>
          <w:highlight w:val="none"/>
        </w:rPr>
        <w:t>确定是否所有汽轮机监测仪表都正常工作。</w:t>
      </w:r>
    </w:p>
    <w:p>
      <w:pPr>
        <w:pStyle w:val="3"/>
        <w:spacing w:before="156" w:beforeLines="50" w:after="156" w:afterLines="50" w:line="360" w:lineRule="auto"/>
        <w:rPr>
          <w:rFonts w:ascii="Times New Roman" w:hAnsi="Times New Roman" w:eastAsia="宋体"/>
          <w:sz w:val="24"/>
          <w:szCs w:val="24"/>
        </w:rPr>
      </w:pPr>
      <w:bookmarkStart w:id="7" w:name="_Toc92293424"/>
      <w:r>
        <w:rPr>
          <w:rFonts w:ascii="Times New Roman" w:hAnsi="Times New Roman" w:eastAsia="宋体"/>
          <w:sz w:val="24"/>
          <w:szCs w:val="24"/>
        </w:rPr>
        <w:t>2.4 短期停机的检查项目</w:t>
      </w:r>
      <w:bookmarkEnd w:id="7"/>
    </w:p>
    <w:p>
      <w:pPr>
        <w:pStyle w:val="18"/>
        <w:spacing w:line="360" w:lineRule="auto"/>
        <w:rPr>
          <w:rFonts w:ascii="Times New Roman" w:hAnsi="Times New Roman"/>
          <w:sz w:val="24"/>
          <w:szCs w:val="24"/>
        </w:rPr>
      </w:pPr>
      <w:r>
        <w:rPr>
          <w:rFonts w:hint="eastAsia" w:ascii="Times New Roman" w:hAnsi="Times New Roman"/>
          <w:sz w:val="24"/>
          <w:szCs w:val="24"/>
        </w:rPr>
        <w:t>（1）</w:t>
      </w:r>
      <w:r>
        <w:rPr>
          <w:rFonts w:ascii="Times New Roman" w:hAnsi="Times New Roman"/>
          <w:sz w:val="24"/>
          <w:szCs w:val="24"/>
        </w:rPr>
        <w:t>如果以往的运行经验或各进汽阀的活动试验表明其结构可能存在问题，则每种型式的进汽阀至少要拆开一只进行检查。核查阀门，阀杆和衬套的状况及其相应间隙，由检查结果确定是否需要对其余阀门再作检查。</w:t>
      </w:r>
    </w:p>
    <w:p>
      <w:pPr>
        <w:pStyle w:val="18"/>
        <w:spacing w:line="360" w:lineRule="auto"/>
        <w:rPr>
          <w:rFonts w:ascii="Times New Roman" w:hAnsi="Times New Roman"/>
          <w:sz w:val="24"/>
          <w:szCs w:val="24"/>
        </w:rPr>
      </w:pPr>
      <w:r>
        <w:rPr>
          <w:rFonts w:hint="eastAsia" w:ascii="Times New Roman" w:hAnsi="Times New Roman"/>
          <w:sz w:val="24"/>
          <w:szCs w:val="24"/>
        </w:rPr>
        <w:t>（2）</w:t>
      </w:r>
      <w:r>
        <w:rPr>
          <w:rFonts w:ascii="Times New Roman" w:hAnsi="Times New Roman"/>
          <w:sz w:val="24"/>
          <w:szCs w:val="24"/>
        </w:rPr>
        <w:t>检查所有有异常迹象的部件。</w:t>
      </w:r>
    </w:p>
    <w:p>
      <w:pPr>
        <w:pStyle w:val="3"/>
        <w:spacing w:before="156" w:beforeLines="50" w:after="156" w:afterLines="50" w:line="360" w:lineRule="auto"/>
        <w:rPr>
          <w:rFonts w:ascii="Times New Roman" w:hAnsi="Times New Roman" w:eastAsia="宋体"/>
          <w:sz w:val="24"/>
          <w:szCs w:val="24"/>
        </w:rPr>
      </w:pPr>
      <w:bookmarkStart w:id="8" w:name="_Toc92293428"/>
      <w:r>
        <w:rPr>
          <w:rFonts w:ascii="Times New Roman" w:hAnsi="Times New Roman" w:eastAsia="宋体"/>
          <w:sz w:val="24"/>
          <w:szCs w:val="24"/>
        </w:rPr>
        <w:t>2.</w:t>
      </w:r>
      <w:r>
        <w:rPr>
          <w:rFonts w:hint="eastAsia" w:ascii="Times New Roman" w:hAnsi="Times New Roman" w:eastAsia="宋体"/>
          <w:sz w:val="24"/>
          <w:szCs w:val="24"/>
          <w:lang w:val="en-US" w:eastAsia="zh-CN"/>
        </w:rPr>
        <w:t>5</w:t>
      </w:r>
      <w:r>
        <w:rPr>
          <w:rFonts w:ascii="Times New Roman" w:hAnsi="Times New Roman" w:eastAsia="宋体"/>
          <w:sz w:val="24"/>
          <w:szCs w:val="24"/>
        </w:rPr>
        <w:t xml:space="preserve"> 润滑要求</w:t>
      </w:r>
      <w:bookmarkEnd w:id="8"/>
    </w:p>
    <w:p>
      <w:pPr>
        <w:pStyle w:val="18"/>
        <w:spacing w:line="360" w:lineRule="auto"/>
        <w:rPr>
          <w:rFonts w:ascii="Times New Roman" w:hAnsi="Times New Roman"/>
          <w:sz w:val="24"/>
          <w:szCs w:val="24"/>
        </w:rPr>
      </w:pPr>
      <w:r>
        <w:rPr>
          <w:rFonts w:ascii="Times New Roman" w:hAnsi="Times New Roman"/>
          <w:sz w:val="24"/>
          <w:szCs w:val="24"/>
        </w:rPr>
        <w:t>2.</w:t>
      </w:r>
      <w:r>
        <w:rPr>
          <w:rFonts w:hint="eastAsia" w:ascii="Times New Roman" w:hAnsi="Times New Roman"/>
          <w:sz w:val="24"/>
          <w:szCs w:val="24"/>
          <w:lang w:val="en-US" w:eastAsia="zh-CN"/>
        </w:rPr>
        <w:t>5</w:t>
      </w:r>
      <w:r>
        <w:rPr>
          <w:rFonts w:ascii="Times New Roman" w:hAnsi="Times New Roman"/>
          <w:sz w:val="24"/>
          <w:szCs w:val="24"/>
        </w:rPr>
        <w:t>.1 常规的润滑保养项目</w:t>
      </w:r>
    </w:p>
    <w:p>
      <w:pPr>
        <w:pStyle w:val="18"/>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对于汽轮机各部套配套的电动机、滚动轴承等需润滑保养的零部件，都按相应制造厂的要求，按常规注油维护。</w:t>
      </w:r>
    </w:p>
    <w:p>
      <w:pPr>
        <w:pStyle w:val="18"/>
        <w:spacing w:line="360" w:lineRule="auto"/>
        <w:rPr>
          <w:rFonts w:ascii="Times New Roman" w:hAnsi="Times New Roman"/>
          <w:sz w:val="24"/>
          <w:szCs w:val="24"/>
        </w:rPr>
      </w:pPr>
      <w:r>
        <w:rPr>
          <w:rFonts w:ascii="Times New Roman" w:hAnsi="Times New Roman"/>
          <w:sz w:val="24"/>
          <w:szCs w:val="24"/>
        </w:rPr>
        <w:t>2.</w:t>
      </w:r>
      <w:r>
        <w:rPr>
          <w:rFonts w:hint="eastAsia" w:ascii="Times New Roman" w:hAnsi="Times New Roman"/>
          <w:sz w:val="24"/>
          <w:szCs w:val="24"/>
          <w:lang w:val="en-US" w:eastAsia="zh-CN"/>
        </w:rPr>
        <w:t>5</w:t>
      </w:r>
      <w:r>
        <w:rPr>
          <w:rFonts w:ascii="Times New Roman" w:hAnsi="Times New Roman"/>
          <w:sz w:val="24"/>
          <w:szCs w:val="24"/>
        </w:rPr>
        <w:t>.2 对油质的要求</w:t>
      </w:r>
    </w:p>
    <w:p>
      <w:pPr>
        <w:pStyle w:val="18"/>
        <w:spacing w:line="360" w:lineRule="auto"/>
        <w:rPr>
          <w:rFonts w:ascii="Times New Roman" w:hAnsi="Times New Roman"/>
          <w:sz w:val="24"/>
          <w:szCs w:val="24"/>
        </w:rPr>
      </w:pPr>
      <w:r>
        <w:rPr>
          <w:rFonts w:hint="eastAsia" w:ascii="Times New Roman" w:hAnsi="Times New Roman"/>
          <w:sz w:val="24"/>
          <w:szCs w:val="24"/>
        </w:rPr>
        <w:t>（1）</w:t>
      </w:r>
      <w:r>
        <w:rPr>
          <w:rFonts w:ascii="Times New Roman" w:hAnsi="Times New Roman"/>
          <w:sz w:val="24"/>
          <w:szCs w:val="24"/>
        </w:rPr>
        <w:t>本汽轮机组所用的润滑油规定为</w:t>
      </w:r>
      <w:r>
        <w:rPr>
          <w:rFonts w:hint="eastAsia" w:ascii="Times New Roman" w:hAnsi="Times New Roman"/>
          <w:sz w:val="24"/>
          <w:szCs w:val="24"/>
          <w:lang w:val="en-US" w:eastAsia="zh-CN"/>
        </w:rPr>
        <w:t>46</w:t>
      </w:r>
      <w:r>
        <w:rPr>
          <w:rFonts w:ascii="Times New Roman" w:hAnsi="Times New Roman"/>
          <w:sz w:val="24"/>
          <w:szCs w:val="24"/>
        </w:rPr>
        <w:t>号汽轮机油，</w:t>
      </w:r>
      <w:r>
        <w:rPr>
          <w:rFonts w:hint="eastAsia" w:ascii="Times New Roman" w:hAnsi="Times New Roman"/>
          <w:sz w:val="24"/>
          <w:szCs w:val="24"/>
          <w:lang w:val="en-US" w:eastAsia="zh-CN"/>
        </w:rPr>
        <w:t>EH油站使用68#抗磨液压油，</w:t>
      </w:r>
      <w:r>
        <w:rPr>
          <w:rFonts w:ascii="Times New Roman" w:hAnsi="Times New Roman"/>
          <w:sz w:val="24"/>
          <w:szCs w:val="24"/>
        </w:rPr>
        <w:t>并加入防锈用复合添加剂。</w:t>
      </w:r>
    </w:p>
    <w:p>
      <w:pPr>
        <w:pStyle w:val="18"/>
        <w:spacing w:line="360" w:lineRule="auto"/>
        <w:ind w:firstLine="480" w:firstLineChars="200"/>
        <w:rPr>
          <w:rFonts w:ascii="Times New Roman" w:hAnsi="Times New Roman"/>
          <w:sz w:val="24"/>
          <w:szCs w:val="24"/>
        </w:rPr>
      </w:pPr>
      <w:r>
        <w:rPr>
          <w:rFonts w:ascii="Times New Roman" w:hAnsi="Times New Roman"/>
          <w:sz w:val="24"/>
          <w:szCs w:val="24"/>
        </w:rPr>
        <w:t>汽轮机油质应符合GB11120-1989 L-TSA汽轮机油的规定，所用润滑油应是均匀的精炼矿物油，它不许含有砂砾，无机酸碱、皂液、沥青、柏油脂和树状杂质，或其他会影响油质或对所接触金属有害的任何杂质。</w:t>
      </w:r>
    </w:p>
    <w:p>
      <w:pPr>
        <w:pStyle w:val="18"/>
        <w:spacing w:line="360" w:lineRule="auto"/>
        <w:ind w:firstLine="480" w:firstLineChars="200"/>
        <w:rPr>
          <w:rFonts w:ascii="Times New Roman" w:hAnsi="Times New Roman"/>
          <w:sz w:val="24"/>
          <w:szCs w:val="24"/>
        </w:rPr>
      </w:pPr>
      <w:r>
        <w:rPr>
          <w:rFonts w:ascii="Times New Roman" w:hAnsi="Times New Roman"/>
          <w:sz w:val="24"/>
          <w:szCs w:val="24"/>
        </w:rPr>
        <w:t>对汽轮机用油的正确保养将保证轴承、轴颈和油泵等不产生过度的磨损，所以必须作定期的油抽样分析以确定油的特性有否改变，如已改变应查明原因予以处理。</w:t>
      </w:r>
    </w:p>
    <w:p>
      <w:pPr>
        <w:pStyle w:val="18"/>
        <w:spacing w:line="360" w:lineRule="auto"/>
        <w:rPr>
          <w:rFonts w:ascii="Times New Roman" w:hAnsi="Times New Roman"/>
          <w:sz w:val="24"/>
          <w:szCs w:val="24"/>
        </w:rPr>
      </w:pPr>
      <w:r>
        <w:rPr>
          <w:rFonts w:hint="eastAsia" w:ascii="Times New Roman" w:hAnsi="Times New Roman"/>
          <w:sz w:val="24"/>
          <w:szCs w:val="24"/>
        </w:rPr>
        <w:t>（2）</w:t>
      </w:r>
      <w:r>
        <w:rPr>
          <w:rFonts w:ascii="Times New Roman" w:hAnsi="Times New Roman"/>
          <w:sz w:val="24"/>
          <w:szCs w:val="24"/>
        </w:rPr>
        <w:t>在汽轮机运行期间，检验油质时，允许的杂质水平按下表的规定。</w:t>
      </w:r>
    </w:p>
    <w:tbl>
      <w:tblPr>
        <w:tblStyle w:val="31"/>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1"/>
        <w:gridCol w:w="4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321" w:type="dxa"/>
            <w:vAlign w:val="center"/>
          </w:tcPr>
          <w:p>
            <w:pPr>
              <w:pStyle w:val="18"/>
              <w:spacing w:line="360" w:lineRule="auto"/>
              <w:jc w:val="center"/>
              <w:rPr>
                <w:rFonts w:ascii="Times New Roman" w:hAnsi="Times New Roman"/>
                <w:szCs w:val="21"/>
              </w:rPr>
            </w:pPr>
            <w:r>
              <w:rPr>
                <w:rFonts w:ascii="Times New Roman" w:hAnsi="Times New Roman"/>
                <w:szCs w:val="21"/>
              </w:rPr>
              <w:t>杂质粒度尺寸（μ）</w:t>
            </w:r>
          </w:p>
        </w:tc>
        <w:tc>
          <w:tcPr>
            <w:tcW w:w="4321" w:type="dxa"/>
            <w:vAlign w:val="center"/>
          </w:tcPr>
          <w:p>
            <w:pPr>
              <w:pStyle w:val="18"/>
              <w:spacing w:line="360" w:lineRule="auto"/>
              <w:jc w:val="center"/>
              <w:rPr>
                <w:rFonts w:ascii="Times New Roman" w:hAnsi="Times New Roman"/>
                <w:szCs w:val="21"/>
              </w:rPr>
            </w:pPr>
            <w:r>
              <w:rPr>
                <w:rFonts w:ascii="Times New Roman" w:hAnsi="Times New Roman"/>
                <w:szCs w:val="21"/>
              </w:rPr>
              <w:t>每100mL油样中允许的颗粒数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321" w:type="dxa"/>
            <w:vAlign w:val="center"/>
          </w:tcPr>
          <w:p>
            <w:pPr>
              <w:pStyle w:val="18"/>
              <w:spacing w:line="360" w:lineRule="auto"/>
              <w:jc w:val="center"/>
              <w:rPr>
                <w:rFonts w:ascii="Times New Roman" w:hAnsi="Times New Roman"/>
                <w:szCs w:val="21"/>
              </w:rPr>
            </w:pPr>
            <w:r>
              <w:rPr>
                <w:rFonts w:ascii="Times New Roman" w:hAnsi="Times New Roman"/>
                <w:szCs w:val="21"/>
              </w:rPr>
              <w:t>5～10</w:t>
            </w:r>
          </w:p>
        </w:tc>
        <w:tc>
          <w:tcPr>
            <w:tcW w:w="4321" w:type="dxa"/>
            <w:vAlign w:val="center"/>
          </w:tcPr>
          <w:p>
            <w:pPr>
              <w:pStyle w:val="18"/>
              <w:spacing w:line="360" w:lineRule="auto"/>
              <w:jc w:val="center"/>
              <w:rPr>
                <w:rFonts w:ascii="Times New Roman" w:hAnsi="Times New Roman"/>
                <w:szCs w:val="21"/>
              </w:rPr>
            </w:pPr>
            <w:r>
              <w:rPr>
                <w:rFonts w:ascii="Times New Roman" w:hAnsi="Times New Roman"/>
                <w:szCs w:val="21"/>
              </w:rPr>
              <w:t>32000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321" w:type="dxa"/>
            <w:vAlign w:val="center"/>
          </w:tcPr>
          <w:p>
            <w:pPr>
              <w:pStyle w:val="18"/>
              <w:spacing w:line="360" w:lineRule="auto"/>
              <w:jc w:val="center"/>
              <w:rPr>
                <w:rFonts w:ascii="Times New Roman" w:hAnsi="Times New Roman"/>
                <w:szCs w:val="21"/>
              </w:rPr>
            </w:pPr>
            <w:r>
              <w:rPr>
                <w:rFonts w:ascii="Times New Roman" w:hAnsi="Times New Roman"/>
                <w:szCs w:val="21"/>
              </w:rPr>
              <w:t>10～25</w:t>
            </w:r>
          </w:p>
        </w:tc>
        <w:tc>
          <w:tcPr>
            <w:tcW w:w="4321" w:type="dxa"/>
            <w:vAlign w:val="center"/>
          </w:tcPr>
          <w:p>
            <w:pPr>
              <w:pStyle w:val="18"/>
              <w:spacing w:line="360" w:lineRule="auto"/>
              <w:jc w:val="center"/>
              <w:rPr>
                <w:rFonts w:ascii="Times New Roman" w:hAnsi="Times New Roman"/>
                <w:szCs w:val="21"/>
              </w:rPr>
            </w:pPr>
            <w:r>
              <w:rPr>
                <w:rFonts w:ascii="Times New Roman" w:hAnsi="Times New Roman"/>
                <w:szCs w:val="21"/>
              </w:rPr>
              <w:t>10700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321" w:type="dxa"/>
            <w:vAlign w:val="center"/>
          </w:tcPr>
          <w:p>
            <w:pPr>
              <w:pStyle w:val="18"/>
              <w:spacing w:line="360" w:lineRule="auto"/>
              <w:jc w:val="center"/>
              <w:rPr>
                <w:rFonts w:ascii="Times New Roman" w:hAnsi="Times New Roman"/>
                <w:szCs w:val="21"/>
              </w:rPr>
            </w:pPr>
            <w:r>
              <w:rPr>
                <w:rFonts w:ascii="Times New Roman" w:hAnsi="Times New Roman"/>
                <w:szCs w:val="21"/>
              </w:rPr>
              <w:t>25～100</w:t>
            </w:r>
          </w:p>
        </w:tc>
        <w:tc>
          <w:tcPr>
            <w:tcW w:w="4321" w:type="dxa"/>
            <w:vAlign w:val="center"/>
          </w:tcPr>
          <w:p>
            <w:pPr>
              <w:pStyle w:val="18"/>
              <w:spacing w:line="360" w:lineRule="auto"/>
              <w:jc w:val="center"/>
              <w:rPr>
                <w:rFonts w:ascii="Times New Roman" w:hAnsi="Times New Roman"/>
                <w:szCs w:val="21"/>
              </w:rPr>
            </w:pPr>
            <w:r>
              <w:rPr>
                <w:rFonts w:ascii="Times New Roman" w:hAnsi="Times New Roman"/>
                <w:szCs w:val="21"/>
              </w:rPr>
              <w:t>1510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321" w:type="dxa"/>
            <w:vAlign w:val="center"/>
          </w:tcPr>
          <w:p>
            <w:pPr>
              <w:pStyle w:val="18"/>
              <w:spacing w:line="360" w:lineRule="auto"/>
              <w:jc w:val="center"/>
              <w:rPr>
                <w:rFonts w:ascii="Times New Roman" w:hAnsi="Times New Roman"/>
                <w:szCs w:val="21"/>
              </w:rPr>
            </w:pPr>
            <w:r>
              <w:rPr>
                <w:rFonts w:ascii="Times New Roman" w:hAnsi="Times New Roman"/>
                <w:szCs w:val="21"/>
              </w:rPr>
              <w:t>50～250</w:t>
            </w:r>
          </w:p>
        </w:tc>
        <w:tc>
          <w:tcPr>
            <w:tcW w:w="4321" w:type="dxa"/>
            <w:vAlign w:val="center"/>
          </w:tcPr>
          <w:p>
            <w:pPr>
              <w:pStyle w:val="18"/>
              <w:spacing w:line="360" w:lineRule="auto"/>
              <w:jc w:val="center"/>
              <w:rPr>
                <w:rFonts w:ascii="Times New Roman" w:hAnsi="Times New Roman"/>
                <w:szCs w:val="21"/>
              </w:rPr>
            </w:pPr>
            <w:r>
              <w:rPr>
                <w:rFonts w:ascii="Times New Roman" w:hAnsi="Times New Roman"/>
                <w:szCs w:val="21"/>
              </w:rPr>
              <w:t>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321" w:type="dxa"/>
            <w:vAlign w:val="center"/>
          </w:tcPr>
          <w:p>
            <w:pPr>
              <w:pStyle w:val="18"/>
              <w:spacing w:line="360" w:lineRule="auto"/>
              <w:jc w:val="center"/>
              <w:rPr>
                <w:rFonts w:ascii="Times New Roman" w:hAnsi="Times New Roman"/>
                <w:szCs w:val="21"/>
              </w:rPr>
            </w:pPr>
            <w:r>
              <w:rPr>
                <w:rFonts w:ascii="Times New Roman" w:hAnsi="Times New Roman"/>
                <w:szCs w:val="21"/>
              </w:rPr>
              <w:t>100～250</w:t>
            </w:r>
          </w:p>
        </w:tc>
        <w:tc>
          <w:tcPr>
            <w:tcW w:w="4321" w:type="dxa"/>
            <w:vAlign w:val="center"/>
          </w:tcPr>
          <w:p>
            <w:pPr>
              <w:pStyle w:val="18"/>
              <w:spacing w:line="360" w:lineRule="auto"/>
              <w:jc w:val="center"/>
              <w:rPr>
                <w:rFonts w:ascii="Times New Roman" w:hAnsi="Times New Roman"/>
                <w:szCs w:val="21"/>
              </w:rPr>
            </w:pPr>
            <w:r>
              <w:rPr>
                <w:rFonts w:ascii="Times New Roman" w:hAnsi="Times New Roman"/>
                <w:szCs w:val="21"/>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321" w:type="dxa"/>
            <w:vAlign w:val="center"/>
          </w:tcPr>
          <w:p>
            <w:pPr>
              <w:pStyle w:val="18"/>
              <w:spacing w:line="360" w:lineRule="auto"/>
              <w:jc w:val="center"/>
              <w:rPr>
                <w:rFonts w:ascii="Times New Roman" w:hAnsi="Times New Roman"/>
                <w:szCs w:val="21"/>
              </w:rPr>
            </w:pPr>
            <w:r>
              <w:rPr>
                <w:rFonts w:ascii="Times New Roman" w:hAnsi="Times New Roman"/>
                <w:szCs w:val="21"/>
              </w:rPr>
              <w:t>&gt;250</w:t>
            </w:r>
          </w:p>
        </w:tc>
        <w:tc>
          <w:tcPr>
            <w:tcW w:w="4321" w:type="dxa"/>
            <w:vAlign w:val="center"/>
          </w:tcPr>
          <w:p>
            <w:pPr>
              <w:pStyle w:val="18"/>
              <w:spacing w:line="360" w:lineRule="auto"/>
              <w:jc w:val="center"/>
              <w:rPr>
                <w:rFonts w:ascii="Times New Roman" w:hAnsi="Times New Roman"/>
                <w:szCs w:val="21"/>
              </w:rPr>
            </w:pPr>
            <w:r>
              <w:rPr>
                <w:rFonts w:ascii="Times New Roman" w:hAnsi="Times New Roman"/>
                <w:szCs w:val="21"/>
              </w:rPr>
              <w:t>无</w:t>
            </w:r>
          </w:p>
        </w:tc>
      </w:tr>
    </w:tbl>
    <w:p>
      <w:pPr>
        <w:pStyle w:val="3"/>
        <w:spacing w:before="156" w:beforeLines="50" w:after="156" w:afterLines="50" w:line="360" w:lineRule="auto"/>
        <w:rPr>
          <w:rFonts w:ascii="Times New Roman" w:hAnsi="Times New Roman" w:eastAsia="宋体"/>
          <w:sz w:val="24"/>
          <w:szCs w:val="24"/>
        </w:rPr>
      </w:pPr>
      <w:bookmarkStart w:id="9" w:name="_Toc92293429"/>
      <w:r>
        <w:rPr>
          <w:rFonts w:hint="eastAsia" w:ascii="Times New Roman" w:hAnsi="Times New Roman" w:eastAsia="宋体"/>
          <w:sz w:val="24"/>
          <w:szCs w:val="24"/>
        </w:rPr>
        <w:t>2.</w:t>
      </w:r>
      <w:r>
        <w:rPr>
          <w:rFonts w:hint="eastAsia" w:ascii="Times New Roman" w:hAnsi="Times New Roman" w:eastAsia="宋体"/>
          <w:sz w:val="24"/>
          <w:szCs w:val="24"/>
          <w:lang w:val="en-US" w:eastAsia="zh-CN"/>
        </w:rPr>
        <w:t>6</w:t>
      </w:r>
      <w:r>
        <w:rPr>
          <w:rFonts w:hint="eastAsia" w:ascii="Times New Roman" w:hAnsi="Times New Roman" w:eastAsia="宋体"/>
          <w:sz w:val="24"/>
          <w:szCs w:val="24"/>
        </w:rPr>
        <w:t xml:space="preserve"> 运维人员配置</w:t>
      </w:r>
      <w:bookmarkEnd w:id="9"/>
      <w:r>
        <w:rPr>
          <w:rFonts w:hint="eastAsia" w:ascii="Times New Roman" w:hAnsi="Times New Roman" w:eastAsia="宋体"/>
          <w:sz w:val="24"/>
          <w:szCs w:val="24"/>
        </w:rPr>
        <w:t>和</w:t>
      </w:r>
      <w:r>
        <w:rPr>
          <w:rFonts w:ascii="Times New Roman" w:hAnsi="Times New Roman" w:eastAsia="宋体"/>
          <w:sz w:val="24"/>
          <w:szCs w:val="24"/>
        </w:rPr>
        <w:t>工作内容</w:t>
      </w:r>
    </w:p>
    <w:p>
      <w:pPr>
        <w:pStyle w:val="18"/>
        <w:spacing w:line="360" w:lineRule="auto"/>
        <w:rPr>
          <w:rFonts w:ascii="Times New Roman" w:hAnsi="Times New Roman"/>
          <w:sz w:val="24"/>
          <w:szCs w:val="24"/>
        </w:rPr>
      </w:pPr>
      <w:r>
        <w:rPr>
          <w:rFonts w:ascii="Times New Roman" w:hAnsi="Times New Roman"/>
          <w:sz w:val="24"/>
          <w:szCs w:val="24"/>
        </w:rPr>
        <w:t>2.</w:t>
      </w:r>
      <w:r>
        <w:rPr>
          <w:rFonts w:hint="eastAsia" w:ascii="Times New Roman" w:hAnsi="Times New Roman"/>
          <w:sz w:val="24"/>
          <w:szCs w:val="24"/>
          <w:lang w:val="en-US" w:eastAsia="zh-CN"/>
        </w:rPr>
        <w:t>6</w:t>
      </w:r>
      <w:r>
        <w:rPr>
          <w:rFonts w:ascii="Times New Roman" w:hAnsi="Times New Roman"/>
          <w:sz w:val="24"/>
          <w:szCs w:val="24"/>
        </w:rPr>
        <w:t>.1</w:t>
      </w:r>
      <w:r>
        <w:rPr>
          <w:rFonts w:hint="eastAsia" w:ascii="Times New Roman" w:hAnsi="Times New Roman"/>
          <w:sz w:val="24"/>
          <w:szCs w:val="24"/>
        </w:rPr>
        <w:t>机组运行期间，乙方指派相对固定的专业人员，对余热发电机组进行巡检</w:t>
      </w:r>
      <w:r>
        <w:rPr>
          <w:rFonts w:hint="eastAsia" w:ascii="Times New Roman" w:hAnsi="Times New Roman"/>
          <w:sz w:val="24"/>
          <w:szCs w:val="24"/>
          <w:lang w:eastAsia="zh-CN"/>
        </w:rPr>
        <w:t>（</w:t>
      </w:r>
      <w:r>
        <w:rPr>
          <w:rFonts w:hint="eastAsia" w:ascii="Times New Roman" w:hAnsi="Times New Roman"/>
          <w:sz w:val="24"/>
          <w:szCs w:val="24"/>
        </w:rPr>
        <w:t>并记录各项数据</w:t>
      </w:r>
      <w:r>
        <w:rPr>
          <w:rFonts w:hint="eastAsia" w:ascii="Times New Roman" w:hAnsi="Times New Roman"/>
          <w:sz w:val="24"/>
          <w:szCs w:val="24"/>
          <w:lang w:eastAsia="zh-CN"/>
        </w:rPr>
        <w:t>）</w:t>
      </w:r>
      <w:r>
        <w:rPr>
          <w:rFonts w:hint="eastAsia" w:ascii="Times New Roman" w:hAnsi="Times New Roman"/>
          <w:sz w:val="24"/>
          <w:szCs w:val="24"/>
        </w:rPr>
        <w:t>﹑维护保养，并由乙方提交一份有关维护保养的情况报告。</w:t>
      </w:r>
    </w:p>
    <w:p>
      <w:pPr>
        <w:pStyle w:val="71"/>
        <w:widowControl/>
        <w:numPr>
          <w:ilvl w:val="0"/>
          <w:numId w:val="0"/>
        </w:numPr>
        <w:spacing w:line="360" w:lineRule="auto"/>
        <w:jc w:val="left"/>
        <w:rPr>
          <w:rFonts w:hint="eastAsia" w:ascii="Times New Roman" w:hAnsi="Times New Roman"/>
          <w:sz w:val="24"/>
          <w:szCs w:val="24"/>
          <w:lang w:eastAsia="zh-CN"/>
        </w:rPr>
      </w:pPr>
      <w:r>
        <w:rPr>
          <w:rFonts w:ascii="Times New Roman" w:hAnsi="Times New Roman"/>
          <w:sz w:val="24"/>
          <w:szCs w:val="24"/>
        </w:rPr>
        <w:t>2.</w:t>
      </w:r>
      <w:r>
        <w:rPr>
          <w:rFonts w:hint="eastAsia"/>
          <w:sz w:val="24"/>
          <w:szCs w:val="24"/>
          <w:lang w:val="en-US" w:eastAsia="zh-CN"/>
        </w:rPr>
        <w:t>6</w:t>
      </w:r>
      <w:r>
        <w:rPr>
          <w:rFonts w:ascii="Times New Roman" w:hAnsi="Times New Roman"/>
          <w:sz w:val="24"/>
          <w:szCs w:val="24"/>
        </w:rPr>
        <w:t>.</w:t>
      </w:r>
      <w:r>
        <w:rPr>
          <w:rFonts w:hint="eastAsia" w:ascii="Times New Roman" w:hAnsi="Times New Roman"/>
          <w:sz w:val="24"/>
          <w:szCs w:val="24"/>
          <w:lang w:val="en-US" w:eastAsia="zh-CN"/>
        </w:rPr>
        <w:t>2</w:t>
      </w:r>
      <w:r>
        <w:rPr>
          <w:rFonts w:hint="eastAsia" w:ascii="Times New Roman" w:hAnsi="Times New Roman"/>
          <w:sz w:val="24"/>
          <w:szCs w:val="24"/>
        </w:rPr>
        <w:t>运维包含的常规巡检保养</w:t>
      </w:r>
      <w:r>
        <w:rPr>
          <w:rFonts w:hint="eastAsia" w:ascii="Times New Roman" w:hAnsi="Times New Roman"/>
          <w:sz w:val="24"/>
          <w:szCs w:val="24"/>
          <w:lang w:eastAsia="zh-CN"/>
        </w:rPr>
        <w:t>：</w:t>
      </w:r>
    </w:p>
    <w:p>
      <w:pPr>
        <w:pStyle w:val="71"/>
        <w:widowControl/>
        <w:numPr>
          <w:ilvl w:val="0"/>
          <w:numId w:val="0"/>
        </w:numPr>
        <w:spacing w:line="360" w:lineRule="auto"/>
        <w:jc w:val="left"/>
        <w:rPr>
          <w:rFonts w:hint="eastAsia"/>
          <w:sz w:val="24"/>
          <w:szCs w:val="24"/>
          <w:lang w:val="en-US" w:eastAsia="zh-CN"/>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ascii="Times New Roman" w:hAnsi="Times New Roman"/>
          <w:sz w:val="24"/>
          <w:szCs w:val="24"/>
        </w:rPr>
        <w:t>包括检查机组的性能、运转状况及代客户</w:t>
      </w:r>
      <w:r>
        <w:rPr>
          <w:rFonts w:hint="eastAsia" w:ascii="Times New Roman" w:hAnsi="Times New Roman"/>
          <w:sz w:val="24"/>
          <w:szCs w:val="24"/>
          <w:lang w:val="en-US" w:eastAsia="zh-CN"/>
        </w:rPr>
        <w:t>处理现场管道跑冒滴漏及</w:t>
      </w:r>
      <w:r>
        <w:rPr>
          <w:rFonts w:hint="eastAsia"/>
          <w:sz w:val="24"/>
          <w:szCs w:val="24"/>
          <w:lang w:val="en-US" w:eastAsia="zh-CN"/>
        </w:rPr>
        <w:t>常规</w:t>
      </w:r>
      <w:r>
        <w:rPr>
          <w:rFonts w:hint="eastAsia" w:ascii="Times New Roman" w:hAnsi="Times New Roman"/>
          <w:sz w:val="24"/>
          <w:szCs w:val="24"/>
          <w:lang w:val="en-US" w:eastAsia="zh-CN"/>
        </w:rPr>
        <w:t>垫片更换，如需其它类配件（如阀门、仪表、传感器）的则由三固事业部提供</w:t>
      </w:r>
      <w:r>
        <w:rPr>
          <w:rFonts w:hint="eastAsia"/>
          <w:sz w:val="24"/>
          <w:szCs w:val="24"/>
          <w:lang w:val="en-US" w:eastAsia="zh-CN"/>
        </w:rPr>
        <w:t>；</w:t>
      </w:r>
    </w:p>
    <w:p>
      <w:pPr>
        <w:pStyle w:val="71"/>
        <w:widowControl/>
        <w:numPr>
          <w:ilvl w:val="0"/>
          <w:numId w:val="0"/>
        </w:numPr>
        <w:spacing w:line="360" w:lineRule="auto"/>
        <w:jc w:val="left"/>
        <w:rPr>
          <w:rFonts w:hint="eastAsia"/>
          <w:sz w:val="24"/>
          <w:szCs w:val="24"/>
          <w:lang w:val="en-US" w:eastAsia="zh-CN"/>
        </w:rPr>
      </w:pPr>
      <w:r>
        <w:rPr>
          <w:rFonts w:hint="eastAsia"/>
          <w:sz w:val="24"/>
          <w:szCs w:val="24"/>
          <w:lang w:val="en-US" w:eastAsia="zh-CN"/>
        </w:rPr>
        <w:t>（2）</w:t>
      </w:r>
      <w:r>
        <w:rPr>
          <w:rFonts w:hint="eastAsia" w:ascii="Times New Roman" w:hAnsi="Times New Roman"/>
          <w:sz w:val="24"/>
          <w:szCs w:val="24"/>
          <w:lang w:val="en-US" w:eastAsia="zh-CN"/>
        </w:rPr>
        <w:t>轴瓦的检查根据汽机运行实际情况不定期检查，并写入巡检记录表内</w:t>
      </w:r>
      <w:r>
        <w:rPr>
          <w:rFonts w:hint="eastAsia"/>
          <w:sz w:val="24"/>
          <w:szCs w:val="24"/>
          <w:lang w:val="en-US" w:eastAsia="zh-CN"/>
        </w:rPr>
        <w:t>；</w:t>
      </w:r>
    </w:p>
    <w:p>
      <w:pPr>
        <w:pStyle w:val="71"/>
        <w:widowControl/>
        <w:numPr>
          <w:ilvl w:val="0"/>
          <w:numId w:val="0"/>
        </w:numPr>
        <w:spacing w:line="360" w:lineRule="auto"/>
        <w:jc w:val="left"/>
        <w:rPr>
          <w:rFonts w:hint="default"/>
          <w:sz w:val="24"/>
          <w:szCs w:val="24"/>
          <w:lang w:val="en-US" w:eastAsia="zh-CN"/>
        </w:rPr>
      </w:pPr>
      <w:r>
        <w:rPr>
          <w:rFonts w:hint="eastAsia"/>
          <w:sz w:val="24"/>
          <w:szCs w:val="24"/>
          <w:lang w:val="en-US" w:eastAsia="zh-CN"/>
        </w:rPr>
        <w:t>（3）节前检查：遇五一、国庆等节假日，运维方需在节前进行一次检查，检查内容同常规巡检一致，如有特殊情况需提前告知我方注意事项或可能发生的状况；</w:t>
      </w:r>
    </w:p>
    <w:p>
      <w:pPr>
        <w:pStyle w:val="18"/>
        <w:spacing w:line="360" w:lineRule="auto"/>
        <w:rPr>
          <w:rFonts w:ascii="Times New Roman" w:hAnsi="Times New Roman"/>
          <w:sz w:val="24"/>
          <w:szCs w:val="24"/>
        </w:rPr>
      </w:pPr>
      <w:r>
        <w:rPr>
          <w:rFonts w:ascii="Times New Roman" w:hAnsi="Times New Roman"/>
          <w:sz w:val="24"/>
          <w:szCs w:val="24"/>
        </w:rPr>
        <w:t>2.</w:t>
      </w:r>
      <w:r>
        <w:rPr>
          <w:rFonts w:hint="eastAsia" w:ascii="Times New Roman" w:hAnsi="Times New Roman"/>
          <w:sz w:val="24"/>
          <w:szCs w:val="24"/>
          <w:lang w:val="en-US" w:eastAsia="zh-CN"/>
        </w:rPr>
        <w:t>6</w:t>
      </w:r>
      <w:r>
        <w:rPr>
          <w:rFonts w:ascii="Times New Roman" w:hAnsi="Times New Roman"/>
          <w:sz w:val="24"/>
          <w:szCs w:val="24"/>
        </w:rPr>
        <w:t>.</w:t>
      </w:r>
      <w:r>
        <w:rPr>
          <w:rFonts w:hint="eastAsia" w:ascii="Times New Roman" w:hAnsi="Times New Roman"/>
          <w:sz w:val="24"/>
          <w:szCs w:val="24"/>
          <w:lang w:val="en-US" w:eastAsia="zh-CN"/>
        </w:rPr>
        <w:t>3</w:t>
      </w:r>
      <w:r>
        <w:rPr>
          <w:rFonts w:hint="eastAsia" w:ascii="Times New Roman" w:hAnsi="Times New Roman"/>
          <w:sz w:val="24"/>
          <w:szCs w:val="24"/>
        </w:rPr>
        <w:t>应急维修：运维期间，机组运行出现故障时，运维方在接到我方报修通知后，立即</w:t>
      </w:r>
      <w:r>
        <w:rPr>
          <w:rFonts w:hint="eastAsia" w:ascii="Times New Roman" w:hAnsi="Times New Roman"/>
          <w:sz w:val="24"/>
          <w:szCs w:val="24"/>
          <w:lang w:val="en-US" w:eastAsia="zh-CN"/>
        </w:rPr>
        <w:t>派专业人员</w:t>
      </w:r>
      <w:r>
        <w:rPr>
          <w:rFonts w:hint="eastAsia" w:ascii="Times New Roman" w:hAnsi="Times New Roman"/>
          <w:sz w:val="24"/>
          <w:szCs w:val="24"/>
        </w:rPr>
        <w:t>到达现场对设备进行</w:t>
      </w:r>
      <w:r>
        <w:rPr>
          <w:rFonts w:hint="eastAsia" w:ascii="Times New Roman" w:hAnsi="Times New Roman"/>
          <w:sz w:val="24"/>
          <w:szCs w:val="24"/>
          <w:lang w:val="en-US" w:eastAsia="zh-CN"/>
        </w:rPr>
        <w:t>故障评估，协助我方整理所需更换配件或维修项目清单，由我方确认维修后方可进行维修。</w:t>
      </w:r>
    </w:p>
    <w:p>
      <w:pPr>
        <w:pStyle w:val="3"/>
        <w:spacing w:before="156" w:beforeLines="50" w:after="156" w:afterLines="50" w:line="360" w:lineRule="auto"/>
        <w:rPr>
          <w:rFonts w:ascii="Times New Roman" w:hAnsi="Times New Roman" w:eastAsia="宋体"/>
          <w:sz w:val="24"/>
          <w:szCs w:val="24"/>
        </w:rPr>
      </w:pPr>
      <w:bookmarkStart w:id="10" w:name="_2.10_其他事宜"/>
      <w:bookmarkEnd w:id="10"/>
      <w:r>
        <w:rPr>
          <w:rFonts w:ascii="Times New Roman" w:hAnsi="Times New Roman" w:eastAsia="宋体"/>
          <w:sz w:val="24"/>
          <w:szCs w:val="24"/>
        </w:rPr>
        <w:t>2.</w:t>
      </w:r>
      <w:r>
        <w:rPr>
          <w:rFonts w:hint="eastAsia" w:ascii="Times New Roman" w:hAnsi="Times New Roman" w:eastAsia="宋体"/>
          <w:sz w:val="24"/>
          <w:szCs w:val="24"/>
          <w:lang w:val="en-US" w:eastAsia="zh-CN"/>
        </w:rPr>
        <w:t>7</w:t>
      </w:r>
      <w:r>
        <w:rPr>
          <w:rFonts w:ascii="Times New Roman" w:hAnsi="Times New Roman" w:eastAsia="宋体"/>
          <w:sz w:val="24"/>
          <w:szCs w:val="24"/>
        </w:rPr>
        <w:t xml:space="preserve"> </w:t>
      </w:r>
      <w:r>
        <w:rPr>
          <w:rFonts w:hint="eastAsia" w:ascii="Times New Roman" w:hAnsi="Times New Roman" w:eastAsia="宋体"/>
          <w:sz w:val="24"/>
          <w:szCs w:val="24"/>
        </w:rPr>
        <w:t>其他事宜</w:t>
      </w:r>
    </w:p>
    <w:p>
      <w:pPr>
        <w:pStyle w:val="18"/>
        <w:spacing w:line="360" w:lineRule="auto"/>
        <w:rPr>
          <w:rFonts w:ascii="Times New Roman" w:hAnsi="Times New Roman"/>
          <w:sz w:val="24"/>
          <w:szCs w:val="24"/>
        </w:rPr>
      </w:pPr>
      <w:r>
        <w:rPr>
          <w:rFonts w:hint="eastAsia" w:ascii="Times New Roman" w:hAnsi="Times New Roman"/>
          <w:sz w:val="24"/>
          <w:szCs w:val="24"/>
        </w:rPr>
        <w:t>2.</w:t>
      </w:r>
      <w:r>
        <w:rPr>
          <w:rFonts w:hint="eastAsia" w:ascii="Times New Roman" w:hAnsi="Times New Roman"/>
          <w:sz w:val="24"/>
          <w:szCs w:val="24"/>
          <w:lang w:val="en-US" w:eastAsia="zh-CN"/>
        </w:rPr>
        <w:t>7</w:t>
      </w:r>
      <w:r>
        <w:rPr>
          <w:rFonts w:hint="eastAsia" w:ascii="Times New Roman" w:hAnsi="Times New Roman"/>
          <w:sz w:val="24"/>
          <w:szCs w:val="24"/>
        </w:rPr>
        <w:t>.1零配件供应</w:t>
      </w:r>
    </w:p>
    <w:p>
      <w:pPr>
        <w:pStyle w:val="18"/>
        <w:spacing w:line="360" w:lineRule="auto"/>
        <w:rPr>
          <w:rFonts w:hint="default" w:ascii="Times New Roman" w:hAnsi="Times New Roman" w:eastAsia="宋体"/>
          <w:sz w:val="24"/>
          <w:szCs w:val="24"/>
          <w:lang w:val="en-US" w:eastAsia="zh-CN"/>
        </w:rPr>
      </w:pPr>
      <w:r>
        <w:rPr>
          <w:rFonts w:ascii="Times New Roman" w:hAnsi="Times New Roman"/>
          <w:sz w:val="24"/>
          <w:szCs w:val="24"/>
        </w:rPr>
        <w:t xml:space="preserve">a) </w:t>
      </w:r>
      <w:r>
        <w:rPr>
          <w:rFonts w:hint="eastAsia" w:ascii="Times New Roman" w:hAnsi="Times New Roman"/>
          <w:sz w:val="24"/>
          <w:szCs w:val="24"/>
        </w:rPr>
        <w:t>维护保养期内，机组零部件发生故障或损坏，需更换新的备品备件时，</w:t>
      </w:r>
      <w:r>
        <w:rPr>
          <w:rFonts w:hint="eastAsia" w:ascii="Times New Roman" w:hAnsi="Times New Roman"/>
          <w:sz w:val="24"/>
          <w:szCs w:val="24"/>
          <w:lang w:val="en-US" w:eastAsia="zh-CN"/>
        </w:rPr>
        <w:t>备品备件由采购人提供，维修更换由</w:t>
      </w:r>
      <w:r>
        <w:rPr>
          <w:rFonts w:hint="eastAsia" w:ascii="Times New Roman" w:hAnsi="Times New Roman"/>
          <w:sz w:val="24"/>
          <w:szCs w:val="24"/>
        </w:rPr>
        <w:t>运维方</w:t>
      </w:r>
      <w:r>
        <w:rPr>
          <w:rFonts w:hint="eastAsia" w:ascii="Times New Roman" w:hAnsi="Times New Roman"/>
          <w:sz w:val="24"/>
          <w:szCs w:val="24"/>
          <w:lang w:val="en-US" w:eastAsia="zh-CN"/>
        </w:rPr>
        <w:t>负责，费用已经含在维保费内，采购人不再另外支付费用。</w:t>
      </w:r>
    </w:p>
    <w:p>
      <w:pPr>
        <w:pStyle w:val="18"/>
        <w:spacing w:line="360" w:lineRule="auto"/>
        <w:rPr>
          <w:rFonts w:ascii="Times New Roman" w:hAnsi="Times New Roman"/>
          <w:sz w:val="24"/>
          <w:szCs w:val="24"/>
        </w:rPr>
      </w:pPr>
      <w:r>
        <w:rPr>
          <w:rFonts w:hint="eastAsia" w:ascii="Times New Roman" w:hAnsi="Times New Roman"/>
          <w:sz w:val="24"/>
          <w:szCs w:val="24"/>
          <w:lang w:val="en-US" w:eastAsia="zh-CN"/>
        </w:rPr>
        <w:t>b</w:t>
      </w:r>
      <w:r>
        <w:rPr>
          <w:rFonts w:ascii="Times New Roman" w:hAnsi="Times New Roman"/>
          <w:sz w:val="24"/>
          <w:szCs w:val="24"/>
        </w:rPr>
        <w:t xml:space="preserve">) </w:t>
      </w:r>
      <w:r>
        <w:rPr>
          <w:rFonts w:hint="eastAsia" w:ascii="Times New Roman" w:hAnsi="Times New Roman"/>
          <w:sz w:val="24"/>
          <w:szCs w:val="24"/>
        </w:rPr>
        <w:t>特别约定：</w:t>
      </w:r>
    </w:p>
    <w:p>
      <w:pPr>
        <w:pStyle w:val="18"/>
        <w:spacing w:line="360" w:lineRule="auto"/>
        <w:rPr>
          <w:rFonts w:ascii="Times New Roman" w:hAnsi="Times New Roman"/>
          <w:sz w:val="24"/>
          <w:szCs w:val="24"/>
        </w:rPr>
      </w:pPr>
      <w:r>
        <w:rPr>
          <w:rFonts w:hint="eastAsia" w:ascii="Times New Roman" w:hAnsi="Times New Roman"/>
          <w:sz w:val="24"/>
          <w:szCs w:val="24"/>
        </w:rPr>
        <w:t>（1）在报修通知运维方时应一并提供相关报警信息，以便于运维方工程师做准备。</w:t>
      </w:r>
    </w:p>
    <w:p>
      <w:pPr>
        <w:pStyle w:val="18"/>
        <w:spacing w:line="360" w:lineRule="auto"/>
        <w:rPr>
          <w:rFonts w:ascii="Times New Roman" w:hAnsi="Times New Roman"/>
          <w:sz w:val="24"/>
          <w:szCs w:val="24"/>
        </w:rPr>
      </w:pPr>
      <w:r>
        <w:rPr>
          <w:rFonts w:hint="eastAsia" w:ascii="Times New Roman" w:hAnsi="Times New Roman"/>
          <w:sz w:val="24"/>
          <w:szCs w:val="24"/>
        </w:rPr>
        <w:t>（2）运维方严格遵守我方各项外来人员的规章制度和安全规程。运维方自行承担工作人员在维护工作中的安全责任。如果出现安全事故，一切后果自负。</w:t>
      </w:r>
    </w:p>
    <w:p>
      <w:pPr>
        <w:pStyle w:val="18"/>
        <w:spacing w:line="360" w:lineRule="auto"/>
        <w:rPr>
          <w:rFonts w:ascii="Times New Roman" w:hAnsi="Times New Roman"/>
          <w:sz w:val="24"/>
          <w:szCs w:val="24"/>
        </w:rPr>
      </w:pPr>
      <w:r>
        <w:rPr>
          <w:rFonts w:hint="eastAsia" w:ascii="Times New Roman" w:hAnsi="Times New Roman"/>
          <w:sz w:val="24"/>
          <w:szCs w:val="24"/>
        </w:rPr>
        <w:t>（3）运维方不承担外部坏境或因人为误操作、破坏等引起的直接与间接的损失后果。</w:t>
      </w:r>
    </w:p>
    <w:p>
      <w:pPr>
        <w:pStyle w:val="18"/>
        <w:spacing w:line="360" w:lineRule="auto"/>
        <w:rPr>
          <w:rFonts w:ascii="Times New Roman" w:hAnsi="Times New Roman"/>
          <w:sz w:val="24"/>
          <w:szCs w:val="24"/>
        </w:rPr>
      </w:pPr>
      <w:r>
        <w:rPr>
          <w:rFonts w:hint="eastAsia" w:ascii="Times New Roman" w:hAnsi="Times New Roman"/>
          <w:sz w:val="24"/>
          <w:szCs w:val="24"/>
        </w:rPr>
        <w:t>（4）运维方不承担因地震、火灾、雷击、战争等自然力量不可抗拒的灾害所造成的机器损坏。</w:t>
      </w:r>
      <w:bookmarkStart w:id="11" w:name="_GoBack"/>
      <w:bookmarkEnd w:id="11"/>
    </w:p>
    <w:p>
      <w:pPr>
        <w:pStyle w:val="18"/>
        <w:spacing w:line="360" w:lineRule="auto"/>
        <w:rPr>
          <w:rFonts w:ascii="Times New Roman" w:hAnsi="Times New Roman"/>
          <w:sz w:val="24"/>
          <w:szCs w:val="24"/>
        </w:rPr>
      </w:pPr>
      <w:r>
        <w:rPr>
          <w:rFonts w:hint="eastAsia" w:ascii="Times New Roman" w:hAnsi="Times New Roman"/>
          <w:sz w:val="24"/>
          <w:szCs w:val="24"/>
        </w:rPr>
        <w:t>（5）运维方有义务协助我方维修上述3、4情况所造成的损坏，双方另行协商修理费用。</w:t>
      </w:r>
    </w:p>
    <w:p>
      <w:pPr>
        <w:pStyle w:val="18"/>
        <w:spacing w:line="360" w:lineRule="auto"/>
        <w:rPr>
          <w:rFonts w:ascii="Times New Roman" w:hAnsi="Times New Roman"/>
          <w:sz w:val="24"/>
          <w:szCs w:val="24"/>
        </w:rPr>
      </w:pPr>
      <w:r>
        <w:rPr>
          <w:rFonts w:hint="eastAsia" w:ascii="Times New Roman" w:hAnsi="Times New Roman"/>
          <w:sz w:val="24"/>
          <w:szCs w:val="24"/>
          <w:lang w:val="en-US" w:eastAsia="zh-CN"/>
        </w:rPr>
        <w:t>2.7.2本次</w:t>
      </w:r>
      <w:r>
        <w:rPr>
          <w:rFonts w:hint="eastAsia" w:ascii="Times New Roman" w:hAnsi="Times New Roman"/>
          <w:sz w:val="24"/>
          <w:szCs w:val="24"/>
        </w:rPr>
        <w:t>维保内容主要为常规巡检保养</w:t>
      </w:r>
      <w:r>
        <w:rPr>
          <w:rFonts w:hint="eastAsia" w:ascii="Times New Roman" w:hAnsi="Times New Roman"/>
          <w:sz w:val="24"/>
          <w:szCs w:val="24"/>
          <w:lang w:eastAsia="zh-CN"/>
        </w:rPr>
        <w:t>，</w:t>
      </w:r>
      <w:r>
        <w:rPr>
          <w:rFonts w:hint="eastAsia" w:ascii="Times New Roman" w:hAnsi="Times New Roman"/>
          <w:sz w:val="24"/>
          <w:szCs w:val="24"/>
          <w:lang w:val="en-US" w:eastAsia="zh-CN"/>
        </w:rPr>
        <w:t>不含</w:t>
      </w:r>
      <w:r>
        <w:rPr>
          <w:rFonts w:hint="eastAsia" w:ascii="Times New Roman" w:hAnsi="Times New Roman"/>
          <w:sz w:val="24"/>
          <w:szCs w:val="24"/>
        </w:rPr>
        <w:t>设备大修的</w:t>
      </w:r>
      <w:r>
        <w:rPr>
          <w:rFonts w:hint="eastAsia" w:ascii="Times New Roman" w:hAnsi="Times New Roman"/>
          <w:sz w:val="24"/>
          <w:szCs w:val="24"/>
          <w:lang w:val="en-US" w:eastAsia="zh-CN"/>
        </w:rPr>
        <w:t>内容</w:t>
      </w:r>
      <w:r>
        <w:rPr>
          <w:rFonts w:hint="eastAsia" w:ascii="Times New Roman" w:hAnsi="Times New Roman"/>
          <w:sz w:val="24"/>
          <w:szCs w:val="24"/>
        </w:rPr>
        <w:t>。</w:t>
      </w:r>
    </w:p>
    <w:p>
      <w:pPr>
        <w:pStyle w:val="18"/>
        <w:spacing w:line="360" w:lineRule="auto"/>
        <w:rPr>
          <w:rFonts w:hint="default" w:ascii="Times New Roman" w:hAnsi="Times New Roman" w:eastAsia="宋体"/>
          <w:sz w:val="24"/>
          <w:szCs w:val="24"/>
          <w:lang w:val="en-US" w:eastAsia="zh-CN"/>
        </w:rPr>
      </w:pPr>
    </w:p>
    <w:sectPr>
      <w:headerReference r:id="rId7" w:type="first"/>
      <w:footerReference r:id="rId9" w:type="first"/>
      <w:headerReference r:id="rId6" w:type="default"/>
      <w:footerReference r:id="rId8" w:type="default"/>
      <w:pgSz w:w="11906" w:h="16838"/>
      <w:pgMar w:top="1440" w:right="1286"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jc w:val="center"/>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center" w:y="1"/>
      <w:rPr>
        <w:rStyle w:val="35"/>
      </w:rPr>
    </w:pPr>
    <w:r>
      <w:rPr>
        <w:rStyle w:val="35"/>
      </w:rPr>
      <w:fldChar w:fldCharType="begin"/>
    </w:r>
    <w:r>
      <w:rPr>
        <w:rStyle w:val="35"/>
      </w:rPr>
      <w:instrText xml:space="preserve">PAGE  </w:instrText>
    </w:r>
    <w:r>
      <w:rPr>
        <w:rStyle w:val="35"/>
      </w:rPr>
      <w:fldChar w:fldCharType="end"/>
    </w:r>
  </w:p>
  <w:p>
    <w:pPr>
      <w:pStyle w:val="2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jc w:val="center"/>
      <w:rPr>
        <w:lang w:val="en-US"/>
      </w:rPr>
    </w:pPr>
    <w:r>
      <w:rPr>
        <w:lang w:val="en-US"/>
      </w:rPr>
      <w:fldChar w:fldCharType="begin"/>
    </w:r>
    <w:r>
      <w:rPr>
        <w:lang w:val="en-US"/>
      </w:rPr>
      <w:instrText xml:space="preserve">PAGE   \* MERGEFORMAT</w:instrText>
    </w:r>
    <w:r>
      <w:rPr>
        <w:lang w:val="en-US"/>
      </w:rPr>
      <w:fldChar w:fldCharType="separate"/>
    </w:r>
    <w:r>
      <w:t>15</w:t>
    </w:r>
    <w:r>
      <w:rPr>
        <w:lang w:val="en-U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r>
      <w:fldChar w:fldCharType="begin"/>
    </w:r>
    <w:r>
      <w:instrText xml:space="preserve">PAGE   \* MERGEFORMAT</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both"/>
    </w:pPr>
    <w:r>
      <w:rPr>
        <w:rFonts w:hint="eastAsia"/>
      </w:rPr>
      <w:t xml:space="preserve">                          </w:t>
    </w:r>
    <w:r>
      <w:t xml:space="preserve">                                      N1.5-1.35</w:t>
    </w:r>
    <w:r>
      <w:rPr>
        <w:rFonts w:hint="eastAsia"/>
      </w:rPr>
      <w:t>型凝汽式汽轮机维保手册</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both"/>
    </w:pPr>
    <w:r>
      <w:rPr>
        <w:rFonts w:hint="eastAsia"/>
      </w:rPr>
      <w:t xml:space="preserve">杭州环丰环保科技有限公司 </w:t>
    </w:r>
    <w:r>
      <w:t xml:space="preserve">                                         N1.5-1.35</w:t>
    </w:r>
    <w:r>
      <w:rPr>
        <w:rFonts w:hint="eastAsia"/>
      </w:rPr>
      <w:t>型凝汽式汽轮机维保手册</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noPunctuationKerning w:val="1"/>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EyMzZkZjM2MDJhYjY1OWNjZDE1ZDE1YjY1MWQ5MjAifQ=="/>
  </w:docVars>
  <w:rsids>
    <w:rsidRoot w:val="00074273"/>
    <w:rsid w:val="000016DE"/>
    <w:rsid w:val="00001A5F"/>
    <w:rsid w:val="00002570"/>
    <w:rsid w:val="00003F08"/>
    <w:rsid w:val="000055D8"/>
    <w:rsid w:val="000057FB"/>
    <w:rsid w:val="00005C6A"/>
    <w:rsid w:val="00010070"/>
    <w:rsid w:val="000110A9"/>
    <w:rsid w:val="0001231E"/>
    <w:rsid w:val="00014591"/>
    <w:rsid w:val="000156A3"/>
    <w:rsid w:val="00017B3C"/>
    <w:rsid w:val="00022905"/>
    <w:rsid w:val="000230F2"/>
    <w:rsid w:val="00023470"/>
    <w:rsid w:val="000237B7"/>
    <w:rsid w:val="00023B0A"/>
    <w:rsid w:val="00026400"/>
    <w:rsid w:val="0002696F"/>
    <w:rsid w:val="00032194"/>
    <w:rsid w:val="00037A90"/>
    <w:rsid w:val="00041DCC"/>
    <w:rsid w:val="00043C7C"/>
    <w:rsid w:val="00045613"/>
    <w:rsid w:val="000478C8"/>
    <w:rsid w:val="00047ACD"/>
    <w:rsid w:val="0005063C"/>
    <w:rsid w:val="000511A6"/>
    <w:rsid w:val="0005290C"/>
    <w:rsid w:val="00053543"/>
    <w:rsid w:val="00054E44"/>
    <w:rsid w:val="00056735"/>
    <w:rsid w:val="00056D0A"/>
    <w:rsid w:val="00057418"/>
    <w:rsid w:val="000577D5"/>
    <w:rsid w:val="00057822"/>
    <w:rsid w:val="00061324"/>
    <w:rsid w:val="0006334C"/>
    <w:rsid w:val="00064F71"/>
    <w:rsid w:val="00067223"/>
    <w:rsid w:val="000674E1"/>
    <w:rsid w:val="00067632"/>
    <w:rsid w:val="00067928"/>
    <w:rsid w:val="00067965"/>
    <w:rsid w:val="00067C47"/>
    <w:rsid w:val="00072BCD"/>
    <w:rsid w:val="00073FE2"/>
    <w:rsid w:val="00074273"/>
    <w:rsid w:val="000747D7"/>
    <w:rsid w:val="00076A48"/>
    <w:rsid w:val="00077CAE"/>
    <w:rsid w:val="00077F1C"/>
    <w:rsid w:val="00083A4C"/>
    <w:rsid w:val="00083F87"/>
    <w:rsid w:val="00084788"/>
    <w:rsid w:val="00090013"/>
    <w:rsid w:val="00090283"/>
    <w:rsid w:val="00093E06"/>
    <w:rsid w:val="00097485"/>
    <w:rsid w:val="000A2B1F"/>
    <w:rsid w:val="000A34A4"/>
    <w:rsid w:val="000A389E"/>
    <w:rsid w:val="000A52B3"/>
    <w:rsid w:val="000A5867"/>
    <w:rsid w:val="000A5D63"/>
    <w:rsid w:val="000A6D9A"/>
    <w:rsid w:val="000B0274"/>
    <w:rsid w:val="000B28CC"/>
    <w:rsid w:val="000B5CF7"/>
    <w:rsid w:val="000B6851"/>
    <w:rsid w:val="000B6B9B"/>
    <w:rsid w:val="000B729B"/>
    <w:rsid w:val="000C0B4C"/>
    <w:rsid w:val="000C1611"/>
    <w:rsid w:val="000C192D"/>
    <w:rsid w:val="000C31BC"/>
    <w:rsid w:val="000C66D0"/>
    <w:rsid w:val="000C7627"/>
    <w:rsid w:val="000D3BC1"/>
    <w:rsid w:val="000D4EF9"/>
    <w:rsid w:val="000D511A"/>
    <w:rsid w:val="000D66E8"/>
    <w:rsid w:val="000D69D9"/>
    <w:rsid w:val="000E32B4"/>
    <w:rsid w:val="000E47BE"/>
    <w:rsid w:val="000E4EEE"/>
    <w:rsid w:val="000E5081"/>
    <w:rsid w:val="000E589A"/>
    <w:rsid w:val="000E5FA4"/>
    <w:rsid w:val="000E74FA"/>
    <w:rsid w:val="000E76CF"/>
    <w:rsid w:val="000E7979"/>
    <w:rsid w:val="000F1352"/>
    <w:rsid w:val="000F1F75"/>
    <w:rsid w:val="000F2ADC"/>
    <w:rsid w:val="000F3EF3"/>
    <w:rsid w:val="000F67FA"/>
    <w:rsid w:val="000F7094"/>
    <w:rsid w:val="000F7131"/>
    <w:rsid w:val="000F74E1"/>
    <w:rsid w:val="000F7DA1"/>
    <w:rsid w:val="00100D8D"/>
    <w:rsid w:val="00103820"/>
    <w:rsid w:val="00105A06"/>
    <w:rsid w:val="001064A2"/>
    <w:rsid w:val="00110A10"/>
    <w:rsid w:val="00110EB9"/>
    <w:rsid w:val="00111686"/>
    <w:rsid w:val="00111AD1"/>
    <w:rsid w:val="00113D71"/>
    <w:rsid w:val="001167F8"/>
    <w:rsid w:val="00122A38"/>
    <w:rsid w:val="001235AB"/>
    <w:rsid w:val="0012534F"/>
    <w:rsid w:val="00126E5E"/>
    <w:rsid w:val="0013050E"/>
    <w:rsid w:val="00131FC2"/>
    <w:rsid w:val="001406C4"/>
    <w:rsid w:val="00140CD4"/>
    <w:rsid w:val="00141BB8"/>
    <w:rsid w:val="0014251C"/>
    <w:rsid w:val="0014265F"/>
    <w:rsid w:val="001435A9"/>
    <w:rsid w:val="00144F44"/>
    <w:rsid w:val="001500DF"/>
    <w:rsid w:val="00150610"/>
    <w:rsid w:val="00150CE4"/>
    <w:rsid w:val="001510CC"/>
    <w:rsid w:val="00151AD9"/>
    <w:rsid w:val="00151DDD"/>
    <w:rsid w:val="00151E2A"/>
    <w:rsid w:val="00153650"/>
    <w:rsid w:val="001542C4"/>
    <w:rsid w:val="00162CFB"/>
    <w:rsid w:val="0016327A"/>
    <w:rsid w:val="00164F24"/>
    <w:rsid w:val="00165071"/>
    <w:rsid w:val="001652B2"/>
    <w:rsid w:val="001676AD"/>
    <w:rsid w:val="001713C1"/>
    <w:rsid w:val="00172A9A"/>
    <w:rsid w:val="00173A95"/>
    <w:rsid w:val="00175D88"/>
    <w:rsid w:val="001772D7"/>
    <w:rsid w:val="00180099"/>
    <w:rsid w:val="001822A2"/>
    <w:rsid w:val="0018264E"/>
    <w:rsid w:val="00184504"/>
    <w:rsid w:val="001859E0"/>
    <w:rsid w:val="00186083"/>
    <w:rsid w:val="0019014D"/>
    <w:rsid w:val="00191453"/>
    <w:rsid w:val="00192C77"/>
    <w:rsid w:val="0019493C"/>
    <w:rsid w:val="00194B79"/>
    <w:rsid w:val="001950E3"/>
    <w:rsid w:val="0019671F"/>
    <w:rsid w:val="00197768"/>
    <w:rsid w:val="001A24F1"/>
    <w:rsid w:val="001A2D18"/>
    <w:rsid w:val="001A5226"/>
    <w:rsid w:val="001A6EC4"/>
    <w:rsid w:val="001B0995"/>
    <w:rsid w:val="001B3BA7"/>
    <w:rsid w:val="001B73E9"/>
    <w:rsid w:val="001C03D3"/>
    <w:rsid w:val="001C164E"/>
    <w:rsid w:val="001C1FFE"/>
    <w:rsid w:val="001C40FC"/>
    <w:rsid w:val="001C454C"/>
    <w:rsid w:val="001C5230"/>
    <w:rsid w:val="001C6C3C"/>
    <w:rsid w:val="001D05F1"/>
    <w:rsid w:val="001D39BE"/>
    <w:rsid w:val="001D4EF4"/>
    <w:rsid w:val="001D5F9B"/>
    <w:rsid w:val="001D6F66"/>
    <w:rsid w:val="001D7288"/>
    <w:rsid w:val="001D7AD8"/>
    <w:rsid w:val="001D7E8C"/>
    <w:rsid w:val="001E0747"/>
    <w:rsid w:val="001E19AB"/>
    <w:rsid w:val="001E2098"/>
    <w:rsid w:val="001E3816"/>
    <w:rsid w:val="001E51D1"/>
    <w:rsid w:val="001E7896"/>
    <w:rsid w:val="001F313E"/>
    <w:rsid w:val="001F336B"/>
    <w:rsid w:val="001F4987"/>
    <w:rsid w:val="001F5673"/>
    <w:rsid w:val="001F6168"/>
    <w:rsid w:val="00201354"/>
    <w:rsid w:val="00201838"/>
    <w:rsid w:val="00201DCC"/>
    <w:rsid w:val="002031B2"/>
    <w:rsid w:val="00204266"/>
    <w:rsid w:val="002059EE"/>
    <w:rsid w:val="002062E9"/>
    <w:rsid w:val="00206977"/>
    <w:rsid w:val="00207CBA"/>
    <w:rsid w:val="0021008F"/>
    <w:rsid w:val="0021028B"/>
    <w:rsid w:val="0021165E"/>
    <w:rsid w:val="00212D8C"/>
    <w:rsid w:val="0021380F"/>
    <w:rsid w:val="00213D22"/>
    <w:rsid w:val="00214729"/>
    <w:rsid w:val="00214B27"/>
    <w:rsid w:val="00216DD3"/>
    <w:rsid w:val="002210EF"/>
    <w:rsid w:val="00221116"/>
    <w:rsid w:val="002237BB"/>
    <w:rsid w:val="002243C2"/>
    <w:rsid w:val="002249DC"/>
    <w:rsid w:val="00227205"/>
    <w:rsid w:val="002303DC"/>
    <w:rsid w:val="00230C6B"/>
    <w:rsid w:val="00231209"/>
    <w:rsid w:val="00231CE3"/>
    <w:rsid w:val="00233709"/>
    <w:rsid w:val="002345DE"/>
    <w:rsid w:val="00234D12"/>
    <w:rsid w:val="00236CAF"/>
    <w:rsid w:val="00240FD0"/>
    <w:rsid w:val="00241909"/>
    <w:rsid w:val="002421E0"/>
    <w:rsid w:val="0024392E"/>
    <w:rsid w:val="00246414"/>
    <w:rsid w:val="00246B2C"/>
    <w:rsid w:val="0025033F"/>
    <w:rsid w:val="00250B6C"/>
    <w:rsid w:val="002543F2"/>
    <w:rsid w:val="0025534B"/>
    <w:rsid w:val="00255EFC"/>
    <w:rsid w:val="00257B1F"/>
    <w:rsid w:val="0026079C"/>
    <w:rsid w:val="00260EB1"/>
    <w:rsid w:val="002623A7"/>
    <w:rsid w:val="00262ECC"/>
    <w:rsid w:val="00263A44"/>
    <w:rsid w:val="0026502A"/>
    <w:rsid w:val="002666A3"/>
    <w:rsid w:val="002679FD"/>
    <w:rsid w:val="00267A72"/>
    <w:rsid w:val="00267FED"/>
    <w:rsid w:val="002725E2"/>
    <w:rsid w:val="002726A9"/>
    <w:rsid w:val="00273CF8"/>
    <w:rsid w:val="0027681A"/>
    <w:rsid w:val="00276A8F"/>
    <w:rsid w:val="00281582"/>
    <w:rsid w:val="00281DD3"/>
    <w:rsid w:val="00282C43"/>
    <w:rsid w:val="00282DB5"/>
    <w:rsid w:val="00282DBF"/>
    <w:rsid w:val="00282E35"/>
    <w:rsid w:val="00283B6F"/>
    <w:rsid w:val="00286172"/>
    <w:rsid w:val="00286DDA"/>
    <w:rsid w:val="00287010"/>
    <w:rsid w:val="00287C92"/>
    <w:rsid w:val="00291C72"/>
    <w:rsid w:val="002938CD"/>
    <w:rsid w:val="00293B93"/>
    <w:rsid w:val="002956E5"/>
    <w:rsid w:val="00295B09"/>
    <w:rsid w:val="00296930"/>
    <w:rsid w:val="002A045B"/>
    <w:rsid w:val="002A2570"/>
    <w:rsid w:val="002A398D"/>
    <w:rsid w:val="002A468B"/>
    <w:rsid w:val="002A7347"/>
    <w:rsid w:val="002B1E30"/>
    <w:rsid w:val="002B49B5"/>
    <w:rsid w:val="002B49BC"/>
    <w:rsid w:val="002C13B9"/>
    <w:rsid w:val="002C2CDB"/>
    <w:rsid w:val="002C35F2"/>
    <w:rsid w:val="002C68D5"/>
    <w:rsid w:val="002C7C58"/>
    <w:rsid w:val="002C7E98"/>
    <w:rsid w:val="002D309D"/>
    <w:rsid w:val="002D4528"/>
    <w:rsid w:val="002D5A37"/>
    <w:rsid w:val="002D5DF3"/>
    <w:rsid w:val="002D757F"/>
    <w:rsid w:val="002E01C4"/>
    <w:rsid w:val="002E078C"/>
    <w:rsid w:val="002E0E3C"/>
    <w:rsid w:val="002E1910"/>
    <w:rsid w:val="002E1C04"/>
    <w:rsid w:val="002E2F32"/>
    <w:rsid w:val="002E3130"/>
    <w:rsid w:val="002E3257"/>
    <w:rsid w:val="002E76A1"/>
    <w:rsid w:val="002F0AD2"/>
    <w:rsid w:val="002F3524"/>
    <w:rsid w:val="002F3699"/>
    <w:rsid w:val="002F37E2"/>
    <w:rsid w:val="002F6A64"/>
    <w:rsid w:val="002F7318"/>
    <w:rsid w:val="003003B1"/>
    <w:rsid w:val="00300C33"/>
    <w:rsid w:val="00300F7E"/>
    <w:rsid w:val="003014C3"/>
    <w:rsid w:val="00304C94"/>
    <w:rsid w:val="003109E9"/>
    <w:rsid w:val="0031175C"/>
    <w:rsid w:val="00313E24"/>
    <w:rsid w:val="0031494C"/>
    <w:rsid w:val="003176AA"/>
    <w:rsid w:val="00317990"/>
    <w:rsid w:val="003218AD"/>
    <w:rsid w:val="003257A9"/>
    <w:rsid w:val="003263AA"/>
    <w:rsid w:val="00327BE2"/>
    <w:rsid w:val="00330303"/>
    <w:rsid w:val="003310ED"/>
    <w:rsid w:val="00332904"/>
    <w:rsid w:val="003341B7"/>
    <w:rsid w:val="00334561"/>
    <w:rsid w:val="003353C3"/>
    <w:rsid w:val="003354C9"/>
    <w:rsid w:val="00335588"/>
    <w:rsid w:val="00335A03"/>
    <w:rsid w:val="00340827"/>
    <w:rsid w:val="0034187B"/>
    <w:rsid w:val="00341B09"/>
    <w:rsid w:val="00342A9D"/>
    <w:rsid w:val="00342BF7"/>
    <w:rsid w:val="003432E3"/>
    <w:rsid w:val="00343A26"/>
    <w:rsid w:val="00344AFE"/>
    <w:rsid w:val="00345409"/>
    <w:rsid w:val="003464F1"/>
    <w:rsid w:val="00347107"/>
    <w:rsid w:val="00347FCF"/>
    <w:rsid w:val="00351004"/>
    <w:rsid w:val="00351F9C"/>
    <w:rsid w:val="00353A6A"/>
    <w:rsid w:val="0035715C"/>
    <w:rsid w:val="00357504"/>
    <w:rsid w:val="00362154"/>
    <w:rsid w:val="003654BA"/>
    <w:rsid w:val="00370E54"/>
    <w:rsid w:val="0037170C"/>
    <w:rsid w:val="0037175F"/>
    <w:rsid w:val="00376B13"/>
    <w:rsid w:val="00381C28"/>
    <w:rsid w:val="00382869"/>
    <w:rsid w:val="003829A8"/>
    <w:rsid w:val="00385DA1"/>
    <w:rsid w:val="00386338"/>
    <w:rsid w:val="00391114"/>
    <w:rsid w:val="003915B7"/>
    <w:rsid w:val="00393A83"/>
    <w:rsid w:val="00393AC2"/>
    <w:rsid w:val="0039434B"/>
    <w:rsid w:val="00395AC6"/>
    <w:rsid w:val="00396B86"/>
    <w:rsid w:val="00396BFF"/>
    <w:rsid w:val="003971F9"/>
    <w:rsid w:val="003A45A9"/>
    <w:rsid w:val="003A46F1"/>
    <w:rsid w:val="003A563C"/>
    <w:rsid w:val="003B0666"/>
    <w:rsid w:val="003B09E8"/>
    <w:rsid w:val="003B49F1"/>
    <w:rsid w:val="003B75AF"/>
    <w:rsid w:val="003B7D00"/>
    <w:rsid w:val="003B7DF3"/>
    <w:rsid w:val="003C17A0"/>
    <w:rsid w:val="003C372F"/>
    <w:rsid w:val="003C5593"/>
    <w:rsid w:val="003C7829"/>
    <w:rsid w:val="003D09F3"/>
    <w:rsid w:val="003D1571"/>
    <w:rsid w:val="003D1962"/>
    <w:rsid w:val="003D2FEA"/>
    <w:rsid w:val="003D3710"/>
    <w:rsid w:val="003D462C"/>
    <w:rsid w:val="003D6597"/>
    <w:rsid w:val="003D696F"/>
    <w:rsid w:val="003D6AF1"/>
    <w:rsid w:val="003D6B55"/>
    <w:rsid w:val="003D70A3"/>
    <w:rsid w:val="003D79DE"/>
    <w:rsid w:val="003E0975"/>
    <w:rsid w:val="003E0FA4"/>
    <w:rsid w:val="003E315C"/>
    <w:rsid w:val="003E43CC"/>
    <w:rsid w:val="003E482C"/>
    <w:rsid w:val="003E5001"/>
    <w:rsid w:val="003F0344"/>
    <w:rsid w:val="003F0BDC"/>
    <w:rsid w:val="003F0E83"/>
    <w:rsid w:val="003F23F9"/>
    <w:rsid w:val="00400058"/>
    <w:rsid w:val="004001A7"/>
    <w:rsid w:val="004003B9"/>
    <w:rsid w:val="00400DDB"/>
    <w:rsid w:val="00402B81"/>
    <w:rsid w:val="00403B52"/>
    <w:rsid w:val="00403FC5"/>
    <w:rsid w:val="004047A9"/>
    <w:rsid w:val="00405128"/>
    <w:rsid w:val="00406B8A"/>
    <w:rsid w:val="0041069D"/>
    <w:rsid w:val="004116AB"/>
    <w:rsid w:val="004139C3"/>
    <w:rsid w:val="004156E0"/>
    <w:rsid w:val="00415C39"/>
    <w:rsid w:val="00421000"/>
    <w:rsid w:val="00421CF8"/>
    <w:rsid w:val="00424B5C"/>
    <w:rsid w:val="00424E1D"/>
    <w:rsid w:val="00425673"/>
    <w:rsid w:val="00425B2B"/>
    <w:rsid w:val="00426466"/>
    <w:rsid w:val="0043302C"/>
    <w:rsid w:val="004358C6"/>
    <w:rsid w:val="00436664"/>
    <w:rsid w:val="00436928"/>
    <w:rsid w:val="00437248"/>
    <w:rsid w:val="004414AB"/>
    <w:rsid w:val="00441E32"/>
    <w:rsid w:val="0044260E"/>
    <w:rsid w:val="0044327A"/>
    <w:rsid w:val="004432C3"/>
    <w:rsid w:val="00443D0A"/>
    <w:rsid w:val="00443EDB"/>
    <w:rsid w:val="0044431A"/>
    <w:rsid w:val="00444F6B"/>
    <w:rsid w:val="00451E53"/>
    <w:rsid w:val="004536CC"/>
    <w:rsid w:val="00454CC4"/>
    <w:rsid w:val="00454DF7"/>
    <w:rsid w:val="004559D9"/>
    <w:rsid w:val="00456285"/>
    <w:rsid w:val="00456BEE"/>
    <w:rsid w:val="00461675"/>
    <w:rsid w:val="00461EC2"/>
    <w:rsid w:val="00462336"/>
    <w:rsid w:val="0046596A"/>
    <w:rsid w:val="004669B2"/>
    <w:rsid w:val="00466B2D"/>
    <w:rsid w:val="004704AB"/>
    <w:rsid w:val="004718A1"/>
    <w:rsid w:val="00472DE3"/>
    <w:rsid w:val="00472E4A"/>
    <w:rsid w:val="0047414C"/>
    <w:rsid w:val="00474AED"/>
    <w:rsid w:val="00475238"/>
    <w:rsid w:val="004752A3"/>
    <w:rsid w:val="004767A6"/>
    <w:rsid w:val="0047731C"/>
    <w:rsid w:val="004801EC"/>
    <w:rsid w:val="0048107D"/>
    <w:rsid w:val="00481E19"/>
    <w:rsid w:val="00483A24"/>
    <w:rsid w:val="004849CB"/>
    <w:rsid w:val="00485799"/>
    <w:rsid w:val="00487C59"/>
    <w:rsid w:val="00490706"/>
    <w:rsid w:val="00491F5B"/>
    <w:rsid w:val="00491FE6"/>
    <w:rsid w:val="00494E7D"/>
    <w:rsid w:val="00494F6D"/>
    <w:rsid w:val="00495763"/>
    <w:rsid w:val="00496DF7"/>
    <w:rsid w:val="004978E6"/>
    <w:rsid w:val="004A2672"/>
    <w:rsid w:val="004A2BFF"/>
    <w:rsid w:val="004A4927"/>
    <w:rsid w:val="004A4DA8"/>
    <w:rsid w:val="004A77EC"/>
    <w:rsid w:val="004A7926"/>
    <w:rsid w:val="004B03C2"/>
    <w:rsid w:val="004B345B"/>
    <w:rsid w:val="004B34D3"/>
    <w:rsid w:val="004B38B2"/>
    <w:rsid w:val="004B50E5"/>
    <w:rsid w:val="004B56FB"/>
    <w:rsid w:val="004B57AF"/>
    <w:rsid w:val="004C0EB6"/>
    <w:rsid w:val="004C19CA"/>
    <w:rsid w:val="004C23EA"/>
    <w:rsid w:val="004C2D96"/>
    <w:rsid w:val="004C30E1"/>
    <w:rsid w:val="004C380E"/>
    <w:rsid w:val="004C4B62"/>
    <w:rsid w:val="004C4CED"/>
    <w:rsid w:val="004C53A7"/>
    <w:rsid w:val="004C6032"/>
    <w:rsid w:val="004C6592"/>
    <w:rsid w:val="004D11FA"/>
    <w:rsid w:val="004D63F7"/>
    <w:rsid w:val="004E2ECF"/>
    <w:rsid w:val="004E34A8"/>
    <w:rsid w:val="004E3C27"/>
    <w:rsid w:val="004E4026"/>
    <w:rsid w:val="004E4630"/>
    <w:rsid w:val="004E4D26"/>
    <w:rsid w:val="004E5AE8"/>
    <w:rsid w:val="004F0EF2"/>
    <w:rsid w:val="004F1908"/>
    <w:rsid w:val="004F21BB"/>
    <w:rsid w:val="004F430C"/>
    <w:rsid w:val="004F5D19"/>
    <w:rsid w:val="004F7CD7"/>
    <w:rsid w:val="0050332B"/>
    <w:rsid w:val="00504840"/>
    <w:rsid w:val="00513628"/>
    <w:rsid w:val="00515856"/>
    <w:rsid w:val="00517333"/>
    <w:rsid w:val="005243C2"/>
    <w:rsid w:val="0053305E"/>
    <w:rsid w:val="005346AD"/>
    <w:rsid w:val="005354C9"/>
    <w:rsid w:val="00537AE1"/>
    <w:rsid w:val="005408FF"/>
    <w:rsid w:val="00543C36"/>
    <w:rsid w:val="0054470B"/>
    <w:rsid w:val="00544F57"/>
    <w:rsid w:val="00545287"/>
    <w:rsid w:val="00545DD7"/>
    <w:rsid w:val="00546A35"/>
    <w:rsid w:val="00546BDF"/>
    <w:rsid w:val="00547D1F"/>
    <w:rsid w:val="00550866"/>
    <w:rsid w:val="00552318"/>
    <w:rsid w:val="00552771"/>
    <w:rsid w:val="005533C0"/>
    <w:rsid w:val="00554991"/>
    <w:rsid w:val="00555031"/>
    <w:rsid w:val="005556B6"/>
    <w:rsid w:val="00556048"/>
    <w:rsid w:val="005567D0"/>
    <w:rsid w:val="00556B44"/>
    <w:rsid w:val="005576CE"/>
    <w:rsid w:val="00561D4A"/>
    <w:rsid w:val="00561F75"/>
    <w:rsid w:val="00563205"/>
    <w:rsid w:val="005639A5"/>
    <w:rsid w:val="005656E3"/>
    <w:rsid w:val="00566188"/>
    <w:rsid w:val="00572E62"/>
    <w:rsid w:val="00573DB6"/>
    <w:rsid w:val="00575BD1"/>
    <w:rsid w:val="00577ECC"/>
    <w:rsid w:val="005824C6"/>
    <w:rsid w:val="00584A3A"/>
    <w:rsid w:val="00584D0D"/>
    <w:rsid w:val="0058587A"/>
    <w:rsid w:val="0058670C"/>
    <w:rsid w:val="0059088E"/>
    <w:rsid w:val="00590A17"/>
    <w:rsid w:val="00591CC4"/>
    <w:rsid w:val="00597E14"/>
    <w:rsid w:val="005A3F53"/>
    <w:rsid w:val="005A4BB3"/>
    <w:rsid w:val="005A4FE7"/>
    <w:rsid w:val="005A7F1A"/>
    <w:rsid w:val="005B043B"/>
    <w:rsid w:val="005B2147"/>
    <w:rsid w:val="005B5049"/>
    <w:rsid w:val="005B51E8"/>
    <w:rsid w:val="005B60BC"/>
    <w:rsid w:val="005B7453"/>
    <w:rsid w:val="005C0222"/>
    <w:rsid w:val="005C109B"/>
    <w:rsid w:val="005C394C"/>
    <w:rsid w:val="005C57F2"/>
    <w:rsid w:val="005C7455"/>
    <w:rsid w:val="005D2963"/>
    <w:rsid w:val="005D42C4"/>
    <w:rsid w:val="005D5522"/>
    <w:rsid w:val="005D5DE6"/>
    <w:rsid w:val="005D6FAB"/>
    <w:rsid w:val="005E2301"/>
    <w:rsid w:val="005E2FF4"/>
    <w:rsid w:val="005E32D0"/>
    <w:rsid w:val="005E48F8"/>
    <w:rsid w:val="005E6C0B"/>
    <w:rsid w:val="005E6E80"/>
    <w:rsid w:val="005E7D26"/>
    <w:rsid w:val="005F1EC9"/>
    <w:rsid w:val="005F2214"/>
    <w:rsid w:val="005F2615"/>
    <w:rsid w:val="005F263F"/>
    <w:rsid w:val="005F3DB0"/>
    <w:rsid w:val="005F4AE0"/>
    <w:rsid w:val="005F5BDA"/>
    <w:rsid w:val="005F6970"/>
    <w:rsid w:val="005F6CAB"/>
    <w:rsid w:val="005F7CA0"/>
    <w:rsid w:val="00600429"/>
    <w:rsid w:val="00601028"/>
    <w:rsid w:val="0060375D"/>
    <w:rsid w:val="006060FE"/>
    <w:rsid w:val="00606670"/>
    <w:rsid w:val="0061032E"/>
    <w:rsid w:val="006106E7"/>
    <w:rsid w:val="00611657"/>
    <w:rsid w:val="00613D79"/>
    <w:rsid w:val="0061699D"/>
    <w:rsid w:val="00616C3C"/>
    <w:rsid w:val="00617DB9"/>
    <w:rsid w:val="00620D08"/>
    <w:rsid w:val="00623C25"/>
    <w:rsid w:val="006243D3"/>
    <w:rsid w:val="006263F4"/>
    <w:rsid w:val="00631806"/>
    <w:rsid w:val="00631FB6"/>
    <w:rsid w:val="00632A7B"/>
    <w:rsid w:val="00633A7F"/>
    <w:rsid w:val="00635095"/>
    <w:rsid w:val="00635846"/>
    <w:rsid w:val="00635C2B"/>
    <w:rsid w:val="00635F10"/>
    <w:rsid w:val="00635F4D"/>
    <w:rsid w:val="00640C82"/>
    <w:rsid w:val="006427E5"/>
    <w:rsid w:val="0064291A"/>
    <w:rsid w:val="00643B03"/>
    <w:rsid w:val="00643CAB"/>
    <w:rsid w:val="006462B3"/>
    <w:rsid w:val="00646665"/>
    <w:rsid w:val="00647169"/>
    <w:rsid w:val="0065053E"/>
    <w:rsid w:val="0065055A"/>
    <w:rsid w:val="00650CF0"/>
    <w:rsid w:val="006516C5"/>
    <w:rsid w:val="006528FD"/>
    <w:rsid w:val="00653B19"/>
    <w:rsid w:val="0065615D"/>
    <w:rsid w:val="006570E5"/>
    <w:rsid w:val="006607AA"/>
    <w:rsid w:val="00662D4D"/>
    <w:rsid w:val="00664E43"/>
    <w:rsid w:val="006650B5"/>
    <w:rsid w:val="00665391"/>
    <w:rsid w:val="00666C0C"/>
    <w:rsid w:val="006671E2"/>
    <w:rsid w:val="00670298"/>
    <w:rsid w:val="006710D5"/>
    <w:rsid w:val="0067155C"/>
    <w:rsid w:val="0067243D"/>
    <w:rsid w:val="00675D9C"/>
    <w:rsid w:val="00675DA9"/>
    <w:rsid w:val="00675FC0"/>
    <w:rsid w:val="006775CF"/>
    <w:rsid w:val="00677992"/>
    <w:rsid w:val="0068224D"/>
    <w:rsid w:val="0068236F"/>
    <w:rsid w:val="00682EB7"/>
    <w:rsid w:val="00684CBE"/>
    <w:rsid w:val="00685A82"/>
    <w:rsid w:val="0068639A"/>
    <w:rsid w:val="00686B32"/>
    <w:rsid w:val="0069204D"/>
    <w:rsid w:val="00692DD2"/>
    <w:rsid w:val="00693BF9"/>
    <w:rsid w:val="0069483A"/>
    <w:rsid w:val="006A0B37"/>
    <w:rsid w:val="006A2F75"/>
    <w:rsid w:val="006A356C"/>
    <w:rsid w:val="006A73AC"/>
    <w:rsid w:val="006B0AF9"/>
    <w:rsid w:val="006B158F"/>
    <w:rsid w:val="006B1960"/>
    <w:rsid w:val="006B4F12"/>
    <w:rsid w:val="006B541F"/>
    <w:rsid w:val="006B5461"/>
    <w:rsid w:val="006B67BF"/>
    <w:rsid w:val="006B6DDC"/>
    <w:rsid w:val="006C0863"/>
    <w:rsid w:val="006C0A9F"/>
    <w:rsid w:val="006C27CC"/>
    <w:rsid w:val="006C2AEA"/>
    <w:rsid w:val="006C4B11"/>
    <w:rsid w:val="006C50AB"/>
    <w:rsid w:val="006C5D8A"/>
    <w:rsid w:val="006C674F"/>
    <w:rsid w:val="006D05BB"/>
    <w:rsid w:val="006D0690"/>
    <w:rsid w:val="006D0BFA"/>
    <w:rsid w:val="006D3D9A"/>
    <w:rsid w:val="006D56DA"/>
    <w:rsid w:val="006D5D27"/>
    <w:rsid w:val="006E0616"/>
    <w:rsid w:val="006E0C1A"/>
    <w:rsid w:val="006E1E94"/>
    <w:rsid w:val="006E2935"/>
    <w:rsid w:val="006E5B88"/>
    <w:rsid w:val="006E7024"/>
    <w:rsid w:val="006E726E"/>
    <w:rsid w:val="006F3B35"/>
    <w:rsid w:val="006F5EDB"/>
    <w:rsid w:val="00700DF8"/>
    <w:rsid w:val="0070223C"/>
    <w:rsid w:val="00704123"/>
    <w:rsid w:val="00704A7A"/>
    <w:rsid w:val="007060F3"/>
    <w:rsid w:val="00706676"/>
    <w:rsid w:val="0070702B"/>
    <w:rsid w:val="007127C0"/>
    <w:rsid w:val="00712A15"/>
    <w:rsid w:val="00712BBA"/>
    <w:rsid w:val="00714417"/>
    <w:rsid w:val="0072024D"/>
    <w:rsid w:val="007207B2"/>
    <w:rsid w:val="00722637"/>
    <w:rsid w:val="00723540"/>
    <w:rsid w:val="0072382E"/>
    <w:rsid w:val="00725D24"/>
    <w:rsid w:val="00726160"/>
    <w:rsid w:val="00730702"/>
    <w:rsid w:val="00731749"/>
    <w:rsid w:val="007320DB"/>
    <w:rsid w:val="00732CDC"/>
    <w:rsid w:val="00734CA4"/>
    <w:rsid w:val="00735BBE"/>
    <w:rsid w:val="007379FD"/>
    <w:rsid w:val="0074155F"/>
    <w:rsid w:val="00745DFA"/>
    <w:rsid w:val="00745F5B"/>
    <w:rsid w:val="00746EB6"/>
    <w:rsid w:val="007478A6"/>
    <w:rsid w:val="00751685"/>
    <w:rsid w:val="0075186C"/>
    <w:rsid w:val="0075189A"/>
    <w:rsid w:val="007527F5"/>
    <w:rsid w:val="00752E91"/>
    <w:rsid w:val="00755A2F"/>
    <w:rsid w:val="0075779E"/>
    <w:rsid w:val="00761198"/>
    <w:rsid w:val="00761816"/>
    <w:rsid w:val="00761BFB"/>
    <w:rsid w:val="00762394"/>
    <w:rsid w:val="0076271B"/>
    <w:rsid w:val="00763D99"/>
    <w:rsid w:val="00763F3A"/>
    <w:rsid w:val="00766B0F"/>
    <w:rsid w:val="00767071"/>
    <w:rsid w:val="007709A4"/>
    <w:rsid w:val="00770A4B"/>
    <w:rsid w:val="007713FD"/>
    <w:rsid w:val="00772C88"/>
    <w:rsid w:val="007730A9"/>
    <w:rsid w:val="00773706"/>
    <w:rsid w:val="00775288"/>
    <w:rsid w:val="00775F37"/>
    <w:rsid w:val="00780EA4"/>
    <w:rsid w:val="00781531"/>
    <w:rsid w:val="0078284F"/>
    <w:rsid w:val="007828B8"/>
    <w:rsid w:val="007842D0"/>
    <w:rsid w:val="007860A3"/>
    <w:rsid w:val="00786C55"/>
    <w:rsid w:val="00786D28"/>
    <w:rsid w:val="007872C4"/>
    <w:rsid w:val="0079082C"/>
    <w:rsid w:val="00792BF3"/>
    <w:rsid w:val="00793B7F"/>
    <w:rsid w:val="00794400"/>
    <w:rsid w:val="00794DA0"/>
    <w:rsid w:val="0079734E"/>
    <w:rsid w:val="007A25AC"/>
    <w:rsid w:val="007A2C21"/>
    <w:rsid w:val="007A497F"/>
    <w:rsid w:val="007A4D5A"/>
    <w:rsid w:val="007A58C4"/>
    <w:rsid w:val="007A672B"/>
    <w:rsid w:val="007A7447"/>
    <w:rsid w:val="007A7CEE"/>
    <w:rsid w:val="007B0BC7"/>
    <w:rsid w:val="007B1871"/>
    <w:rsid w:val="007B2111"/>
    <w:rsid w:val="007B6925"/>
    <w:rsid w:val="007C1645"/>
    <w:rsid w:val="007C19A7"/>
    <w:rsid w:val="007C30B1"/>
    <w:rsid w:val="007C38A3"/>
    <w:rsid w:val="007C3949"/>
    <w:rsid w:val="007C3ACC"/>
    <w:rsid w:val="007C3B7A"/>
    <w:rsid w:val="007C46A9"/>
    <w:rsid w:val="007C47B3"/>
    <w:rsid w:val="007C709A"/>
    <w:rsid w:val="007C7C5A"/>
    <w:rsid w:val="007C7CE0"/>
    <w:rsid w:val="007D0BAE"/>
    <w:rsid w:val="007D2065"/>
    <w:rsid w:val="007D3ABC"/>
    <w:rsid w:val="007D57FC"/>
    <w:rsid w:val="007D627E"/>
    <w:rsid w:val="007D6D9F"/>
    <w:rsid w:val="007D6E76"/>
    <w:rsid w:val="007E0726"/>
    <w:rsid w:val="007E18BF"/>
    <w:rsid w:val="007E48B3"/>
    <w:rsid w:val="007E531F"/>
    <w:rsid w:val="007E5B09"/>
    <w:rsid w:val="007E644F"/>
    <w:rsid w:val="007E653D"/>
    <w:rsid w:val="007E71C6"/>
    <w:rsid w:val="007E7DBE"/>
    <w:rsid w:val="007E7FE1"/>
    <w:rsid w:val="007F0268"/>
    <w:rsid w:val="007F1608"/>
    <w:rsid w:val="007F2507"/>
    <w:rsid w:val="007F2E7C"/>
    <w:rsid w:val="007F34AA"/>
    <w:rsid w:val="007F469D"/>
    <w:rsid w:val="007F65C8"/>
    <w:rsid w:val="007F70AD"/>
    <w:rsid w:val="007F73E3"/>
    <w:rsid w:val="00800BA8"/>
    <w:rsid w:val="00801A2D"/>
    <w:rsid w:val="0080206B"/>
    <w:rsid w:val="008035A9"/>
    <w:rsid w:val="00803BEF"/>
    <w:rsid w:val="00805CDF"/>
    <w:rsid w:val="00806971"/>
    <w:rsid w:val="00806EF7"/>
    <w:rsid w:val="00806FBD"/>
    <w:rsid w:val="008076A7"/>
    <w:rsid w:val="00807FDA"/>
    <w:rsid w:val="00811236"/>
    <w:rsid w:val="00812F92"/>
    <w:rsid w:val="008133E2"/>
    <w:rsid w:val="0081504B"/>
    <w:rsid w:val="00817430"/>
    <w:rsid w:val="00820204"/>
    <w:rsid w:val="008221F9"/>
    <w:rsid w:val="008223C8"/>
    <w:rsid w:val="00825A30"/>
    <w:rsid w:val="00825A5C"/>
    <w:rsid w:val="008310CA"/>
    <w:rsid w:val="008340F7"/>
    <w:rsid w:val="00834A2E"/>
    <w:rsid w:val="00835BBC"/>
    <w:rsid w:val="008373EC"/>
    <w:rsid w:val="0083747B"/>
    <w:rsid w:val="0083779F"/>
    <w:rsid w:val="00841B9C"/>
    <w:rsid w:val="00842977"/>
    <w:rsid w:val="00843359"/>
    <w:rsid w:val="008445B2"/>
    <w:rsid w:val="00845FD2"/>
    <w:rsid w:val="008474FC"/>
    <w:rsid w:val="00850834"/>
    <w:rsid w:val="008522AE"/>
    <w:rsid w:val="0085276D"/>
    <w:rsid w:val="00854291"/>
    <w:rsid w:val="00855441"/>
    <w:rsid w:val="0085595F"/>
    <w:rsid w:val="00855CFD"/>
    <w:rsid w:val="00856EE6"/>
    <w:rsid w:val="0085772A"/>
    <w:rsid w:val="00860451"/>
    <w:rsid w:val="00863499"/>
    <w:rsid w:val="008658B2"/>
    <w:rsid w:val="00866CA5"/>
    <w:rsid w:val="0086713B"/>
    <w:rsid w:val="008709BE"/>
    <w:rsid w:val="0087168B"/>
    <w:rsid w:val="0087205A"/>
    <w:rsid w:val="0087586C"/>
    <w:rsid w:val="00880029"/>
    <w:rsid w:val="0088054C"/>
    <w:rsid w:val="008811D9"/>
    <w:rsid w:val="00883322"/>
    <w:rsid w:val="00883501"/>
    <w:rsid w:val="00886CBF"/>
    <w:rsid w:val="00893CA3"/>
    <w:rsid w:val="0089480F"/>
    <w:rsid w:val="008A1A6F"/>
    <w:rsid w:val="008A1C08"/>
    <w:rsid w:val="008A1DCD"/>
    <w:rsid w:val="008A20C7"/>
    <w:rsid w:val="008A3BAE"/>
    <w:rsid w:val="008A6E7D"/>
    <w:rsid w:val="008A76D5"/>
    <w:rsid w:val="008A7CB1"/>
    <w:rsid w:val="008A7DD2"/>
    <w:rsid w:val="008B1276"/>
    <w:rsid w:val="008B26BD"/>
    <w:rsid w:val="008B3207"/>
    <w:rsid w:val="008B350F"/>
    <w:rsid w:val="008B3758"/>
    <w:rsid w:val="008B41A8"/>
    <w:rsid w:val="008B7334"/>
    <w:rsid w:val="008B7D9F"/>
    <w:rsid w:val="008C14DB"/>
    <w:rsid w:val="008C1AA4"/>
    <w:rsid w:val="008C2AB9"/>
    <w:rsid w:val="008C32E4"/>
    <w:rsid w:val="008C394C"/>
    <w:rsid w:val="008C3E9B"/>
    <w:rsid w:val="008C4082"/>
    <w:rsid w:val="008C4B6C"/>
    <w:rsid w:val="008C4DAC"/>
    <w:rsid w:val="008C75DA"/>
    <w:rsid w:val="008C7D4E"/>
    <w:rsid w:val="008D05E5"/>
    <w:rsid w:val="008D111A"/>
    <w:rsid w:val="008D140A"/>
    <w:rsid w:val="008D2F03"/>
    <w:rsid w:val="008D3F79"/>
    <w:rsid w:val="008D40B9"/>
    <w:rsid w:val="008D5B2F"/>
    <w:rsid w:val="008D5F22"/>
    <w:rsid w:val="008D680A"/>
    <w:rsid w:val="008D7B94"/>
    <w:rsid w:val="008E12B7"/>
    <w:rsid w:val="008E134B"/>
    <w:rsid w:val="008E3CF2"/>
    <w:rsid w:val="008E43D9"/>
    <w:rsid w:val="008E5A6C"/>
    <w:rsid w:val="008F05D8"/>
    <w:rsid w:val="008F3706"/>
    <w:rsid w:val="008F42FD"/>
    <w:rsid w:val="008F5244"/>
    <w:rsid w:val="008F5AB6"/>
    <w:rsid w:val="00901B32"/>
    <w:rsid w:val="009030C7"/>
    <w:rsid w:val="00904A76"/>
    <w:rsid w:val="009053D6"/>
    <w:rsid w:val="00905A22"/>
    <w:rsid w:val="009064F8"/>
    <w:rsid w:val="0090778D"/>
    <w:rsid w:val="00910568"/>
    <w:rsid w:val="00910E62"/>
    <w:rsid w:val="0091197D"/>
    <w:rsid w:val="00914931"/>
    <w:rsid w:val="00915C48"/>
    <w:rsid w:val="00925717"/>
    <w:rsid w:val="0092641C"/>
    <w:rsid w:val="00926E7E"/>
    <w:rsid w:val="009345DA"/>
    <w:rsid w:val="00934CFF"/>
    <w:rsid w:val="00934EE1"/>
    <w:rsid w:val="009401DA"/>
    <w:rsid w:val="0094178F"/>
    <w:rsid w:val="00941CDF"/>
    <w:rsid w:val="00941FFD"/>
    <w:rsid w:val="00943091"/>
    <w:rsid w:val="009434ED"/>
    <w:rsid w:val="009442C8"/>
    <w:rsid w:val="00944784"/>
    <w:rsid w:val="00951369"/>
    <w:rsid w:val="00951754"/>
    <w:rsid w:val="00951B5E"/>
    <w:rsid w:val="0095482D"/>
    <w:rsid w:val="009600B1"/>
    <w:rsid w:val="009603B9"/>
    <w:rsid w:val="00960FBA"/>
    <w:rsid w:val="0096219C"/>
    <w:rsid w:val="00962CF1"/>
    <w:rsid w:val="00963710"/>
    <w:rsid w:val="009639A6"/>
    <w:rsid w:val="00964096"/>
    <w:rsid w:val="00966E6E"/>
    <w:rsid w:val="009672AB"/>
    <w:rsid w:val="00967B7A"/>
    <w:rsid w:val="00970D7F"/>
    <w:rsid w:val="0097168F"/>
    <w:rsid w:val="00971C1A"/>
    <w:rsid w:val="00972F92"/>
    <w:rsid w:val="009731B5"/>
    <w:rsid w:val="009735EC"/>
    <w:rsid w:val="00973F13"/>
    <w:rsid w:val="00974662"/>
    <w:rsid w:val="00974B95"/>
    <w:rsid w:val="009753E9"/>
    <w:rsid w:val="00975BC2"/>
    <w:rsid w:val="00980C1B"/>
    <w:rsid w:val="0098496D"/>
    <w:rsid w:val="00985C91"/>
    <w:rsid w:val="00985DCB"/>
    <w:rsid w:val="00987D89"/>
    <w:rsid w:val="0099048F"/>
    <w:rsid w:val="00992DA4"/>
    <w:rsid w:val="009939B4"/>
    <w:rsid w:val="0099505C"/>
    <w:rsid w:val="00995DE5"/>
    <w:rsid w:val="00995DFB"/>
    <w:rsid w:val="00996707"/>
    <w:rsid w:val="009A260D"/>
    <w:rsid w:val="009A37B2"/>
    <w:rsid w:val="009A44CD"/>
    <w:rsid w:val="009A5404"/>
    <w:rsid w:val="009B3CE3"/>
    <w:rsid w:val="009B4138"/>
    <w:rsid w:val="009B4665"/>
    <w:rsid w:val="009B4EB4"/>
    <w:rsid w:val="009B537C"/>
    <w:rsid w:val="009B78E3"/>
    <w:rsid w:val="009C1C8F"/>
    <w:rsid w:val="009C456F"/>
    <w:rsid w:val="009C58D1"/>
    <w:rsid w:val="009C5BFA"/>
    <w:rsid w:val="009C67BE"/>
    <w:rsid w:val="009D37FC"/>
    <w:rsid w:val="009D5105"/>
    <w:rsid w:val="009D52DE"/>
    <w:rsid w:val="009D5DE2"/>
    <w:rsid w:val="009D6807"/>
    <w:rsid w:val="009D7491"/>
    <w:rsid w:val="009D7F73"/>
    <w:rsid w:val="009E1305"/>
    <w:rsid w:val="009E2609"/>
    <w:rsid w:val="009E3325"/>
    <w:rsid w:val="009E49D5"/>
    <w:rsid w:val="009E4F67"/>
    <w:rsid w:val="009E527D"/>
    <w:rsid w:val="009E575E"/>
    <w:rsid w:val="009E618B"/>
    <w:rsid w:val="009E7D08"/>
    <w:rsid w:val="009F158E"/>
    <w:rsid w:val="009F26C5"/>
    <w:rsid w:val="009F3E1C"/>
    <w:rsid w:val="009F4249"/>
    <w:rsid w:val="009F649E"/>
    <w:rsid w:val="009F6EE4"/>
    <w:rsid w:val="00A0032F"/>
    <w:rsid w:val="00A01339"/>
    <w:rsid w:val="00A04298"/>
    <w:rsid w:val="00A046F6"/>
    <w:rsid w:val="00A065EF"/>
    <w:rsid w:val="00A0729D"/>
    <w:rsid w:val="00A12430"/>
    <w:rsid w:val="00A1480D"/>
    <w:rsid w:val="00A176EE"/>
    <w:rsid w:val="00A17AC5"/>
    <w:rsid w:val="00A2002E"/>
    <w:rsid w:val="00A22444"/>
    <w:rsid w:val="00A25428"/>
    <w:rsid w:val="00A26FDD"/>
    <w:rsid w:val="00A2766F"/>
    <w:rsid w:val="00A305E4"/>
    <w:rsid w:val="00A307D3"/>
    <w:rsid w:val="00A30EAA"/>
    <w:rsid w:val="00A326A1"/>
    <w:rsid w:val="00A33155"/>
    <w:rsid w:val="00A33E3A"/>
    <w:rsid w:val="00A34055"/>
    <w:rsid w:val="00A347FB"/>
    <w:rsid w:val="00A37BE0"/>
    <w:rsid w:val="00A37E6D"/>
    <w:rsid w:val="00A4265B"/>
    <w:rsid w:val="00A43BD1"/>
    <w:rsid w:val="00A445B9"/>
    <w:rsid w:val="00A44E18"/>
    <w:rsid w:val="00A4512B"/>
    <w:rsid w:val="00A521E1"/>
    <w:rsid w:val="00A548BC"/>
    <w:rsid w:val="00A6084A"/>
    <w:rsid w:val="00A61477"/>
    <w:rsid w:val="00A6268D"/>
    <w:rsid w:val="00A62D78"/>
    <w:rsid w:val="00A63335"/>
    <w:rsid w:val="00A63CB3"/>
    <w:rsid w:val="00A63D30"/>
    <w:rsid w:val="00A64B61"/>
    <w:rsid w:val="00A64D81"/>
    <w:rsid w:val="00A67D61"/>
    <w:rsid w:val="00A701AC"/>
    <w:rsid w:val="00A710FD"/>
    <w:rsid w:val="00A71325"/>
    <w:rsid w:val="00A71AA6"/>
    <w:rsid w:val="00A734B5"/>
    <w:rsid w:val="00A74D35"/>
    <w:rsid w:val="00A74F93"/>
    <w:rsid w:val="00A75108"/>
    <w:rsid w:val="00A7534D"/>
    <w:rsid w:val="00A76D57"/>
    <w:rsid w:val="00A802FE"/>
    <w:rsid w:val="00A811C3"/>
    <w:rsid w:val="00A823F3"/>
    <w:rsid w:val="00A8262B"/>
    <w:rsid w:val="00A84670"/>
    <w:rsid w:val="00A85531"/>
    <w:rsid w:val="00A86AEF"/>
    <w:rsid w:val="00A87318"/>
    <w:rsid w:val="00A8772A"/>
    <w:rsid w:val="00A90169"/>
    <w:rsid w:val="00A902A0"/>
    <w:rsid w:val="00A939D8"/>
    <w:rsid w:val="00A943BA"/>
    <w:rsid w:val="00A9445F"/>
    <w:rsid w:val="00AA2014"/>
    <w:rsid w:val="00AA560F"/>
    <w:rsid w:val="00AA5C98"/>
    <w:rsid w:val="00AA630D"/>
    <w:rsid w:val="00AB153B"/>
    <w:rsid w:val="00AB2E20"/>
    <w:rsid w:val="00AB3AC2"/>
    <w:rsid w:val="00AB4F26"/>
    <w:rsid w:val="00AC0A08"/>
    <w:rsid w:val="00AC19E8"/>
    <w:rsid w:val="00AC1FD9"/>
    <w:rsid w:val="00AC4704"/>
    <w:rsid w:val="00AC50F0"/>
    <w:rsid w:val="00AC51E5"/>
    <w:rsid w:val="00AD13E1"/>
    <w:rsid w:val="00AD1A2F"/>
    <w:rsid w:val="00AD1F98"/>
    <w:rsid w:val="00AD72D4"/>
    <w:rsid w:val="00AE0DB3"/>
    <w:rsid w:val="00AE2212"/>
    <w:rsid w:val="00AE3C15"/>
    <w:rsid w:val="00AE415A"/>
    <w:rsid w:val="00AE41CC"/>
    <w:rsid w:val="00AE44FC"/>
    <w:rsid w:val="00AE4E76"/>
    <w:rsid w:val="00AE53D6"/>
    <w:rsid w:val="00AE5FC1"/>
    <w:rsid w:val="00AE659D"/>
    <w:rsid w:val="00AE7FEA"/>
    <w:rsid w:val="00AF2727"/>
    <w:rsid w:val="00AF2D4D"/>
    <w:rsid w:val="00AF3B38"/>
    <w:rsid w:val="00AF5F70"/>
    <w:rsid w:val="00AF6C86"/>
    <w:rsid w:val="00AF78F2"/>
    <w:rsid w:val="00AF7F77"/>
    <w:rsid w:val="00B006E1"/>
    <w:rsid w:val="00B00D4D"/>
    <w:rsid w:val="00B028CB"/>
    <w:rsid w:val="00B03ACD"/>
    <w:rsid w:val="00B07013"/>
    <w:rsid w:val="00B07C08"/>
    <w:rsid w:val="00B11807"/>
    <w:rsid w:val="00B11B30"/>
    <w:rsid w:val="00B121CC"/>
    <w:rsid w:val="00B13ED3"/>
    <w:rsid w:val="00B144F1"/>
    <w:rsid w:val="00B15F4B"/>
    <w:rsid w:val="00B17791"/>
    <w:rsid w:val="00B179CF"/>
    <w:rsid w:val="00B222C3"/>
    <w:rsid w:val="00B22D01"/>
    <w:rsid w:val="00B27133"/>
    <w:rsid w:val="00B35BE4"/>
    <w:rsid w:val="00B3695D"/>
    <w:rsid w:val="00B37891"/>
    <w:rsid w:val="00B37ABD"/>
    <w:rsid w:val="00B37D5A"/>
    <w:rsid w:val="00B413BD"/>
    <w:rsid w:val="00B4621E"/>
    <w:rsid w:val="00B47CE4"/>
    <w:rsid w:val="00B51F92"/>
    <w:rsid w:val="00B52F8D"/>
    <w:rsid w:val="00B53799"/>
    <w:rsid w:val="00B5401C"/>
    <w:rsid w:val="00B540F8"/>
    <w:rsid w:val="00B549EF"/>
    <w:rsid w:val="00B56F81"/>
    <w:rsid w:val="00B5730E"/>
    <w:rsid w:val="00B63182"/>
    <w:rsid w:val="00B631A1"/>
    <w:rsid w:val="00B63C92"/>
    <w:rsid w:val="00B6433F"/>
    <w:rsid w:val="00B64CFF"/>
    <w:rsid w:val="00B65862"/>
    <w:rsid w:val="00B66723"/>
    <w:rsid w:val="00B67C0A"/>
    <w:rsid w:val="00B76E4D"/>
    <w:rsid w:val="00B8136D"/>
    <w:rsid w:val="00B8262E"/>
    <w:rsid w:val="00B83466"/>
    <w:rsid w:val="00B83A4F"/>
    <w:rsid w:val="00B85E60"/>
    <w:rsid w:val="00B878EA"/>
    <w:rsid w:val="00B908FB"/>
    <w:rsid w:val="00B90F03"/>
    <w:rsid w:val="00B92AF7"/>
    <w:rsid w:val="00B937F1"/>
    <w:rsid w:val="00B96BA9"/>
    <w:rsid w:val="00B9768D"/>
    <w:rsid w:val="00B97E01"/>
    <w:rsid w:val="00BA07C5"/>
    <w:rsid w:val="00BA200C"/>
    <w:rsid w:val="00BA2FAD"/>
    <w:rsid w:val="00BA34F2"/>
    <w:rsid w:val="00BA3647"/>
    <w:rsid w:val="00BA46F6"/>
    <w:rsid w:val="00BA58C7"/>
    <w:rsid w:val="00BA58F9"/>
    <w:rsid w:val="00BA6C82"/>
    <w:rsid w:val="00BA7B45"/>
    <w:rsid w:val="00BB070C"/>
    <w:rsid w:val="00BB13EF"/>
    <w:rsid w:val="00BB184E"/>
    <w:rsid w:val="00BB2325"/>
    <w:rsid w:val="00BB45D3"/>
    <w:rsid w:val="00BB5FD3"/>
    <w:rsid w:val="00BB73C3"/>
    <w:rsid w:val="00BC02F5"/>
    <w:rsid w:val="00BC0681"/>
    <w:rsid w:val="00BC14ED"/>
    <w:rsid w:val="00BC23B8"/>
    <w:rsid w:val="00BC642D"/>
    <w:rsid w:val="00BC74B2"/>
    <w:rsid w:val="00BD0455"/>
    <w:rsid w:val="00BD15FF"/>
    <w:rsid w:val="00BD21A6"/>
    <w:rsid w:val="00BD4769"/>
    <w:rsid w:val="00BD4E6F"/>
    <w:rsid w:val="00BE0A7F"/>
    <w:rsid w:val="00BE13BE"/>
    <w:rsid w:val="00BE391D"/>
    <w:rsid w:val="00BE4AB3"/>
    <w:rsid w:val="00BE5409"/>
    <w:rsid w:val="00BE7BCB"/>
    <w:rsid w:val="00BE7FC2"/>
    <w:rsid w:val="00BF01A4"/>
    <w:rsid w:val="00BF1AE2"/>
    <w:rsid w:val="00BF2234"/>
    <w:rsid w:val="00BF2CEA"/>
    <w:rsid w:val="00BF3E06"/>
    <w:rsid w:val="00BF4DA6"/>
    <w:rsid w:val="00BF567E"/>
    <w:rsid w:val="00C016E5"/>
    <w:rsid w:val="00C0419E"/>
    <w:rsid w:val="00C04987"/>
    <w:rsid w:val="00C06347"/>
    <w:rsid w:val="00C06E56"/>
    <w:rsid w:val="00C07006"/>
    <w:rsid w:val="00C11336"/>
    <w:rsid w:val="00C132EC"/>
    <w:rsid w:val="00C143CA"/>
    <w:rsid w:val="00C1480A"/>
    <w:rsid w:val="00C157A5"/>
    <w:rsid w:val="00C161CA"/>
    <w:rsid w:val="00C162C5"/>
    <w:rsid w:val="00C164FB"/>
    <w:rsid w:val="00C17457"/>
    <w:rsid w:val="00C213BB"/>
    <w:rsid w:val="00C22DDC"/>
    <w:rsid w:val="00C2321D"/>
    <w:rsid w:val="00C2501B"/>
    <w:rsid w:val="00C26241"/>
    <w:rsid w:val="00C30902"/>
    <w:rsid w:val="00C3559E"/>
    <w:rsid w:val="00C36266"/>
    <w:rsid w:val="00C36495"/>
    <w:rsid w:val="00C366B9"/>
    <w:rsid w:val="00C37662"/>
    <w:rsid w:val="00C37D74"/>
    <w:rsid w:val="00C4008D"/>
    <w:rsid w:val="00C41756"/>
    <w:rsid w:val="00C44657"/>
    <w:rsid w:val="00C447F0"/>
    <w:rsid w:val="00C4520B"/>
    <w:rsid w:val="00C46D23"/>
    <w:rsid w:val="00C4747B"/>
    <w:rsid w:val="00C51441"/>
    <w:rsid w:val="00C52C24"/>
    <w:rsid w:val="00C53F72"/>
    <w:rsid w:val="00C65DE8"/>
    <w:rsid w:val="00C66A6C"/>
    <w:rsid w:val="00C66EB3"/>
    <w:rsid w:val="00C67455"/>
    <w:rsid w:val="00C71261"/>
    <w:rsid w:val="00C71822"/>
    <w:rsid w:val="00C72D31"/>
    <w:rsid w:val="00C75173"/>
    <w:rsid w:val="00C75FD1"/>
    <w:rsid w:val="00C77AE4"/>
    <w:rsid w:val="00C80986"/>
    <w:rsid w:val="00C820FE"/>
    <w:rsid w:val="00C85628"/>
    <w:rsid w:val="00C87D3E"/>
    <w:rsid w:val="00C9055B"/>
    <w:rsid w:val="00C924A2"/>
    <w:rsid w:val="00C93891"/>
    <w:rsid w:val="00C94F33"/>
    <w:rsid w:val="00C968E4"/>
    <w:rsid w:val="00C970B9"/>
    <w:rsid w:val="00C97937"/>
    <w:rsid w:val="00CA0AFB"/>
    <w:rsid w:val="00CA0BDF"/>
    <w:rsid w:val="00CA232E"/>
    <w:rsid w:val="00CA270E"/>
    <w:rsid w:val="00CA31B0"/>
    <w:rsid w:val="00CA44A0"/>
    <w:rsid w:val="00CA620E"/>
    <w:rsid w:val="00CA694C"/>
    <w:rsid w:val="00CB14BF"/>
    <w:rsid w:val="00CB1FB6"/>
    <w:rsid w:val="00CB2E4D"/>
    <w:rsid w:val="00CB2F4C"/>
    <w:rsid w:val="00CB3F36"/>
    <w:rsid w:val="00CB46A0"/>
    <w:rsid w:val="00CB700B"/>
    <w:rsid w:val="00CC026B"/>
    <w:rsid w:val="00CC0EDF"/>
    <w:rsid w:val="00CC1D69"/>
    <w:rsid w:val="00CC5EB0"/>
    <w:rsid w:val="00CD0E2D"/>
    <w:rsid w:val="00CD2A24"/>
    <w:rsid w:val="00CD3D9E"/>
    <w:rsid w:val="00CD4430"/>
    <w:rsid w:val="00CD5F3E"/>
    <w:rsid w:val="00CE1C0E"/>
    <w:rsid w:val="00CE2AA2"/>
    <w:rsid w:val="00CE331D"/>
    <w:rsid w:val="00CE40BE"/>
    <w:rsid w:val="00CE5211"/>
    <w:rsid w:val="00CE534A"/>
    <w:rsid w:val="00CE5569"/>
    <w:rsid w:val="00CE766E"/>
    <w:rsid w:val="00CF065D"/>
    <w:rsid w:val="00CF2E16"/>
    <w:rsid w:val="00CF3AA1"/>
    <w:rsid w:val="00CF6FD3"/>
    <w:rsid w:val="00D0070B"/>
    <w:rsid w:val="00D02481"/>
    <w:rsid w:val="00D02A67"/>
    <w:rsid w:val="00D037FB"/>
    <w:rsid w:val="00D03E5E"/>
    <w:rsid w:val="00D03EA2"/>
    <w:rsid w:val="00D040AB"/>
    <w:rsid w:val="00D04D66"/>
    <w:rsid w:val="00D055EB"/>
    <w:rsid w:val="00D0570C"/>
    <w:rsid w:val="00D06012"/>
    <w:rsid w:val="00D06230"/>
    <w:rsid w:val="00D07676"/>
    <w:rsid w:val="00D078CF"/>
    <w:rsid w:val="00D07D8E"/>
    <w:rsid w:val="00D07FCF"/>
    <w:rsid w:val="00D10FCC"/>
    <w:rsid w:val="00D11290"/>
    <w:rsid w:val="00D11725"/>
    <w:rsid w:val="00D13367"/>
    <w:rsid w:val="00D144C8"/>
    <w:rsid w:val="00D15902"/>
    <w:rsid w:val="00D1667C"/>
    <w:rsid w:val="00D16FC6"/>
    <w:rsid w:val="00D208E3"/>
    <w:rsid w:val="00D2110C"/>
    <w:rsid w:val="00D21112"/>
    <w:rsid w:val="00D22099"/>
    <w:rsid w:val="00D2332A"/>
    <w:rsid w:val="00D260DF"/>
    <w:rsid w:val="00D26DE0"/>
    <w:rsid w:val="00D331B3"/>
    <w:rsid w:val="00D33393"/>
    <w:rsid w:val="00D366A4"/>
    <w:rsid w:val="00D409E7"/>
    <w:rsid w:val="00D41175"/>
    <w:rsid w:val="00D4198D"/>
    <w:rsid w:val="00D430B0"/>
    <w:rsid w:val="00D4423E"/>
    <w:rsid w:val="00D50243"/>
    <w:rsid w:val="00D50434"/>
    <w:rsid w:val="00D50DE1"/>
    <w:rsid w:val="00D51444"/>
    <w:rsid w:val="00D51FB3"/>
    <w:rsid w:val="00D542E2"/>
    <w:rsid w:val="00D56990"/>
    <w:rsid w:val="00D57A4C"/>
    <w:rsid w:val="00D57EC5"/>
    <w:rsid w:val="00D65AA0"/>
    <w:rsid w:val="00D65DF3"/>
    <w:rsid w:val="00D6716E"/>
    <w:rsid w:val="00D675D2"/>
    <w:rsid w:val="00D7175B"/>
    <w:rsid w:val="00D7301C"/>
    <w:rsid w:val="00D738C0"/>
    <w:rsid w:val="00D73B9D"/>
    <w:rsid w:val="00D75575"/>
    <w:rsid w:val="00D758B3"/>
    <w:rsid w:val="00D8353C"/>
    <w:rsid w:val="00D8467F"/>
    <w:rsid w:val="00D866D5"/>
    <w:rsid w:val="00D87EC0"/>
    <w:rsid w:val="00D901BD"/>
    <w:rsid w:val="00D90210"/>
    <w:rsid w:val="00D905ED"/>
    <w:rsid w:val="00D91026"/>
    <w:rsid w:val="00D91312"/>
    <w:rsid w:val="00D9144B"/>
    <w:rsid w:val="00D91DA7"/>
    <w:rsid w:val="00D92619"/>
    <w:rsid w:val="00D93AED"/>
    <w:rsid w:val="00D94AFE"/>
    <w:rsid w:val="00D9550E"/>
    <w:rsid w:val="00DA031F"/>
    <w:rsid w:val="00DA04A9"/>
    <w:rsid w:val="00DA28E3"/>
    <w:rsid w:val="00DA3B85"/>
    <w:rsid w:val="00DA5BE5"/>
    <w:rsid w:val="00DA6078"/>
    <w:rsid w:val="00DA642F"/>
    <w:rsid w:val="00DA7787"/>
    <w:rsid w:val="00DB230B"/>
    <w:rsid w:val="00DB2A40"/>
    <w:rsid w:val="00DB48C1"/>
    <w:rsid w:val="00DB56E1"/>
    <w:rsid w:val="00DB6B71"/>
    <w:rsid w:val="00DB6F34"/>
    <w:rsid w:val="00DB6FE0"/>
    <w:rsid w:val="00DB7113"/>
    <w:rsid w:val="00DB74CB"/>
    <w:rsid w:val="00DC0019"/>
    <w:rsid w:val="00DC0C9F"/>
    <w:rsid w:val="00DC0DD4"/>
    <w:rsid w:val="00DC4101"/>
    <w:rsid w:val="00DC4C77"/>
    <w:rsid w:val="00DC7384"/>
    <w:rsid w:val="00DC75C1"/>
    <w:rsid w:val="00DC77D8"/>
    <w:rsid w:val="00DD03D1"/>
    <w:rsid w:val="00DD34C3"/>
    <w:rsid w:val="00DD39B5"/>
    <w:rsid w:val="00DD3B99"/>
    <w:rsid w:val="00DD43FC"/>
    <w:rsid w:val="00DD4C92"/>
    <w:rsid w:val="00DD571A"/>
    <w:rsid w:val="00DD5B58"/>
    <w:rsid w:val="00DD5F0C"/>
    <w:rsid w:val="00DD6981"/>
    <w:rsid w:val="00DD79CA"/>
    <w:rsid w:val="00DD7E68"/>
    <w:rsid w:val="00DE03C2"/>
    <w:rsid w:val="00DE3487"/>
    <w:rsid w:val="00DE3FE7"/>
    <w:rsid w:val="00DE5732"/>
    <w:rsid w:val="00DF3864"/>
    <w:rsid w:val="00DF3DDC"/>
    <w:rsid w:val="00DF68E2"/>
    <w:rsid w:val="00DF6A7E"/>
    <w:rsid w:val="00E00AE7"/>
    <w:rsid w:val="00E03642"/>
    <w:rsid w:val="00E05363"/>
    <w:rsid w:val="00E05956"/>
    <w:rsid w:val="00E05F9B"/>
    <w:rsid w:val="00E11C20"/>
    <w:rsid w:val="00E11CF4"/>
    <w:rsid w:val="00E13288"/>
    <w:rsid w:val="00E13A48"/>
    <w:rsid w:val="00E14981"/>
    <w:rsid w:val="00E14C84"/>
    <w:rsid w:val="00E14CFF"/>
    <w:rsid w:val="00E15957"/>
    <w:rsid w:val="00E16327"/>
    <w:rsid w:val="00E21193"/>
    <w:rsid w:val="00E255CE"/>
    <w:rsid w:val="00E258A8"/>
    <w:rsid w:val="00E25A8D"/>
    <w:rsid w:val="00E2745C"/>
    <w:rsid w:val="00E30797"/>
    <w:rsid w:val="00E3083E"/>
    <w:rsid w:val="00E313B6"/>
    <w:rsid w:val="00E31B7A"/>
    <w:rsid w:val="00E32577"/>
    <w:rsid w:val="00E34C86"/>
    <w:rsid w:val="00E352F7"/>
    <w:rsid w:val="00E35788"/>
    <w:rsid w:val="00E3728C"/>
    <w:rsid w:val="00E41B89"/>
    <w:rsid w:val="00E423E1"/>
    <w:rsid w:val="00E432FF"/>
    <w:rsid w:val="00E44244"/>
    <w:rsid w:val="00E443F1"/>
    <w:rsid w:val="00E47698"/>
    <w:rsid w:val="00E505EF"/>
    <w:rsid w:val="00E5400D"/>
    <w:rsid w:val="00E542F3"/>
    <w:rsid w:val="00E54FB4"/>
    <w:rsid w:val="00E6093F"/>
    <w:rsid w:val="00E60D78"/>
    <w:rsid w:val="00E61602"/>
    <w:rsid w:val="00E625B7"/>
    <w:rsid w:val="00E63B40"/>
    <w:rsid w:val="00E65E46"/>
    <w:rsid w:val="00E6741E"/>
    <w:rsid w:val="00E67C9F"/>
    <w:rsid w:val="00E701E0"/>
    <w:rsid w:val="00E701F7"/>
    <w:rsid w:val="00E70EF2"/>
    <w:rsid w:val="00E71873"/>
    <w:rsid w:val="00E71952"/>
    <w:rsid w:val="00E734E2"/>
    <w:rsid w:val="00E73B7C"/>
    <w:rsid w:val="00E75BDA"/>
    <w:rsid w:val="00E75CB0"/>
    <w:rsid w:val="00E76143"/>
    <w:rsid w:val="00E76463"/>
    <w:rsid w:val="00E823DE"/>
    <w:rsid w:val="00E83FA6"/>
    <w:rsid w:val="00E8421E"/>
    <w:rsid w:val="00E85E19"/>
    <w:rsid w:val="00E91467"/>
    <w:rsid w:val="00E92132"/>
    <w:rsid w:val="00E925C9"/>
    <w:rsid w:val="00E92A6C"/>
    <w:rsid w:val="00E94C27"/>
    <w:rsid w:val="00E955D1"/>
    <w:rsid w:val="00E956A3"/>
    <w:rsid w:val="00E9715C"/>
    <w:rsid w:val="00EA08B1"/>
    <w:rsid w:val="00EA24B1"/>
    <w:rsid w:val="00EA45D0"/>
    <w:rsid w:val="00EA5085"/>
    <w:rsid w:val="00EA5A11"/>
    <w:rsid w:val="00EA74CD"/>
    <w:rsid w:val="00EB1378"/>
    <w:rsid w:val="00EB19F9"/>
    <w:rsid w:val="00EB464B"/>
    <w:rsid w:val="00EB5355"/>
    <w:rsid w:val="00EB6DC4"/>
    <w:rsid w:val="00EB7040"/>
    <w:rsid w:val="00EC0258"/>
    <w:rsid w:val="00EC1262"/>
    <w:rsid w:val="00EC2C35"/>
    <w:rsid w:val="00EC5C75"/>
    <w:rsid w:val="00EC6D41"/>
    <w:rsid w:val="00EC6F56"/>
    <w:rsid w:val="00ED1A38"/>
    <w:rsid w:val="00ED465E"/>
    <w:rsid w:val="00ED5D44"/>
    <w:rsid w:val="00ED5DEC"/>
    <w:rsid w:val="00ED6BEF"/>
    <w:rsid w:val="00EE17C4"/>
    <w:rsid w:val="00EE3949"/>
    <w:rsid w:val="00EE7688"/>
    <w:rsid w:val="00EE7C16"/>
    <w:rsid w:val="00EF1811"/>
    <w:rsid w:val="00EF2014"/>
    <w:rsid w:val="00EF2A8D"/>
    <w:rsid w:val="00EF2FC9"/>
    <w:rsid w:val="00EF58FE"/>
    <w:rsid w:val="00EF6131"/>
    <w:rsid w:val="00F00B9F"/>
    <w:rsid w:val="00F035B5"/>
    <w:rsid w:val="00F060AB"/>
    <w:rsid w:val="00F10E5C"/>
    <w:rsid w:val="00F11063"/>
    <w:rsid w:val="00F11FB4"/>
    <w:rsid w:val="00F144AB"/>
    <w:rsid w:val="00F15157"/>
    <w:rsid w:val="00F15EDA"/>
    <w:rsid w:val="00F16867"/>
    <w:rsid w:val="00F17F39"/>
    <w:rsid w:val="00F20DC5"/>
    <w:rsid w:val="00F2240A"/>
    <w:rsid w:val="00F275C0"/>
    <w:rsid w:val="00F30D9E"/>
    <w:rsid w:val="00F32569"/>
    <w:rsid w:val="00F33410"/>
    <w:rsid w:val="00F37D1A"/>
    <w:rsid w:val="00F405A8"/>
    <w:rsid w:val="00F40670"/>
    <w:rsid w:val="00F41DE3"/>
    <w:rsid w:val="00F424E3"/>
    <w:rsid w:val="00F43090"/>
    <w:rsid w:val="00F43B68"/>
    <w:rsid w:val="00F44C89"/>
    <w:rsid w:val="00F467AD"/>
    <w:rsid w:val="00F469C0"/>
    <w:rsid w:val="00F50C36"/>
    <w:rsid w:val="00F519BF"/>
    <w:rsid w:val="00F536DD"/>
    <w:rsid w:val="00F54A01"/>
    <w:rsid w:val="00F5587D"/>
    <w:rsid w:val="00F56661"/>
    <w:rsid w:val="00F56F43"/>
    <w:rsid w:val="00F57152"/>
    <w:rsid w:val="00F601F4"/>
    <w:rsid w:val="00F60F2F"/>
    <w:rsid w:val="00F61C4D"/>
    <w:rsid w:val="00F62687"/>
    <w:rsid w:val="00F709BD"/>
    <w:rsid w:val="00F722A7"/>
    <w:rsid w:val="00F73342"/>
    <w:rsid w:val="00F74C06"/>
    <w:rsid w:val="00F75A23"/>
    <w:rsid w:val="00F804B0"/>
    <w:rsid w:val="00F810EF"/>
    <w:rsid w:val="00F8160B"/>
    <w:rsid w:val="00F82DAF"/>
    <w:rsid w:val="00F8522B"/>
    <w:rsid w:val="00F8767A"/>
    <w:rsid w:val="00F903B1"/>
    <w:rsid w:val="00F93EEC"/>
    <w:rsid w:val="00F9798D"/>
    <w:rsid w:val="00FA1963"/>
    <w:rsid w:val="00FA1C7F"/>
    <w:rsid w:val="00FA295C"/>
    <w:rsid w:val="00FA4622"/>
    <w:rsid w:val="00FA6858"/>
    <w:rsid w:val="00FB0E96"/>
    <w:rsid w:val="00FB170F"/>
    <w:rsid w:val="00FB305F"/>
    <w:rsid w:val="00FB3EBA"/>
    <w:rsid w:val="00FB441C"/>
    <w:rsid w:val="00FB50CC"/>
    <w:rsid w:val="00FC2220"/>
    <w:rsid w:val="00FC4B9C"/>
    <w:rsid w:val="00FC590A"/>
    <w:rsid w:val="00FC5A20"/>
    <w:rsid w:val="00FC7F6D"/>
    <w:rsid w:val="00FD0867"/>
    <w:rsid w:val="00FD23BE"/>
    <w:rsid w:val="00FD248E"/>
    <w:rsid w:val="00FD4ABB"/>
    <w:rsid w:val="00FD6178"/>
    <w:rsid w:val="00FD69A4"/>
    <w:rsid w:val="00FE0D1C"/>
    <w:rsid w:val="00FE1524"/>
    <w:rsid w:val="00FE2738"/>
    <w:rsid w:val="00FE2E8C"/>
    <w:rsid w:val="00FE2F6F"/>
    <w:rsid w:val="00FE408E"/>
    <w:rsid w:val="00FE444D"/>
    <w:rsid w:val="00FE5BA8"/>
    <w:rsid w:val="00FE60FA"/>
    <w:rsid w:val="00FE6118"/>
    <w:rsid w:val="00FE7D29"/>
    <w:rsid w:val="00FF0A76"/>
    <w:rsid w:val="00FF1EA8"/>
    <w:rsid w:val="00FF24B6"/>
    <w:rsid w:val="00FF4C14"/>
    <w:rsid w:val="00FF5AC7"/>
    <w:rsid w:val="00FF6FF3"/>
    <w:rsid w:val="03964486"/>
    <w:rsid w:val="03FB3701"/>
    <w:rsid w:val="0538128A"/>
    <w:rsid w:val="06DF3FC3"/>
    <w:rsid w:val="07DC59D0"/>
    <w:rsid w:val="0B933F59"/>
    <w:rsid w:val="0BA50B69"/>
    <w:rsid w:val="0D762BB0"/>
    <w:rsid w:val="0F69435F"/>
    <w:rsid w:val="105F4F87"/>
    <w:rsid w:val="110A5449"/>
    <w:rsid w:val="120A02E5"/>
    <w:rsid w:val="12971BF6"/>
    <w:rsid w:val="129E2C68"/>
    <w:rsid w:val="144E2788"/>
    <w:rsid w:val="14542AC6"/>
    <w:rsid w:val="1801479D"/>
    <w:rsid w:val="19F2613B"/>
    <w:rsid w:val="1BCF086D"/>
    <w:rsid w:val="1D13456F"/>
    <w:rsid w:val="1E823E5F"/>
    <w:rsid w:val="1EBF675C"/>
    <w:rsid w:val="1FB51972"/>
    <w:rsid w:val="20944082"/>
    <w:rsid w:val="22980F32"/>
    <w:rsid w:val="2466537C"/>
    <w:rsid w:val="255D167E"/>
    <w:rsid w:val="26964247"/>
    <w:rsid w:val="28655C2A"/>
    <w:rsid w:val="2BB313F7"/>
    <w:rsid w:val="2C3F6C66"/>
    <w:rsid w:val="2F4E36D5"/>
    <w:rsid w:val="2F90505F"/>
    <w:rsid w:val="31750015"/>
    <w:rsid w:val="36826775"/>
    <w:rsid w:val="3B3E7CED"/>
    <w:rsid w:val="3C16697E"/>
    <w:rsid w:val="43732F9B"/>
    <w:rsid w:val="45CE1CD7"/>
    <w:rsid w:val="4818115C"/>
    <w:rsid w:val="4829354D"/>
    <w:rsid w:val="49B54B48"/>
    <w:rsid w:val="4A276843"/>
    <w:rsid w:val="4A4B2A69"/>
    <w:rsid w:val="4AE71D59"/>
    <w:rsid w:val="4C524B7F"/>
    <w:rsid w:val="4CA937A4"/>
    <w:rsid w:val="50044A5E"/>
    <w:rsid w:val="557D5757"/>
    <w:rsid w:val="55E74372"/>
    <w:rsid w:val="5AA8386B"/>
    <w:rsid w:val="5AB03F76"/>
    <w:rsid w:val="5AC3325D"/>
    <w:rsid w:val="5DD71642"/>
    <w:rsid w:val="5E056BEA"/>
    <w:rsid w:val="5E7F7CD5"/>
    <w:rsid w:val="5F0D3DD3"/>
    <w:rsid w:val="60727134"/>
    <w:rsid w:val="635649D8"/>
    <w:rsid w:val="651A36E6"/>
    <w:rsid w:val="68F12A8C"/>
    <w:rsid w:val="69697AFE"/>
    <w:rsid w:val="6BB51607"/>
    <w:rsid w:val="6DE506E6"/>
    <w:rsid w:val="6F9F2F11"/>
    <w:rsid w:val="71716EF8"/>
    <w:rsid w:val="71A4063C"/>
    <w:rsid w:val="77BE6726"/>
    <w:rsid w:val="7B2D67A8"/>
    <w:rsid w:val="7BD32349"/>
    <w:rsid w:val="7D427A77"/>
    <w:rsid w:val="7D726639"/>
    <w:rsid w:val="7DBD4178"/>
    <w:rsid w:val="7F59562A"/>
    <w:rsid w:val="7F8262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54"/>
    <w:autoRedefine/>
    <w:qFormat/>
    <w:uiPriority w:val="0"/>
    <w:pPr>
      <w:keepNext/>
      <w:keepLines/>
      <w:spacing w:before="340" w:after="330" w:line="578" w:lineRule="auto"/>
      <w:outlineLvl w:val="0"/>
    </w:pPr>
    <w:rPr>
      <w:b/>
      <w:kern w:val="44"/>
      <w:sz w:val="44"/>
    </w:rPr>
  </w:style>
  <w:style w:type="paragraph" w:styleId="3">
    <w:name w:val="heading 2"/>
    <w:basedOn w:val="1"/>
    <w:next w:val="4"/>
    <w:link w:val="55"/>
    <w:autoRedefine/>
    <w:qFormat/>
    <w:uiPriority w:val="0"/>
    <w:pPr>
      <w:keepNext/>
      <w:keepLines/>
      <w:spacing w:before="260" w:after="260" w:line="416" w:lineRule="auto"/>
      <w:outlineLvl w:val="1"/>
    </w:pPr>
    <w:rPr>
      <w:rFonts w:ascii="Arial" w:hAnsi="Arial" w:eastAsia="黑体"/>
      <w:b/>
      <w:sz w:val="32"/>
    </w:rPr>
  </w:style>
  <w:style w:type="paragraph" w:styleId="5">
    <w:name w:val="heading 3"/>
    <w:basedOn w:val="1"/>
    <w:next w:val="4"/>
    <w:link w:val="56"/>
    <w:autoRedefine/>
    <w:qFormat/>
    <w:uiPriority w:val="0"/>
    <w:pPr>
      <w:keepNext/>
      <w:keepLines/>
      <w:spacing w:before="260" w:after="260" w:line="416" w:lineRule="auto"/>
      <w:outlineLvl w:val="2"/>
    </w:pPr>
    <w:rPr>
      <w:b/>
      <w:sz w:val="32"/>
    </w:rPr>
  </w:style>
  <w:style w:type="paragraph" w:styleId="6">
    <w:name w:val="heading 4"/>
    <w:basedOn w:val="1"/>
    <w:next w:val="4"/>
    <w:link w:val="57"/>
    <w:autoRedefine/>
    <w:qFormat/>
    <w:uiPriority w:val="0"/>
    <w:pPr>
      <w:keepNext/>
      <w:keepLines/>
      <w:spacing w:before="280" w:after="290" w:line="376" w:lineRule="auto"/>
      <w:outlineLvl w:val="3"/>
    </w:pPr>
    <w:rPr>
      <w:rFonts w:ascii="Arial" w:hAnsi="Arial" w:eastAsia="黑体"/>
      <w:b/>
      <w:sz w:val="28"/>
    </w:rPr>
  </w:style>
  <w:style w:type="paragraph" w:styleId="7">
    <w:name w:val="heading 5"/>
    <w:basedOn w:val="1"/>
    <w:next w:val="4"/>
    <w:link w:val="58"/>
    <w:autoRedefine/>
    <w:qFormat/>
    <w:uiPriority w:val="0"/>
    <w:pPr>
      <w:keepNext/>
      <w:keepLines/>
      <w:spacing w:before="280" w:after="290" w:line="376" w:lineRule="auto"/>
      <w:outlineLvl w:val="4"/>
    </w:pPr>
    <w:rPr>
      <w:b/>
      <w:sz w:val="28"/>
    </w:rPr>
  </w:style>
  <w:style w:type="paragraph" w:styleId="8">
    <w:name w:val="heading 6"/>
    <w:basedOn w:val="1"/>
    <w:next w:val="4"/>
    <w:link w:val="59"/>
    <w:autoRedefine/>
    <w:qFormat/>
    <w:uiPriority w:val="0"/>
    <w:pPr>
      <w:keepNext/>
      <w:keepLines/>
      <w:spacing w:before="240" w:after="64" w:line="320" w:lineRule="auto"/>
      <w:outlineLvl w:val="5"/>
    </w:pPr>
    <w:rPr>
      <w:rFonts w:ascii="Arial" w:hAnsi="Arial" w:eastAsia="黑体"/>
      <w:b/>
      <w:sz w:val="24"/>
    </w:rPr>
  </w:style>
  <w:style w:type="paragraph" w:styleId="9">
    <w:name w:val="heading 7"/>
    <w:basedOn w:val="1"/>
    <w:next w:val="4"/>
    <w:link w:val="60"/>
    <w:autoRedefine/>
    <w:qFormat/>
    <w:uiPriority w:val="0"/>
    <w:pPr>
      <w:keepNext/>
      <w:keepLines/>
      <w:spacing w:before="240" w:after="64" w:line="320" w:lineRule="auto"/>
      <w:outlineLvl w:val="6"/>
    </w:pPr>
    <w:rPr>
      <w:b/>
      <w:sz w:val="24"/>
    </w:rPr>
  </w:style>
  <w:style w:type="paragraph" w:styleId="10">
    <w:name w:val="heading 8"/>
    <w:basedOn w:val="1"/>
    <w:next w:val="4"/>
    <w:link w:val="61"/>
    <w:autoRedefine/>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4"/>
    <w:link w:val="62"/>
    <w:autoRedefine/>
    <w:qFormat/>
    <w:uiPriority w:val="0"/>
    <w:pPr>
      <w:keepNext/>
      <w:keepLines/>
      <w:spacing w:before="240" w:after="64" w:line="320" w:lineRule="auto"/>
      <w:outlineLvl w:val="8"/>
    </w:pPr>
    <w:rPr>
      <w:rFonts w:ascii="Arial" w:hAnsi="Arial" w:eastAsia="黑体"/>
    </w:rPr>
  </w:style>
  <w:style w:type="character" w:default="1" w:styleId="33">
    <w:name w:val="Default Paragraph Font"/>
    <w:autoRedefine/>
    <w:semiHidden/>
    <w:unhideWhenUsed/>
    <w:qFormat/>
    <w:uiPriority w:val="1"/>
  </w:style>
  <w:style w:type="table" w:default="1" w:styleId="31">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pPr>
  </w:style>
  <w:style w:type="paragraph" w:styleId="12">
    <w:name w:val="caption"/>
    <w:basedOn w:val="1"/>
    <w:next w:val="1"/>
    <w:autoRedefine/>
    <w:qFormat/>
    <w:uiPriority w:val="0"/>
    <w:pPr>
      <w:spacing w:before="152" w:after="160"/>
    </w:pPr>
    <w:rPr>
      <w:rFonts w:ascii="Arial" w:hAnsi="Arial" w:eastAsia="黑体"/>
    </w:rPr>
  </w:style>
  <w:style w:type="paragraph" w:styleId="13">
    <w:name w:val="annotation text"/>
    <w:basedOn w:val="1"/>
    <w:link w:val="50"/>
    <w:autoRedefine/>
    <w:semiHidden/>
    <w:qFormat/>
    <w:uiPriority w:val="0"/>
    <w:pPr>
      <w:jc w:val="left"/>
    </w:pPr>
    <w:rPr>
      <w:lang w:val="zh-CN"/>
    </w:rPr>
  </w:style>
  <w:style w:type="paragraph" w:styleId="14">
    <w:name w:val="Body Text"/>
    <w:basedOn w:val="1"/>
    <w:link w:val="65"/>
    <w:autoRedefine/>
    <w:qFormat/>
    <w:uiPriority w:val="0"/>
    <w:pPr>
      <w:spacing w:after="120"/>
    </w:pPr>
  </w:style>
  <w:style w:type="paragraph" w:styleId="15">
    <w:name w:val="Body Text Indent"/>
    <w:basedOn w:val="1"/>
    <w:link w:val="66"/>
    <w:autoRedefine/>
    <w:qFormat/>
    <w:uiPriority w:val="0"/>
    <w:pPr>
      <w:spacing w:after="120"/>
      <w:ind w:left="420"/>
    </w:pPr>
  </w:style>
  <w:style w:type="paragraph" w:styleId="16">
    <w:name w:val="List 2"/>
    <w:basedOn w:val="1"/>
    <w:autoRedefine/>
    <w:qFormat/>
    <w:uiPriority w:val="0"/>
    <w:pPr>
      <w:ind w:left="840" w:hanging="420"/>
    </w:pPr>
  </w:style>
  <w:style w:type="paragraph" w:styleId="17">
    <w:name w:val="toc 3"/>
    <w:basedOn w:val="1"/>
    <w:next w:val="1"/>
    <w:autoRedefine/>
    <w:qFormat/>
    <w:uiPriority w:val="39"/>
    <w:pPr>
      <w:ind w:left="840" w:leftChars="400"/>
    </w:pPr>
  </w:style>
  <w:style w:type="paragraph" w:styleId="18">
    <w:name w:val="Plain Text"/>
    <w:basedOn w:val="1"/>
    <w:autoRedefine/>
    <w:qFormat/>
    <w:uiPriority w:val="0"/>
    <w:rPr>
      <w:rFonts w:ascii="宋体" w:hAnsi="Courier New"/>
    </w:rPr>
  </w:style>
  <w:style w:type="paragraph" w:styleId="19">
    <w:name w:val="Date"/>
    <w:basedOn w:val="1"/>
    <w:next w:val="1"/>
    <w:link w:val="63"/>
    <w:autoRedefine/>
    <w:qFormat/>
    <w:uiPriority w:val="0"/>
    <w:rPr>
      <w:sz w:val="24"/>
    </w:rPr>
  </w:style>
  <w:style w:type="paragraph" w:styleId="20">
    <w:name w:val="Body Text Indent 2"/>
    <w:basedOn w:val="1"/>
    <w:autoRedefine/>
    <w:qFormat/>
    <w:uiPriority w:val="0"/>
    <w:pPr>
      <w:spacing w:after="120" w:line="480" w:lineRule="auto"/>
      <w:ind w:left="420" w:leftChars="200"/>
    </w:pPr>
  </w:style>
  <w:style w:type="paragraph" w:styleId="21">
    <w:name w:val="endnote text"/>
    <w:basedOn w:val="1"/>
    <w:autoRedefine/>
    <w:semiHidden/>
    <w:qFormat/>
    <w:uiPriority w:val="0"/>
    <w:pPr>
      <w:snapToGrid w:val="0"/>
      <w:jc w:val="left"/>
    </w:pPr>
  </w:style>
  <w:style w:type="paragraph" w:styleId="22">
    <w:name w:val="Balloon Text"/>
    <w:basedOn w:val="1"/>
    <w:link w:val="47"/>
    <w:autoRedefine/>
    <w:qFormat/>
    <w:uiPriority w:val="0"/>
    <w:rPr>
      <w:sz w:val="18"/>
      <w:szCs w:val="18"/>
      <w:lang w:val="zh-CN"/>
    </w:rPr>
  </w:style>
  <w:style w:type="paragraph" w:styleId="23">
    <w:name w:val="footer"/>
    <w:basedOn w:val="1"/>
    <w:link w:val="42"/>
    <w:autoRedefine/>
    <w:qFormat/>
    <w:uiPriority w:val="99"/>
    <w:pPr>
      <w:tabs>
        <w:tab w:val="center" w:pos="4153"/>
        <w:tab w:val="right" w:pos="8306"/>
      </w:tabs>
      <w:snapToGrid w:val="0"/>
      <w:jc w:val="left"/>
    </w:pPr>
    <w:rPr>
      <w:sz w:val="18"/>
      <w:lang w:val="zh-CN"/>
    </w:rPr>
  </w:style>
  <w:style w:type="paragraph" w:styleId="24">
    <w:name w:val="header"/>
    <w:basedOn w:val="1"/>
    <w:link w:val="41"/>
    <w:autoRedefine/>
    <w:qFormat/>
    <w:uiPriority w:val="99"/>
    <w:pPr>
      <w:pBdr>
        <w:bottom w:val="single" w:color="auto" w:sz="6" w:space="1"/>
      </w:pBdr>
      <w:tabs>
        <w:tab w:val="center" w:pos="4153"/>
        <w:tab w:val="right" w:pos="8306"/>
      </w:tabs>
      <w:snapToGrid w:val="0"/>
      <w:jc w:val="center"/>
    </w:pPr>
    <w:rPr>
      <w:sz w:val="18"/>
      <w:lang w:val="zh-CN"/>
    </w:rPr>
  </w:style>
  <w:style w:type="paragraph" w:styleId="25">
    <w:name w:val="toc 1"/>
    <w:basedOn w:val="1"/>
    <w:next w:val="1"/>
    <w:autoRedefine/>
    <w:qFormat/>
    <w:uiPriority w:val="39"/>
    <w:pPr>
      <w:tabs>
        <w:tab w:val="right" w:leader="dot" w:pos="8810"/>
      </w:tabs>
      <w:jc w:val="center"/>
    </w:pPr>
  </w:style>
  <w:style w:type="paragraph" w:styleId="26">
    <w:name w:val="Subtitle"/>
    <w:basedOn w:val="1"/>
    <w:link w:val="67"/>
    <w:autoRedefine/>
    <w:qFormat/>
    <w:uiPriority w:val="0"/>
    <w:pPr>
      <w:spacing w:before="240" w:after="60" w:line="312" w:lineRule="auto"/>
      <w:jc w:val="center"/>
      <w:outlineLvl w:val="1"/>
    </w:pPr>
    <w:rPr>
      <w:rFonts w:ascii="Arial" w:hAnsi="Arial"/>
      <w:b/>
      <w:kern w:val="28"/>
      <w:sz w:val="32"/>
    </w:rPr>
  </w:style>
  <w:style w:type="paragraph" w:styleId="27">
    <w:name w:val="List"/>
    <w:basedOn w:val="1"/>
    <w:autoRedefine/>
    <w:qFormat/>
    <w:uiPriority w:val="0"/>
    <w:pPr>
      <w:ind w:left="420" w:hanging="420"/>
    </w:pPr>
  </w:style>
  <w:style w:type="paragraph" w:styleId="28">
    <w:name w:val="toc 2"/>
    <w:basedOn w:val="1"/>
    <w:next w:val="1"/>
    <w:autoRedefine/>
    <w:qFormat/>
    <w:uiPriority w:val="39"/>
    <w:pPr>
      <w:ind w:left="420" w:leftChars="200"/>
    </w:pPr>
  </w:style>
  <w:style w:type="paragraph" w:styleId="29">
    <w:name w:val="Title"/>
    <w:basedOn w:val="1"/>
    <w:link w:val="64"/>
    <w:autoRedefine/>
    <w:qFormat/>
    <w:uiPriority w:val="0"/>
    <w:pPr>
      <w:spacing w:before="240" w:after="60"/>
      <w:jc w:val="center"/>
      <w:outlineLvl w:val="0"/>
    </w:pPr>
    <w:rPr>
      <w:rFonts w:ascii="Arial" w:hAnsi="Arial"/>
      <w:b/>
      <w:sz w:val="32"/>
    </w:rPr>
  </w:style>
  <w:style w:type="paragraph" w:styleId="30">
    <w:name w:val="annotation subject"/>
    <w:basedOn w:val="13"/>
    <w:next w:val="13"/>
    <w:link w:val="51"/>
    <w:autoRedefine/>
    <w:qFormat/>
    <w:uiPriority w:val="0"/>
    <w:rPr>
      <w:b/>
      <w:bCs/>
    </w:rPr>
  </w:style>
  <w:style w:type="table" w:styleId="32">
    <w:name w:val="Table Grid"/>
    <w:basedOn w:val="3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endnote reference"/>
    <w:autoRedefine/>
    <w:semiHidden/>
    <w:qFormat/>
    <w:uiPriority w:val="0"/>
    <w:rPr>
      <w:vertAlign w:val="superscript"/>
    </w:rPr>
  </w:style>
  <w:style w:type="character" w:styleId="35">
    <w:name w:val="page number"/>
    <w:basedOn w:val="33"/>
    <w:autoRedefine/>
    <w:qFormat/>
    <w:uiPriority w:val="0"/>
  </w:style>
  <w:style w:type="character" w:styleId="36">
    <w:name w:val="Hyperlink"/>
    <w:autoRedefine/>
    <w:qFormat/>
    <w:uiPriority w:val="99"/>
    <w:rPr>
      <w:color w:val="0000FF"/>
      <w:u w:val="single"/>
    </w:rPr>
  </w:style>
  <w:style w:type="character" w:styleId="37">
    <w:name w:val="annotation reference"/>
    <w:autoRedefine/>
    <w:semiHidden/>
    <w:qFormat/>
    <w:uiPriority w:val="0"/>
    <w:rPr>
      <w:sz w:val="21"/>
    </w:rPr>
  </w:style>
  <w:style w:type="paragraph" w:customStyle="1" w:styleId="38">
    <w:name w:val="正文首行缩进1"/>
    <w:basedOn w:val="14"/>
    <w:link w:val="68"/>
    <w:autoRedefine/>
    <w:qFormat/>
    <w:uiPriority w:val="0"/>
    <w:pPr>
      <w:ind w:firstLine="420"/>
    </w:pPr>
  </w:style>
  <w:style w:type="paragraph" w:customStyle="1" w:styleId="39">
    <w:name w:val="正文首行缩进 21"/>
    <w:basedOn w:val="15"/>
    <w:link w:val="69"/>
    <w:autoRedefine/>
    <w:qFormat/>
    <w:uiPriority w:val="0"/>
    <w:pPr>
      <w:ind w:firstLine="210"/>
    </w:pPr>
  </w:style>
  <w:style w:type="paragraph" w:customStyle="1" w:styleId="40">
    <w:name w:val="Char"/>
    <w:basedOn w:val="1"/>
    <w:autoRedefine/>
    <w:qFormat/>
    <w:uiPriority w:val="0"/>
    <w:rPr>
      <w:sz w:val="24"/>
      <w:szCs w:val="24"/>
    </w:rPr>
  </w:style>
  <w:style w:type="character" w:customStyle="1" w:styleId="41">
    <w:name w:val="页眉 Char"/>
    <w:link w:val="24"/>
    <w:autoRedefine/>
    <w:qFormat/>
    <w:uiPriority w:val="99"/>
    <w:rPr>
      <w:kern w:val="2"/>
      <w:sz w:val="18"/>
    </w:rPr>
  </w:style>
  <w:style w:type="character" w:customStyle="1" w:styleId="42">
    <w:name w:val="页脚 Char"/>
    <w:link w:val="23"/>
    <w:autoRedefine/>
    <w:qFormat/>
    <w:uiPriority w:val="99"/>
    <w:rPr>
      <w:kern w:val="2"/>
      <w:sz w:val="18"/>
    </w:rPr>
  </w:style>
  <w:style w:type="paragraph" w:customStyle="1" w:styleId="43">
    <w:name w:val="TOC 标题1"/>
    <w:basedOn w:val="2"/>
    <w:next w:val="1"/>
    <w:autoRedefine/>
    <w:qFormat/>
    <w:uiPriority w:val="39"/>
    <w:pPr>
      <w:widowControl/>
      <w:spacing w:before="480" w:after="0" w:line="276" w:lineRule="auto"/>
      <w:jc w:val="left"/>
      <w:outlineLvl w:val="9"/>
    </w:pPr>
    <w:rPr>
      <w:rFonts w:ascii="Cambria" w:hAnsi="Cambria"/>
      <w:bCs/>
      <w:color w:val="365F91"/>
      <w:kern w:val="0"/>
      <w:sz w:val="28"/>
      <w:szCs w:val="28"/>
    </w:rPr>
  </w:style>
  <w:style w:type="paragraph" w:customStyle="1" w:styleId="44">
    <w:name w:val="目录 21"/>
    <w:basedOn w:val="1"/>
    <w:next w:val="1"/>
    <w:autoRedefine/>
    <w:unhideWhenUsed/>
    <w:qFormat/>
    <w:uiPriority w:val="39"/>
    <w:pPr>
      <w:widowControl/>
      <w:spacing w:after="100" w:line="276" w:lineRule="auto"/>
      <w:ind w:left="220"/>
      <w:jc w:val="left"/>
    </w:pPr>
    <w:rPr>
      <w:rFonts w:ascii="Calibri" w:hAnsi="Calibri"/>
      <w:kern w:val="0"/>
      <w:sz w:val="22"/>
      <w:szCs w:val="22"/>
    </w:rPr>
  </w:style>
  <w:style w:type="paragraph" w:customStyle="1" w:styleId="45">
    <w:name w:val="目录 11"/>
    <w:basedOn w:val="1"/>
    <w:next w:val="1"/>
    <w:autoRedefine/>
    <w:unhideWhenUsed/>
    <w:qFormat/>
    <w:uiPriority w:val="39"/>
    <w:pPr>
      <w:widowControl/>
      <w:spacing w:after="100" w:line="276" w:lineRule="auto"/>
      <w:jc w:val="left"/>
    </w:pPr>
    <w:rPr>
      <w:rFonts w:ascii="Calibri" w:hAnsi="Calibri"/>
      <w:kern w:val="0"/>
      <w:sz w:val="22"/>
      <w:szCs w:val="22"/>
    </w:rPr>
  </w:style>
  <w:style w:type="paragraph" w:customStyle="1" w:styleId="46">
    <w:name w:val="目录 31"/>
    <w:basedOn w:val="1"/>
    <w:next w:val="1"/>
    <w:autoRedefine/>
    <w:unhideWhenUsed/>
    <w:qFormat/>
    <w:uiPriority w:val="39"/>
    <w:pPr>
      <w:widowControl/>
      <w:spacing w:after="100" w:line="276" w:lineRule="auto"/>
      <w:ind w:left="440"/>
      <w:jc w:val="left"/>
    </w:pPr>
    <w:rPr>
      <w:rFonts w:ascii="Calibri" w:hAnsi="Calibri"/>
      <w:kern w:val="0"/>
      <w:sz w:val="22"/>
      <w:szCs w:val="22"/>
    </w:rPr>
  </w:style>
  <w:style w:type="character" w:customStyle="1" w:styleId="47">
    <w:name w:val="批注框文本 Char"/>
    <w:link w:val="22"/>
    <w:autoRedefine/>
    <w:qFormat/>
    <w:uiPriority w:val="0"/>
    <w:rPr>
      <w:kern w:val="2"/>
      <w:sz w:val="18"/>
      <w:szCs w:val="18"/>
    </w:rPr>
  </w:style>
  <w:style w:type="paragraph" w:customStyle="1" w:styleId="48">
    <w:name w:val="标题1"/>
    <w:basedOn w:val="1"/>
    <w:link w:val="49"/>
    <w:autoRedefine/>
    <w:qFormat/>
    <w:uiPriority w:val="0"/>
    <w:pPr>
      <w:spacing w:line="360" w:lineRule="auto"/>
    </w:pPr>
    <w:rPr>
      <w:rFonts w:ascii="宋体" w:hAnsi="宋体"/>
      <w:b/>
      <w:sz w:val="32"/>
      <w:szCs w:val="32"/>
      <w:lang w:val="zh-CN"/>
    </w:rPr>
  </w:style>
  <w:style w:type="character" w:customStyle="1" w:styleId="49">
    <w:name w:val="标题1 Char"/>
    <w:link w:val="48"/>
    <w:autoRedefine/>
    <w:qFormat/>
    <w:uiPriority w:val="0"/>
    <w:rPr>
      <w:rFonts w:ascii="宋体" w:hAnsi="宋体"/>
      <w:b/>
      <w:kern w:val="2"/>
      <w:sz w:val="32"/>
      <w:szCs w:val="32"/>
    </w:rPr>
  </w:style>
  <w:style w:type="character" w:customStyle="1" w:styleId="50">
    <w:name w:val="批注文字 Char"/>
    <w:link w:val="13"/>
    <w:autoRedefine/>
    <w:semiHidden/>
    <w:qFormat/>
    <w:uiPriority w:val="0"/>
    <w:rPr>
      <w:kern w:val="2"/>
      <w:sz w:val="21"/>
    </w:rPr>
  </w:style>
  <w:style w:type="character" w:customStyle="1" w:styleId="51">
    <w:name w:val="批注主题 Char"/>
    <w:basedOn w:val="50"/>
    <w:link w:val="30"/>
    <w:autoRedefine/>
    <w:qFormat/>
    <w:uiPriority w:val="0"/>
    <w:rPr>
      <w:kern w:val="2"/>
      <w:sz w:val="21"/>
    </w:rPr>
  </w:style>
  <w:style w:type="character" w:customStyle="1" w:styleId="52">
    <w:name w:val="Char Char12"/>
    <w:autoRedefine/>
    <w:qFormat/>
    <w:uiPriority w:val="0"/>
    <w:rPr>
      <w:kern w:val="2"/>
      <w:sz w:val="18"/>
    </w:rPr>
  </w:style>
  <w:style w:type="character" w:customStyle="1" w:styleId="53">
    <w:name w:val="Char Char11"/>
    <w:autoRedefine/>
    <w:qFormat/>
    <w:uiPriority w:val="0"/>
    <w:rPr>
      <w:kern w:val="2"/>
      <w:sz w:val="18"/>
    </w:rPr>
  </w:style>
  <w:style w:type="character" w:customStyle="1" w:styleId="54">
    <w:name w:val="标题 1 Char"/>
    <w:link w:val="2"/>
    <w:autoRedefine/>
    <w:qFormat/>
    <w:uiPriority w:val="0"/>
    <w:rPr>
      <w:rFonts w:eastAsia="宋体"/>
      <w:b/>
      <w:kern w:val="44"/>
      <w:sz w:val="44"/>
      <w:lang w:val="en-US" w:eastAsia="zh-CN" w:bidi="ar-SA"/>
    </w:rPr>
  </w:style>
  <w:style w:type="character" w:customStyle="1" w:styleId="55">
    <w:name w:val="标题 2 Char"/>
    <w:link w:val="3"/>
    <w:autoRedefine/>
    <w:qFormat/>
    <w:uiPriority w:val="0"/>
    <w:rPr>
      <w:rFonts w:ascii="Arial" w:hAnsi="Arial" w:eastAsia="黑体"/>
      <w:b/>
      <w:kern w:val="2"/>
      <w:sz w:val="32"/>
      <w:lang w:val="en-US" w:eastAsia="zh-CN" w:bidi="ar-SA"/>
    </w:rPr>
  </w:style>
  <w:style w:type="character" w:customStyle="1" w:styleId="56">
    <w:name w:val="标题 3 Char"/>
    <w:link w:val="5"/>
    <w:autoRedefine/>
    <w:qFormat/>
    <w:uiPriority w:val="0"/>
    <w:rPr>
      <w:rFonts w:eastAsia="宋体"/>
      <w:b/>
      <w:kern w:val="2"/>
      <w:sz w:val="32"/>
      <w:lang w:val="en-US" w:eastAsia="zh-CN" w:bidi="ar-SA"/>
    </w:rPr>
  </w:style>
  <w:style w:type="character" w:customStyle="1" w:styleId="57">
    <w:name w:val="标题 4 Char"/>
    <w:link w:val="6"/>
    <w:autoRedefine/>
    <w:qFormat/>
    <w:uiPriority w:val="0"/>
    <w:rPr>
      <w:rFonts w:ascii="Arial" w:hAnsi="Arial" w:eastAsia="黑体"/>
      <w:b/>
      <w:kern w:val="2"/>
      <w:sz w:val="28"/>
      <w:lang w:val="en-US" w:eastAsia="zh-CN" w:bidi="ar-SA"/>
    </w:rPr>
  </w:style>
  <w:style w:type="character" w:customStyle="1" w:styleId="58">
    <w:name w:val="标题 5 Char"/>
    <w:link w:val="7"/>
    <w:autoRedefine/>
    <w:qFormat/>
    <w:uiPriority w:val="0"/>
    <w:rPr>
      <w:rFonts w:eastAsia="宋体"/>
      <w:b/>
      <w:kern w:val="2"/>
      <w:sz w:val="28"/>
      <w:lang w:val="en-US" w:eastAsia="zh-CN" w:bidi="ar-SA"/>
    </w:rPr>
  </w:style>
  <w:style w:type="character" w:customStyle="1" w:styleId="59">
    <w:name w:val="标题 6 Char"/>
    <w:link w:val="8"/>
    <w:autoRedefine/>
    <w:qFormat/>
    <w:uiPriority w:val="0"/>
    <w:rPr>
      <w:rFonts w:ascii="Arial" w:hAnsi="Arial" w:eastAsia="黑体"/>
      <w:b/>
      <w:kern w:val="2"/>
      <w:sz w:val="24"/>
      <w:lang w:val="en-US" w:eastAsia="zh-CN" w:bidi="ar-SA"/>
    </w:rPr>
  </w:style>
  <w:style w:type="character" w:customStyle="1" w:styleId="60">
    <w:name w:val="标题 7 Char"/>
    <w:link w:val="9"/>
    <w:autoRedefine/>
    <w:qFormat/>
    <w:uiPriority w:val="0"/>
    <w:rPr>
      <w:rFonts w:eastAsia="宋体"/>
      <w:b/>
      <w:kern w:val="2"/>
      <w:sz w:val="24"/>
      <w:lang w:val="en-US" w:eastAsia="zh-CN" w:bidi="ar-SA"/>
    </w:rPr>
  </w:style>
  <w:style w:type="character" w:customStyle="1" w:styleId="61">
    <w:name w:val="标题 8 Char"/>
    <w:link w:val="10"/>
    <w:autoRedefine/>
    <w:qFormat/>
    <w:uiPriority w:val="0"/>
    <w:rPr>
      <w:rFonts w:ascii="Arial" w:hAnsi="Arial" w:eastAsia="黑体"/>
      <w:kern w:val="2"/>
      <w:sz w:val="24"/>
      <w:lang w:val="en-US" w:eastAsia="zh-CN" w:bidi="ar-SA"/>
    </w:rPr>
  </w:style>
  <w:style w:type="character" w:customStyle="1" w:styleId="62">
    <w:name w:val="标题 9 Char"/>
    <w:link w:val="11"/>
    <w:autoRedefine/>
    <w:qFormat/>
    <w:uiPriority w:val="0"/>
    <w:rPr>
      <w:rFonts w:ascii="Arial" w:hAnsi="Arial" w:eastAsia="黑体"/>
      <w:kern w:val="2"/>
      <w:sz w:val="21"/>
      <w:lang w:val="en-US" w:eastAsia="zh-CN" w:bidi="ar-SA"/>
    </w:rPr>
  </w:style>
  <w:style w:type="character" w:customStyle="1" w:styleId="63">
    <w:name w:val="日期 Char"/>
    <w:link w:val="19"/>
    <w:autoRedefine/>
    <w:qFormat/>
    <w:uiPriority w:val="0"/>
    <w:rPr>
      <w:rFonts w:eastAsia="宋体"/>
      <w:kern w:val="2"/>
      <w:sz w:val="24"/>
      <w:lang w:val="en-US" w:eastAsia="zh-CN" w:bidi="ar-SA"/>
    </w:rPr>
  </w:style>
  <w:style w:type="character" w:customStyle="1" w:styleId="64">
    <w:name w:val="标题 Char"/>
    <w:link w:val="29"/>
    <w:autoRedefine/>
    <w:qFormat/>
    <w:uiPriority w:val="0"/>
    <w:rPr>
      <w:rFonts w:ascii="Arial" w:hAnsi="Arial" w:eastAsia="宋体"/>
      <w:b/>
      <w:kern w:val="2"/>
      <w:sz w:val="32"/>
      <w:lang w:val="en-US" w:eastAsia="zh-CN" w:bidi="ar-SA"/>
    </w:rPr>
  </w:style>
  <w:style w:type="character" w:customStyle="1" w:styleId="65">
    <w:name w:val="正文文本 Char"/>
    <w:link w:val="14"/>
    <w:autoRedefine/>
    <w:qFormat/>
    <w:uiPriority w:val="0"/>
    <w:rPr>
      <w:rFonts w:eastAsia="宋体"/>
      <w:kern w:val="2"/>
      <w:sz w:val="21"/>
      <w:lang w:val="en-US" w:eastAsia="zh-CN" w:bidi="ar-SA"/>
    </w:rPr>
  </w:style>
  <w:style w:type="character" w:customStyle="1" w:styleId="66">
    <w:name w:val="正文文本缩进 Char"/>
    <w:link w:val="15"/>
    <w:autoRedefine/>
    <w:qFormat/>
    <w:uiPriority w:val="0"/>
    <w:rPr>
      <w:rFonts w:eastAsia="宋体"/>
      <w:kern w:val="2"/>
      <w:sz w:val="21"/>
      <w:lang w:val="en-US" w:eastAsia="zh-CN" w:bidi="ar-SA"/>
    </w:rPr>
  </w:style>
  <w:style w:type="character" w:customStyle="1" w:styleId="67">
    <w:name w:val="副标题 Char"/>
    <w:link w:val="26"/>
    <w:autoRedefine/>
    <w:qFormat/>
    <w:uiPriority w:val="0"/>
    <w:rPr>
      <w:rFonts w:ascii="Arial" w:hAnsi="Arial" w:eastAsia="宋体"/>
      <w:b/>
      <w:kern w:val="28"/>
      <w:sz w:val="32"/>
      <w:lang w:val="en-US" w:eastAsia="zh-CN" w:bidi="ar-SA"/>
    </w:rPr>
  </w:style>
  <w:style w:type="character" w:customStyle="1" w:styleId="68">
    <w:name w:val="正文首行缩进 Char"/>
    <w:link w:val="38"/>
    <w:autoRedefine/>
    <w:qFormat/>
    <w:uiPriority w:val="0"/>
    <w:rPr>
      <w:rFonts w:eastAsia="宋体"/>
      <w:kern w:val="2"/>
      <w:sz w:val="21"/>
      <w:lang w:val="en-US" w:eastAsia="zh-CN" w:bidi="ar-SA"/>
    </w:rPr>
  </w:style>
  <w:style w:type="character" w:customStyle="1" w:styleId="69">
    <w:name w:val="正文首行缩进 2 Char"/>
    <w:link w:val="39"/>
    <w:autoRedefine/>
    <w:qFormat/>
    <w:uiPriority w:val="0"/>
    <w:rPr>
      <w:rFonts w:eastAsia="宋体"/>
      <w:kern w:val="2"/>
      <w:sz w:val="21"/>
      <w:lang w:val="en-US" w:eastAsia="zh-CN" w:bidi="ar-SA"/>
    </w:rPr>
  </w:style>
  <w:style w:type="character" w:styleId="70">
    <w:name w:val="Placeholder Text"/>
    <w:basedOn w:val="33"/>
    <w:autoRedefine/>
    <w:semiHidden/>
    <w:qFormat/>
    <w:uiPriority w:val="99"/>
    <w:rPr>
      <w:color w:val="808080"/>
    </w:rPr>
  </w:style>
  <w:style w:type="paragraph" w:styleId="71">
    <w:name w:val="List Paragraph"/>
    <w:basedOn w:val="1"/>
    <w:autoRedefine/>
    <w:qFormat/>
    <w:uiPriority w:val="34"/>
    <w:pPr>
      <w:ind w:firstLine="420" w:firstLineChars="200"/>
    </w:pPr>
  </w:style>
  <w:style w:type="paragraph" w:customStyle="1" w:styleId="72">
    <w:name w:val="_Style 2"/>
    <w:basedOn w:val="1"/>
    <w:next w:val="1"/>
    <w:autoRedefine/>
    <w:hidden/>
    <w:qFormat/>
    <w:uiPriority w:val="0"/>
    <w:pPr>
      <w:pBdr>
        <w:top w:val="single" w:color="auto" w:sz="6" w:space="1"/>
      </w:pBdr>
      <w:jc w:val="center"/>
    </w:pPr>
    <w:rPr>
      <w:rFonts w:ascii="Arial" w:hAnsi="Arial" w:cs="Arial"/>
      <w:vanish/>
      <w:sz w:val="16"/>
      <w:szCs w:val="16"/>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3894D4-7827-4EAB-AC60-94CB68E12B60}">
  <ds:schemaRefs/>
</ds:datastoreItem>
</file>

<file path=docProps/app.xml><?xml version="1.0" encoding="utf-8"?>
<Properties xmlns="http://schemas.openxmlformats.org/officeDocument/2006/extended-properties" xmlns:vt="http://schemas.openxmlformats.org/officeDocument/2006/docPropsVTypes">
  <Template>Normal.dotm</Template>
  <Company>QILUN</Company>
  <Pages>10</Pages>
  <Words>3570</Words>
  <Characters>4129</Characters>
  <Lines>89</Lines>
  <Paragraphs>25</Paragraphs>
  <TotalTime>2</TotalTime>
  <ScaleCrop>false</ScaleCrop>
  <LinksUpToDate>false</LinksUpToDate>
  <CharactersWithSpaces>4321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2020-07-07T01:47:00Z</dcterms:created>
  <dc:creator>JG_GROUP</dc:creator>
  <cp:lastModifiedBy>捕负思了巧</cp:lastModifiedBy>
  <cp:lastPrinted>2016-12-14T08:29:00Z</cp:lastPrinted>
  <dcterms:modified xsi:type="dcterms:W3CDTF">2024-07-01T05:27:53Z</dcterms:modified>
  <dc:title>产品说明书</dc:title>
  <cp:revision>272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AED7DBC985F843BEA4FB6B046D9A89E5_13</vt:lpwstr>
  </property>
</Properties>
</file>