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hint="eastAsia" w:cs="宋体" w:asciiTheme="minorEastAsia" w:hAnsiTheme="minorEastAsia"/>
          <w:color w:val="auto"/>
          <w:sz w:val="48"/>
          <w:szCs w:val="48"/>
          <w:u w:val="single"/>
        </w:rPr>
      </w:pPr>
    </w:p>
    <w:p>
      <w:pPr>
        <w:pStyle w:val="11"/>
        <w:jc w:val="center"/>
        <w:rPr>
          <w:rFonts w:hint="eastAsia" w:cs="宋体" w:asciiTheme="minorEastAsia" w:hAnsiTheme="minorEastAsia"/>
          <w:color w:val="auto"/>
          <w:sz w:val="48"/>
          <w:szCs w:val="48"/>
          <w:u w:val="single"/>
        </w:rPr>
      </w:pPr>
    </w:p>
    <w:p>
      <w:pPr>
        <w:pStyle w:val="11"/>
        <w:jc w:val="center"/>
        <w:rPr>
          <w:rFonts w:hint="eastAsia" w:cs="宋体" w:asciiTheme="minorEastAsia" w:hAnsiTheme="minorEastAsia"/>
          <w:color w:val="auto"/>
          <w:sz w:val="48"/>
          <w:szCs w:val="48"/>
          <w:u w:val="single"/>
        </w:rPr>
      </w:pPr>
    </w:p>
    <w:p>
      <w:pPr>
        <w:pStyle w:val="11"/>
        <w:jc w:val="center"/>
        <w:rPr>
          <w:rFonts w:hint="eastAsia" w:cs="宋体" w:asciiTheme="minorEastAsia" w:hAnsiTheme="minorEastAsia"/>
          <w:color w:val="auto"/>
          <w:sz w:val="48"/>
          <w:szCs w:val="48"/>
          <w:u w:val="single"/>
        </w:rPr>
      </w:pPr>
    </w:p>
    <w:p>
      <w:pPr>
        <w:pStyle w:val="11"/>
        <w:jc w:val="center"/>
        <w:rPr>
          <w:rFonts w:hint="eastAsia" w:cs="宋体" w:asciiTheme="minorEastAsia" w:hAnsiTheme="minorEastAsia"/>
          <w:color w:val="auto"/>
          <w:sz w:val="48"/>
          <w:szCs w:val="48"/>
          <w:u w:val="single"/>
        </w:rPr>
      </w:pPr>
    </w:p>
    <w:p>
      <w:pPr>
        <w:adjustRightInd w:val="0"/>
        <w:snapToGrid w:val="0"/>
        <w:spacing w:line="360" w:lineRule="auto"/>
        <w:jc w:val="center"/>
        <w:rPr>
          <w:rFonts w:hint="eastAsia" w:cs="宋体" w:asciiTheme="minorEastAsia" w:hAnsiTheme="minorEastAsia"/>
          <w:color w:val="auto"/>
          <w:sz w:val="48"/>
          <w:szCs w:val="48"/>
        </w:rPr>
      </w:pPr>
      <w:r>
        <w:rPr>
          <w:rFonts w:hint="eastAsia" w:cs="宋体" w:asciiTheme="minorEastAsia" w:hAnsiTheme="minorEastAsia"/>
          <w:color w:val="auto"/>
          <w:sz w:val="48"/>
          <w:szCs w:val="48"/>
          <w:u w:val="single"/>
        </w:rPr>
        <w:t>2024年临江公司化验室设备维保服务项目</w:t>
      </w: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202407011</w:t>
      </w:r>
    </w:p>
    <w:p>
      <w:pPr>
        <w:spacing w:line="360" w:lineRule="auto"/>
        <w:jc w:val="center"/>
        <w:rPr>
          <w:rFonts w:cs="仿宋" w:asciiTheme="minorEastAsia" w:hAnsiTheme="minorEastAsia"/>
          <w:b/>
          <w:bCs/>
          <w:color w:val="auto"/>
          <w:sz w:val="72"/>
          <w:szCs w:val="72"/>
        </w:rPr>
      </w:pPr>
    </w:p>
    <w:p>
      <w:pPr>
        <w:pStyle w:val="7"/>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11"/>
        <w:rPr>
          <w:color w:val="auto"/>
        </w:rPr>
      </w:pPr>
    </w:p>
    <w:p>
      <w:pPr>
        <w:rPr>
          <w:color w:val="auto"/>
        </w:rPr>
      </w:pPr>
    </w:p>
    <w:p>
      <w:pPr>
        <w:pStyle w:val="11"/>
        <w:rPr>
          <w:color w:val="auto"/>
        </w:rPr>
      </w:pPr>
    </w:p>
    <w:p>
      <w:pPr>
        <w:rPr>
          <w:color w:val="auto"/>
        </w:rPr>
      </w:pPr>
    </w:p>
    <w:p>
      <w:pPr>
        <w:spacing w:line="360" w:lineRule="auto"/>
        <w:rPr>
          <w:rFonts w:cs="仿宋" w:asciiTheme="minorEastAsia" w:hAnsiTheme="minorEastAsia"/>
          <w:color w:val="auto"/>
          <w:sz w:val="24"/>
        </w:rPr>
      </w:pPr>
    </w:p>
    <w:p>
      <w:pPr>
        <w:pStyle w:val="11"/>
        <w:rPr>
          <w:rFonts w:cs="仿宋" w:asciiTheme="minorEastAsia" w:hAnsiTheme="minorEastAsia"/>
          <w:color w:val="auto"/>
          <w:sz w:val="24"/>
          <w:szCs w:val="24"/>
        </w:rPr>
      </w:pPr>
    </w:p>
    <w:p>
      <w:pPr>
        <w:pStyle w:val="11"/>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highlight w:val="none"/>
        </w:rPr>
      </w:pPr>
      <w:r>
        <w:rPr>
          <w:rFonts w:hint="default" w:cs="仿宋" w:asciiTheme="minorEastAsia" w:hAnsiTheme="minorEastAsia"/>
          <w:color w:val="auto"/>
          <w:sz w:val="32"/>
          <w:szCs w:val="32"/>
          <w:highlight w:val="none"/>
          <w:lang w:val="en-US"/>
        </w:rPr>
        <w:t>202</w:t>
      </w:r>
      <w:r>
        <w:rPr>
          <w:rFonts w:hint="eastAsia" w:cs="仿宋" w:asciiTheme="minorEastAsia" w:hAnsiTheme="minorEastAsia"/>
          <w:color w:val="auto"/>
          <w:sz w:val="32"/>
          <w:szCs w:val="32"/>
          <w:highlight w:val="none"/>
          <w:lang w:val="en-US" w:eastAsia="zh-CN"/>
        </w:rPr>
        <w:t>4</w:t>
      </w:r>
      <w:r>
        <w:rPr>
          <w:rFonts w:hint="eastAsia" w:cs="仿宋" w:asciiTheme="minorEastAsia" w:hAnsiTheme="minorEastAsia"/>
          <w:color w:val="auto"/>
          <w:sz w:val="32"/>
          <w:szCs w:val="32"/>
          <w:highlight w:val="none"/>
        </w:rPr>
        <w:t>年</w:t>
      </w:r>
      <w:r>
        <w:rPr>
          <w:rFonts w:hint="eastAsia" w:cs="仿宋" w:asciiTheme="minorEastAsia" w:hAnsiTheme="minorEastAsia"/>
          <w:color w:val="auto"/>
          <w:sz w:val="32"/>
          <w:szCs w:val="32"/>
          <w:highlight w:val="none"/>
          <w:lang w:val="en-US" w:eastAsia="zh-CN"/>
        </w:rPr>
        <w:t>7</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8</w:t>
      </w:r>
      <w:r>
        <w:rPr>
          <w:rFonts w:hint="eastAsia" w:cs="仿宋" w:asciiTheme="minorEastAsia" w:hAnsiTheme="minorEastAsia"/>
          <w:color w:val="auto"/>
          <w:sz w:val="32"/>
          <w:szCs w:val="32"/>
          <w:highlight w:val="none"/>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790"/>
      <w:bookmarkStart w:id="2" w:name="_Toc35393621"/>
      <w:bookmarkStart w:id="3" w:name="_Toc28359079"/>
      <w:bookmarkStart w:id="4" w:name="_Toc28359002"/>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2024年临江公司化验室设备维保服务项目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4"/>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highlight w:val="none"/>
          <w:u w:val="single"/>
          <w:lang w:val="en-US" w:eastAsia="zh-CN"/>
        </w:rPr>
        <w:t>202407011</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default" w:cs="仿宋" w:asciiTheme="minorEastAsia" w:hAnsiTheme="minorEastAsia"/>
          <w:color w:val="auto"/>
          <w:sz w:val="24"/>
          <w:u w:val="single"/>
          <w:lang w:val="en-US"/>
        </w:rPr>
        <w:t>2024年临江公司化验室设备维保服务项目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highlight w:val="none"/>
          <w:u w:val="single"/>
          <w:lang w:val="en-US" w:eastAsia="zh-CN"/>
        </w:rPr>
        <w:t>17.2144万元，其中易损件最高限价15.2144万元。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highlight w:val="none"/>
        </w:rPr>
      </w:pPr>
      <w:r>
        <w:rPr>
          <w:rFonts w:hint="eastAsia" w:hAnsi="宋体" w:cs="宋体"/>
          <w:bCs/>
          <w:color w:val="auto"/>
          <w:sz w:val="24"/>
          <w:highlight w:val="none"/>
          <w:lang w:val="en-US" w:eastAsia="zh-CN"/>
        </w:rPr>
        <w:t>临江公司三固事业部化验室因日常运营需要，需委托第三方单位进行维保服务，</w:t>
      </w:r>
      <w:r>
        <w:rPr>
          <w:rFonts w:hint="eastAsia" w:hAnsi="宋体" w:cs="宋体"/>
          <w:bCs/>
          <w:color w:val="auto"/>
          <w:sz w:val="24"/>
          <w:highlight w:val="none"/>
          <w:lang w:eastAsia="zh-CN"/>
        </w:rPr>
        <w:t>主要</w:t>
      </w:r>
      <w:r>
        <w:rPr>
          <w:rFonts w:hint="eastAsia" w:hAnsi="宋体" w:cs="宋体"/>
          <w:bCs/>
          <w:color w:val="auto"/>
          <w:sz w:val="24"/>
          <w:highlight w:val="none"/>
          <w:lang w:val="en-US" w:eastAsia="zh-CN"/>
        </w:rPr>
        <w:t>对化验室6台设备进行保养及维修，</w:t>
      </w:r>
      <w:r>
        <w:rPr>
          <w:rFonts w:hint="eastAsia" w:cs="仿宋" w:asciiTheme="minorEastAsia" w:hAnsiTheme="minorEastAsia"/>
          <w:color w:val="auto"/>
          <w:sz w:val="24"/>
          <w:highlight w:val="none"/>
        </w:rPr>
        <w:t>具体</w:t>
      </w:r>
      <w:r>
        <w:rPr>
          <w:rFonts w:hint="eastAsia" w:cs="仿宋" w:asciiTheme="minorEastAsia" w:hAnsiTheme="minorEastAsia"/>
          <w:color w:val="auto"/>
          <w:sz w:val="24"/>
          <w:highlight w:val="none"/>
          <w:lang w:val="en-US" w:eastAsia="zh-CN"/>
        </w:rPr>
        <w:t>清单及</w:t>
      </w:r>
      <w:r>
        <w:rPr>
          <w:rFonts w:hint="eastAsia" w:cs="仿宋" w:asciiTheme="minorEastAsia" w:hAnsiTheme="minorEastAsia"/>
          <w:color w:val="auto"/>
          <w:sz w:val="24"/>
          <w:highlight w:val="none"/>
        </w:rPr>
        <w:t>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自合同签订后1年。</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622"/>
      <w:bookmarkStart w:id="7" w:name="_Toc28359080"/>
      <w:bookmarkStart w:id="8" w:name="_Toc35393791"/>
      <w:bookmarkStart w:id="9" w:name="_Toc28359003"/>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81"/>
      <w:bookmarkStart w:id="11" w:name="_Toc35393792"/>
      <w:bookmarkStart w:id="12" w:name="_Toc35393623"/>
      <w:bookmarkStart w:id="13" w:name="_Toc28359004"/>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lang w:val="en-US" w:eastAsia="zh-CN"/>
        </w:rPr>
        <w:t>/</w:t>
      </w:r>
      <w:r>
        <w:rPr>
          <w:rFonts w:hint="eastAsia" w:cs="仿宋" w:asciiTheme="minorEastAsia" w:hAnsiTheme="minorEastAsia"/>
          <w:bCs/>
          <w:sz w:val="24"/>
          <w:u w:val="single"/>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82"/>
      <w:bookmarkStart w:id="15" w:name="_Toc35393624"/>
      <w:bookmarkStart w:id="16" w:name="_Toc35393793"/>
      <w:bookmarkStart w:id="17" w:name="_Toc28359005"/>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rPr>
        <w:t>202</w:t>
      </w:r>
      <w:r>
        <w:rPr>
          <w:rFonts w:hint="eastAsia" w:cs="仿宋" w:asciiTheme="minorEastAsia" w:hAnsiTheme="minorEastAsia"/>
          <w:color w:val="auto"/>
          <w:sz w:val="24"/>
          <w:highlight w:val="none"/>
          <w:u w:val="single"/>
          <w:lang w:val="en-US" w:eastAsia="zh-CN"/>
        </w:rPr>
        <w:t>4</w:t>
      </w:r>
      <w:r>
        <w:rPr>
          <w:rFonts w:hint="eastAsia" w:cs="仿宋" w:asciiTheme="minorEastAsia" w:hAnsiTheme="minorEastAsia"/>
          <w:color w:val="auto"/>
          <w:sz w:val="24"/>
          <w:highlight w:val="none"/>
          <w:u w:val="single"/>
        </w:rPr>
        <w:t>年</w:t>
      </w:r>
      <w:r>
        <w:rPr>
          <w:rFonts w:hint="eastAsia" w:cs="仿宋" w:asciiTheme="minorEastAsia" w:hAnsiTheme="minorEastAsia"/>
          <w:color w:val="auto"/>
          <w:sz w:val="24"/>
          <w:highlight w:val="none"/>
          <w:u w:val="single"/>
          <w:lang w:val="en-US" w:eastAsia="zh-CN"/>
        </w:rPr>
        <w:t>7</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16</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rPr>
        <w:t>202</w:t>
      </w:r>
      <w:r>
        <w:rPr>
          <w:rFonts w:hint="eastAsia" w:cs="仿宋" w:asciiTheme="minorEastAsia" w:hAnsiTheme="minorEastAsia"/>
          <w:color w:val="auto"/>
          <w:sz w:val="24"/>
          <w:highlight w:val="none"/>
          <w:u w:val="single"/>
          <w:lang w:val="en-US" w:eastAsia="zh-CN"/>
        </w:rPr>
        <w:t>4</w:t>
      </w:r>
      <w:r>
        <w:rPr>
          <w:rFonts w:hint="eastAsia" w:cs="仿宋" w:asciiTheme="minorEastAsia" w:hAnsiTheme="minorEastAsia"/>
          <w:bCs/>
          <w:color w:val="auto"/>
          <w:sz w:val="24"/>
          <w:highlight w:val="none"/>
          <w:u w:val="single"/>
        </w:rPr>
        <w:t>年</w:t>
      </w:r>
      <w:r>
        <w:rPr>
          <w:rFonts w:hint="eastAsia" w:cs="仿宋" w:asciiTheme="minorEastAsia" w:hAnsiTheme="minorEastAsia"/>
          <w:bCs/>
          <w:color w:val="auto"/>
          <w:sz w:val="24"/>
          <w:highlight w:val="none"/>
          <w:u w:val="single"/>
          <w:lang w:val="en-US" w:eastAsia="zh-CN"/>
        </w:rPr>
        <w:t>7</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16</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w:t>
      </w:r>
      <w:r>
        <w:rPr>
          <w:rFonts w:hint="eastAsia" w:cs="仿宋" w:asciiTheme="minorEastAsia" w:hAnsiTheme="minorEastAsia"/>
          <w:color w:val="auto"/>
          <w:sz w:val="24"/>
          <w:lang w:val="en-US" w:eastAsia="zh-CN"/>
        </w:rPr>
        <w:t>13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sz w:val="24"/>
          <w:u w:val="single"/>
        </w:rPr>
        <w:t>LJGS_CG@163.com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w:t>
      </w:r>
      <w:r>
        <w:rPr>
          <w:rFonts w:hint="eastAsia" w:cs="仿宋" w:asciiTheme="minorEastAsia" w:hAnsiTheme="minorEastAsia"/>
          <w:b/>
          <w:bCs/>
          <w:color w:val="auto"/>
          <w:sz w:val="24"/>
          <w:lang w:val="en-US" w:eastAsia="zh-CN"/>
        </w:rPr>
        <w:t>业务</w:t>
      </w:r>
      <w:r>
        <w:rPr>
          <w:rFonts w:hint="eastAsia" w:cs="仿宋" w:asciiTheme="minorEastAsia" w:hAnsiTheme="minorEastAsia"/>
          <w:b/>
          <w:bCs/>
          <w:color w:val="auto"/>
          <w:sz w:val="24"/>
          <w:lang w:eastAsia="zh-CN"/>
        </w:rPr>
        <w:t>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highlight w:val="none"/>
          <w:lang w:val="en-US" w:eastAsia="zh-CN"/>
        </w:rPr>
        <w:t xml:space="preserve">胡工 </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6480" w:firstLineChars="27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7月8</w:t>
      </w:r>
      <w:r>
        <w:rPr>
          <w:rFonts w:hint="eastAsia" w:cs="仿宋" w:asciiTheme="minorEastAsia" w:hAnsiTheme="minorEastAsia"/>
          <w:color w:val="auto"/>
          <w:sz w:val="24"/>
          <w:highlight w:val="none"/>
        </w:rPr>
        <w:t>日</w:t>
      </w:r>
    </w:p>
    <w:p>
      <w:pPr>
        <w:spacing w:line="460" w:lineRule="exact"/>
        <w:jc w:val="center"/>
        <w:rPr>
          <w:rFonts w:hint="eastAsia" w:cs="仿宋" w:asciiTheme="minorEastAsia" w:hAnsiTheme="minorEastAsia"/>
          <w:b/>
          <w:bCs/>
          <w:color w:val="auto"/>
          <w:sz w:val="36"/>
          <w:szCs w:val="36"/>
        </w:rPr>
      </w:pPr>
    </w:p>
    <w:p>
      <w:pPr>
        <w:spacing w:line="460" w:lineRule="exact"/>
        <w:jc w:val="center"/>
        <w:rPr>
          <w:rFonts w:hint="eastAsia" w:cs="仿宋" w:asciiTheme="minorEastAsia" w:hAnsiTheme="minorEastAsia"/>
          <w:b/>
          <w:bCs/>
          <w:color w:val="auto"/>
          <w:sz w:val="36"/>
          <w:szCs w:val="36"/>
        </w:rPr>
      </w:pPr>
    </w:p>
    <w:p>
      <w:pPr>
        <w:spacing w:line="460" w:lineRule="exact"/>
        <w:jc w:val="center"/>
        <w:rPr>
          <w:rFonts w:hint="eastAsia" w:cs="仿宋" w:asciiTheme="minorEastAsia" w:hAnsiTheme="minorEastAsia"/>
          <w:b/>
          <w:bCs/>
          <w:color w:val="auto"/>
          <w:sz w:val="36"/>
          <w:szCs w:val="36"/>
        </w:rPr>
      </w:pPr>
    </w:p>
    <w:p>
      <w:pPr>
        <w:spacing w:line="460" w:lineRule="exact"/>
        <w:jc w:val="center"/>
        <w:rPr>
          <w:rFonts w:hint="eastAsia" w:cs="仿宋" w:asciiTheme="minorEastAsia" w:hAnsiTheme="minorEastAsia"/>
          <w:b/>
          <w:bCs/>
          <w:color w:val="auto"/>
          <w:sz w:val="36"/>
          <w:szCs w:val="36"/>
        </w:rPr>
      </w:pPr>
    </w:p>
    <w:p>
      <w:pPr>
        <w:spacing w:line="460" w:lineRule="exact"/>
        <w:jc w:val="center"/>
        <w:rPr>
          <w:rFonts w:hint="eastAsia"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8"/>
        <w:ind w:left="0" w:leftChars="0" w:firstLine="0" w:firstLineChars="0"/>
        <w:rPr>
          <w:rFonts w:hint="eastAsia" w:cs="仿宋" w:asciiTheme="minorEastAsia" w:hAnsiTheme="minorEastAsia"/>
          <w:b/>
          <w:color w:val="auto"/>
          <w:sz w:val="32"/>
          <w:szCs w:val="20"/>
        </w:rPr>
      </w:pPr>
    </w:p>
    <w:p>
      <w:pPr>
        <w:pStyle w:val="9"/>
        <w:rPr>
          <w:rFonts w:hint="eastAsia"/>
        </w:rPr>
      </w:pPr>
    </w:p>
    <w:p>
      <w:pPr>
        <w:rPr>
          <w:rFonts w:hint="eastAsia"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11"/>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7"/>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11"/>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11"/>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10"/>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pPr>
        <w:pStyle w:val="21"/>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10"/>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10"/>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10"/>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7"/>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10"/>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pStyle w:val="7"/>
        <w:rPr>
          <w:rFonts w:hint="eastAsia"/>
          <w:color w:val="auto"/>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一、项目</w:t>
      </w:r>
      <w:r>
        <w:rPr>
          <w:rFonts w:hint="eastAsia" w:ascii="宋体" w:hAnsi="宋体" w:eastAsia="宋体" w:cs="宋体"/>
          <w:b/>
          <w:bCs w:val="0"/>
          <w:color w:val="auto"/>
          <w:sz w:val="24"/>
          <w:szCs w:val="24"/>
          <w:lang w:val="en-US" w:eastAsia="zh-CN"/>
        </w:rPr>
        <w:t>概况</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主要对化验室6台设备进行定期维护保养</w:t>
      </w:r>
      <w:r>
        <w:rPr>
          <w:rFonts w:hint="eastAsia" w:ascii="宋体" w:hAnsi="Times New Roman" w:cs="Times New Roman"/>
          <w:snapToGrid/>
          <w:color w:val="auto"/>
          <w:kern w:val="2"/>
          <w:sz w:val="24"/>
          <w:szCs w:val="20"/>
          <w:lang w:val="en-US" w:eastAsia="zh-CN" w:bidi="ar-SA"/>
        </w:rPr>
        <w:t>、</w:t>
      </w:r>
      <w:r>
        <w:rPr>
          <w:rFonts w:hint="eastAsia" w:ascii="宋体" w:hAnsi="Times New Roman" w:cs="Times New Roman" w:eastAsiaTheme="minorEastAsia"/>
          <w:snapToGrid/>
          <w:color w:val="auto"/>
          <w:kern w:val="2"/>
          <w:sz w:val="24"/>
          <w:szCs w:val="20"/>
          <w:lang w:val="en-US" w:eastAsia="zh-CN" w:bidi="ar-SA"/>
        </w:rPr>
        <w:t>检定、校准</w:t>
      </w:r>
      <w:r>
        <w:rPr>
          <w:rFonts w:hint="eastAsia" w:ascii="宋体" w:hAnsi="Times New Roman" w:cs="Times New Roman"/>
          <w:snapToGrid/>
          <w:color w:val="auto"/>
          <w:kern w:val="2"/>
          <w:sz w:val="24"/>
          <w:szCs w:val="20"/>
          <w:lang w:val="en-US" w:eastAsia="zh-CN" w:bidi="ar-SA"/>
        </w:rPr>
        <w:t>、</w:t>
      </w:r>
      <w:r>
        <w:rPr>
          <w:rFonts w:hint="eastAsia" w:ascii="宋体" w:hAnsi="Times New Roman" w:cs="Times New Roman" w:eastAsiaTheme="minorEastAsia"/>
          <w:snapToGrid/>
          <w:color w:val="auto"/>
          <w:kern w:val="2"/>
          <w:sz w:val="24"/>
          <w:szCs w:val="20"/>
          <w:lang w:val="en-US" w:eastAsia="zh-CN" w:bidi="ar-SA"/>
        </w:rPr>
        <w:t>设备的故障处理，部分易损件更换</w:t>
      </w:r>
      <w:r>
        <w:rPr>
          <w:rFonts w:hint="eastAsia" w:ascii="宋体" w:hAnsi="Times New Roman" w:cs="Times New Roman"/>
          <w:snapToGrid/>
          <w:color w:val="auto"/>
          <w:kern w:val="2"/>
          <w:sz w:val="24"/>
          <w:szCs w:val="20"/>
          <w:lang w:val="en-US" w:eastAsia="zh-CN" w:bidi="ar-SA"/>
        </w:rPr>
        <w:t>，具体详见服务要求。</w:t>
      </w:r>
    </w:p>
    <w:p>
      <w:pPr>
        <w:pStyle w:val="7"/>
        <w:numPr>
          <w:ilvl w:val="0"/>
          <w:numId w:val="0"/>
        </w:numPr>
        <w:ind w:firstLine="480" w:firstLineChars="200"/>
        <w:rPr>
          <w:rFonts w:hint="eastAsia"/>
          <w:color w:val="auto"/>
          <w:lang w:val="en-US" w:eastAsia="zh-CN"/>
        </w:rPr>
      </w:pPr>
      <w:r>
        <w:rPr>
          <w:rFonts w:hint="eastAsia"/>
          <w:color w:val="auto"/>
          <w:lang w:val="en-US" w:eastAsia="zh-CN"/>
        </w:rPr>
        <w:t>维保地点：浙江省杭州市钱塘区临江街道红十五路10388-123号。</w:t>
      </w:r>
    </w:p>
    <w:p>
      <w:pPr>
        <w:pStyle w:val="7"/>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highlight w:val="none"/>
          <w:lang w:val="en-US" w:eastAsia="zh-CN"/>
        </w:rPr>
        <w:t>：</w:t>
      </w:r>
      <w:r>
        <w:rPr>
          <w:rFonts w:hint="eastAsia"/>
          <w:color w:val="auto"/>
          <w:highlight w:val="none"/>
          <w:u w:val="single"/>
          <w:lang w:val="en-US" w:eastAsia="zh-CN"/>
        </w:rPr>
        <w:t>自合同签订后1年；</w:t>
      </w:r>
    </w:p>
    <w:p>
      <w:pPr>
        <w:pStyle w:val="7"/>
        <w:numPr>
          <w:ilvl w:val="0"/>
          <w:numId w:val="0"/>
        </w:numPr>
        <w:ind w:firstLine="482" w:firstLineChars="200"/>
        <w:rPr>
          <w:rFonts w:hint="default"/>
          <w:b/>
          <w:bCs/>
          <w:color w:val="auto"/>
          <w:lang w:val="en-US" w:eastAsia="zh-CN"/>
        </w:rPr>
      </w:pPr>
      <w:r>
        <w:rPr>
          <w:rFonts w:hint="eastAsia"/>
          <w:b/>
          <w:bCs/>
          <w:color w:val="auto"/>
          <w:lang w:val="en-US" w:eastAsia="zh-CN"/>
        </w:rPr>
        <w:t>三、采购内容</w:t>
      </w:r>
    </w:p>
    <w:tbl>
      <w:tblPr>
        <w:tblStyle w:val="16"/>
        <w:tblW w:w="0" w:type="auto"/>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375"/>
        <w:gridCol w:w="1206"/>
        <w:gridCol w:w="3321"/>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61" w:type="dxa"/>
            <w:gridSpan w:val="5"/>
          </w:tcPr>
          <w:p>
            <w:pPr>
              <w:pStyle w:val="8"/>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b/>
                <w:bCs/>
                <w:lang w:val="en-US" w:eastAsia="zh-CN"/>
              </w:rPr>
              <w:t>维保内容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pPr>
              <w:pStyle w:val="31"/>
              <w:pageBreakBefore w:val="0"/>
              <w:kinsoku/>
              <w:wordWrap/>
              <w:topLinePunct w:val="0"/>
              <w:bidi w:val="0"/>
              <w:snapToGrid w:val="0"/>
              <w:spacing w:line="240" w:lineRule="auto"/>
              <w:ind w:left="0" w:leftChars="0" w:firstLine="0" w:firstLineChars="0"/>
              <w:jc w:val="center"/>
              <w:rPr>
                <w:rFonts w:hint="default"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序号</w:t>
            </w:r>
          </w:p>
        </w:tc>
        <w:tc>
          <w:tcPr>
            <w:tcW w:w="1375" w:type="dxa"/>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类别</w:t>
            </w:r>
          </w:p>
        </w:tc>
        <w:tc>
          <w:tcPr>
            <w:tcW w:w="1206" w:type="dxa"/>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次数</w:t>
            </w:r>
          </w:p>
        </w:tc>
        <w:tc>
          <w:tcPr>
            <w:tcW w:w="3321" w:type="dxa"/>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主要工作内容</w:t>
            </w:r>
          </w:p>
        </w:tc>
        <w:tc>
          <w:tcPr>
            <w:tcW w:w="1630" w:type="dxa"/>
          </w:tcPr>
          <w:p>
            <w:pPr>
              <w:pStyle w:val="31"/>
              <w:pageBreakBefore w:val="0"/>
              <w:kinsoku/>
              <w:wordWrap/>
              <w:topLinePunct w:val="0"/>
              <w:bidi w:val="0"/>
              <w:snapToGrid w:val="0"/>
              <w:spacing w:line="240" w:lineRule="auto"/>
              <w:ind w:left="0" w:leftChars="0" w:firstLine="0" w:firstLineChars="0"/>
              <w:jc w:val="center"/>
              <w:rPr>
                <w:rFonts w:hint="default"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29" w:type="dxa"/>
            <w:vAlign w:val="center"/>
          </w:tcPr>
          <w:p>
            <w:pPr>
              <w:pStyle w:val="31"/>
              <w:pageBreakBefore w:val="0"/>
              <w:kinsoku/>
              <w:wordWrap/>
              <w:topLinePunct w:val="0"/>
              <w:bidi w:val="0"/>
              <w:snapToGrid w:val="0"/>
              <w:spacing w:line="240" w:lineRule="auto"/>
              <w:ind w:left="0" w:leftChars="0" w:firstLine="0" w:firstLineChars="0"/>
              <w:jc w:val="center"/>
              <w:rPr>
                <w:rFonts w:hint="default"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1</w:t>
            </w:r>
          </w:p>
        </w:tc>
        <w:tc>
          <w:tcPr>
            <w:tcW w:w="1375" w:type="dxa"/>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常规检查</w:t>
            </w:r>
          </w:p>
        </w:tc>
        <w:tc>
          <w:tcPr>
            <w:tcW w:w="1206" w:type="dxa"/>
            <w:vAlign w:val="center"/>
          </w:tcPr>
          <w:p>
            <w:pPr>
              <w:pStyle w:val="31"/>
              <w:pageBreakBefore w:val="0"/>
              <w:kinsoku/>
              <w:wordWrap/>
              <w:topLinePunct w:val="0"/>
              <w:bidi w:val="0"/>
              <w:snapToGrid w:val="0"/>
              <w:spacing w:line="240" w:lineRule="auto"/>
              <w:ind w:left="0" w:leftChars="0" w:firstLine="0" w:firstLineChars="0"/>
              <w:jc w:val="center"/>
              <w:rPr>
                <w:rFonts w:hint="default"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6次</w:t>
            </w:r>
          </w:p>
        </w:tc>
        <w:tc>
          <w:tcPr>
            <w:tcW w:w="3321" w:type="dxa"/>
            <w:vAlign w:val="center"/>
          </w:tcPr>
          <w:p>
            <w:pPr>
              <w:pStyle w:val="31"/>
              <w:pageBreakBefore w:val="0"/>
              <w:kinsoku/>
              <w:wordWrap/>
              <w:topLinePunct w:val="0"/>
              <w:bidi w:val="0"/>
              <w:snapToGrid w:val="0"/>
              <w:spacing w:line="240" w:lineRule="auto"/>
              <w:ind w:left="0" w:leftChars="0" w:firstLine="0" w:firstLineChars="0"/>
              <w:jc w:val="center"/>
              <w:rPr>
                <w:rFonts w:hint="default"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每两个月一次定期检验、校准等保养维护</w:t>
            </w:r>
          </w:p>
        </w:tc>
        <w:tc>
          <w:tcPr>
            <w:tcW w:w="1630" w:type="dxa"/>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snapToGrid/>
                <w:color w:val="auto"/>
                <w:kern w:val="2"/>
                <w:sz w:val="24"/>
                <w:szCs w:val="20"/>
                <w:lang w:val="en-US" w:eastAsia="zh-CN" w:bidi="ar-SA"/>
              </w:rPr>
              <w:t>6</w:t>
            </w:r>
            <w:r>
              <w:rPr>
                <w:rFonts w:hint="eastAsia" w:ascii="宋体" w:hAnsi="Times New Roman" w:cs="Times New Roman" w:eastAsiaTheme="minorEastAsia"/>
                <w:snapToGrid/>
                <w:color w:val="auto"/>
                <w:kern w:val="2"/>
                <w:sz w:val="24"/>
                <w:szCs w:val="20"/>
                <w:lang w:val="en-US" w:eastAsia="zh-CN" w:bidi="ar-SA"/>
              </w:rPr>
              <w:t>台设备的保养</w:t>
            </w:r>
            <w:r>
              <w:rPr>
                <w:rFonts w:hint="eastAsia" w:ascii="宋体" w:hAnsi="Times New Roman" w:cs="Times New Roman"/>
                <w:snapToGrid/>
                <w:color w:val="auto"/>
                <w:kern w:val="2"/>
                <w:sz w:val="24"/>
                <w:szCs w:val="20"/>
                <w:lang w:val="en-US" w:eastAsia="zh-CN" w:bidi="ar-SA"/>
              </w:rPr>
              <w:t>（包含500元以下的耗材易损件）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29" w:type="dxa"/>
            <w:vAlign w:val="center"/>
          </w:tcPr>
          <w:p>
            <w:pPr>
              <w:pStyle w:val="31"/>
              <w:pageBreakBefore w:val="0"/>
              <w:kinsoku/>
              <w:wordWrap/>
              <w:topLinePunct w:val="0"/>
              <w:bidi w:val="0"/>
              <w:snapToGrid w:val="0"/>
              <w:spacing w:line="240" w:lineRule="auto"/>
              <w:ind w:left="0" w:leftChars="0" w:firstLine="0" w:firstLineChars="0"/>
              <w:jc w:val="center"/>
              <w:rPr>
                <w:rFonts w:hint="default"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2</w:t>
            </w:r>
          </w:p>
        </w:tc>
        <w:tc>
          <w:tcPr>
            <w:tcW w:w="1375" w:type="dxa"/>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维修备件</w:t>
            </w:r>
          </w:p>
        </w:tc>
        <w:tc>
          <w:tcPr>
            <w:tcW w:w="1206" w:type="dxa"/>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按需更换、按实结算</w:t>
            </w:r>
          </w:p>
        </w:tc>
        <w:tc>
          <w:tcPr>
            <w:tcW w:w="3321" w:type="dxa"/>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仪器设备的故障处理，部分易损件更换</w:t>
            </w:r>
          </w:p>
        </w:tc>
        <w:tc>
          <w:tcPr>
            <w:tcW w:w="1630" w:type="dxa"/>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具体详见设备主要易损件清单</w:t>
            </w:r>
          </w:p>
        </w:tc>
      </w:tr>
    </w:tbl>
    <w:tbl>
      <w:tblPr>
        <w:tblStyle w:val="15"/>
        <w:tblW w:w="8261" w:type="dxa"/>
        <w:tblInd w:w="416" w:type="dxa"/>
        <w:tblLayout w:type="fixed"/>
        <w:tblCellMar>
          <w:top w:w="0" w:type="dxa"/>
          <w:left w:w="108" w:type="dxa"/>
          <w:bottom w:w="0" w:type="dxa"/>
          <w:right w:w="108" w:type="dxa"/>
        </w:tblCellMar>
      </w:tblPr>
      <w:tblGrid>
        <w:gridCol w:w="463"/>
        <w:gridCol w:w="514"/>
        <w:gridCol w:w="1595"/>
        <w:gridCol w:w="818"/>
        <w:gridCol w:w="2867"/>
        <w:gridCol w:w="1063"/>
        <w:gridCol w:w="941"/>
      </w:tblGrid>
      <w:tr>
        <w:tblPrEx>
          <w:tblCellMar>
            <w:top w:w="0" w:type="dxa"/>
            <w:left w:w="108" w:type="dxa"/>
            <w:bottom w:w="0" w:type="dxa"/>
            <w:right w:w="108" w:type="dxa"/>
          </w:tblCellMar>
        </w:tblPrEx>
        <w:trPr>
          <w:trHeight w:val="349" w:hRule="atLeast"/>
        </w:trPr>
        <w:tc>
          <w:tcPr>
            <w:tcW w:w="826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pStyle w:val="8"/>
              <w:ind w:left="0" w:leftChars="0" w:firstLine="0" w:firstLineChars="0"/>
              <w:jc w:val="center"/>
              <w:rPr>
                <w:rFonts w:hint="eastAsia"/>
                <w:b/>
                <w:bCs/>
                <w:lang w:val="en-US" w:eastAsia="zh-CN"/>
              </w:rPr>
            </w:pPr>
            <w:r>
              <w:rPr>
                <w:rFonts w:hint="eastAsia"/>
                <w:b/>
                <w:bCs/>
                <w:lang w:val="en-US" w:eastAsia="zh-CN"/>
              </w:rPr>
              <w:t>维保设备清单</w:t>
            </w:r>
          </w:p>
        </w:tc>
      </w:tr>
      <w:tr>
        <w:tblPrEx>
          <w:tblCellMar>
            <w:top w:w="0" w:type="dxa"/>
            <w:left w:w="108" w:type="dxa"/>
            <w:bottom w:w="0" w:type="dxa"/>
            <w:right w:w="108" w:type="dxa"/>
          </w:tblCellMar>
        </w:tblPrEx>
        <w:trPr>
          <w:trHeight w:val="462" w:hRule="atLeast"/>
        </w:trPr>
        <w:tc>
          <w:tcPr>
            <w:tcW w:w="46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序号</w:t>
            </w:r>
          </w:p>
        </w:tc>
        <w:tc>
          <w:tcPr>
            <w:tcW w:w="2109" w:type="dxa"/>
            <w:gridSpan w:val="2"/>
            <w:tcBorders>
              <w:top w:val="single" w:color="auto" w:sz="4" w:space="0"/>
              <w:left w:val="nil"/>
              <w:bottom w:val="single" w:color="auto" w:sz="4" w:space="0"/>
              <w:right w:val="single" w:color="auto" w:sz="4" w:space="0"/>
            </w:tcBorders>
            <w:shd w:val="clear" w:color="auto" w:fill="auto"/>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设备名称</w:t>
            </w:r>
          </w:p>
        </w:tc>
        <w:tc>
          <w:tcPr>
            <w:tcW w:w="3685" w:type="dxa"/>
            <w:gridSpan w:val="2"/>
            <w:tcBorders>
              <w:top w:val="single" w:color="auto" w:sz="4" w:space="0"/>
              <w:left w:val="nil"/>
              <w:bottom w:val="single" w:color="auto" w:sz="4" w:space="0"/>
              <w:right w:val="single" w:color="auto" w:sz="4" w:space="0"/>
            </w:tcBorders>
            <w:shd w:val="clear" w:color="auto" w:fill="auto"/>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品牌型号</w:t>
            </w:r>
          </w:p>
        </w:tc>
        <w:tc>
          <w:tcPr>
            <w:tcW w:w="1063" w:type="dxa"/>
            <w:tcBorders>
              <w:top w:val="single" w:color="auto" w:sz="4" w:space="0"/>
              <w:left w:val="nil"/>
              <w:bottom w:val="single" w:color="auto" w:sz="4" w:space="0"/>
              <w:right w:val="single" w:color="auto" w:sz="4" w:space="0"/>
            </w:tcBorders>
            <w:shd w:val="clear" w:color="auto" w:fill="auto"/>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数量</w:t>
            </w:r>
          </w:p>
        </w:tc>
        <w:tc>
          <w:tcPr>
            <w:tcW w:w="941" w:type="dxa"/>
            <w:tcBorders>
              <w:top w:val="single" w:color="auto" w:sz="4" w:space="0"/>
              <w:left w:val="nil"/>
              <w:bottom w:val="single" w:color="auto" w:sz="4" w:space="0"/>
              <w:right w:val="single" w:color="auto" w:sz="4" w:space="0"/>
            </w:tcBorders>
            <w:shd w:val="clear" w:color="auto" w:fill="auto"/>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单位</w:t>
            </w:r>
          </w:p>
        </w:tc>
      </w:tr>
      <w:tr>
        <w:tblPrEx>
          <w:tblCellMar>
            <w:top w:w="0" w:type="dxa"/>
            <w:left w:w="108" w:type="dxa"/>
            <w:bottom w:w="0" w:type="dxa"/>
            <w:right w:w="108" w:type="dxa"/>
          </w:tblCellMar>
        </w:tblPrEx>
        <w:trPr>
          <w:trHeight w:val="484" w:hRule="atLeast"/>
        </w:trPr>
        <w:tc>
          <w:tcPr>
            <w:tcW w:w="463" w:type="dxa"/>
            <w:tcBorders>
              <w:top w:val="nil"/>
              <w:left w:val="single" w:color="auto" w:sz="4" w:space="0"/>
              <w:bottom w:val="single" w:color="auto" w:sz="4" w:space="0"/>
              <w:right w:val="single" w:color="auto" w:sz="4" w:space="0"/>
            </w:tcBorders>
            <w:shd w:val="clear" w:color="auto" w:fill="auto"/>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1</w:t>
            </w:r>
          </w:p>
        </w:tc>
        <w:tc>
          <w:tcPr>
            <w:tcW w:w="2109" w:type="dxa"/>
            <w:gridSpan w:val="2"/>
            <w:tcBorders>
              <w:top w:val="nil"/>
              <w:left w:val="nil"/>
              <w:bottom w:val="single" w:color="auto" w:sz="4" w:space="0"/>
              <w:right w:val="single" w:color="auto" w:sz="4" w:space="0"/>
            </w:tcBorders>
            <w:shd w:val="clear" w:color="auto" w:fill="auto"/>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电感耦合等离子体光谱仪</w:t>
            </w:r>
          </w:p>
        </w:tc>
        <w:tc>
          <w:tcPr>
            <w:tcW w:w="3685" w:type="dxa"/>
            <w:gridSpan w:val="2"/>
            <w:tcBorders>
              <w:top w:val="nil"/>
              <w:left w:val="nil"/>
              <w:bottom w:val="single" w:color="auto" w:sz="4" w:space="0"/>
              <w:right w:val="single" w:color="auto" w:sz="4" w:space="0"/>
            </w:tcBorders>
            <w:shd w:val="clear" w:color="auto" w:fill="auto"/>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Thermo iCAP Pro ICP-OES Duo View  Spectrometer</w:t>
            </w:r>
          </w:p>
        </w:tc>
        <w:tc>
          <w:tcPr>
            <w:tcW w:w="1063" w:type="dxa"/>
            <w:tcBorders>
              <w:top w:val="nil"/>
              <w:left w:val="nil"/>
              <w:bottom w:val="single" w:color="auto" w:sz="4" w:space="0"/>
              <w:right w:val="single" w:color="auto" w:sz="4" w:space="0"/>
            </w:tcBorders>
            <w:shd w:val="clear" w:color="auto" w:fill="auto"/>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1</w:t>
            </w:r>
          </w:p>
        </w:tc>
        <w:tc>
          <w:tcPr>
            <w:tcW w:w="941" w:type="dxa"/>
            <w:tcBorders>
              <w:top w:val="nil"/>
              <w:left w:val="nil"/>
              <w:bottom w:val="single" w:color="auto" w:sz="4" w:space="0"/>
              <w:right w:val="single" w:color="auto" w:sz="4" w:space="0"/>
            </w:tcBorders>
            <w:shd w:val="clear" w:color="auto" w:fill="auto"/>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台</w:t>
            </w:r>
          </w:p>
        </w:tc>
      </w:tr>
      <w:tr>
        <w:tblPrEx>
          <w:tblCellMar>
            <w:top w:w="0" w:type="dxa"/>
            <w:left w:w="108" w:type="dxa"/>
            <w:bottom w:w="0" w:type="dxa"/>
            <w:right w:w="108" w:type="dxa"/>
          </w:tblCellMar>
        </w:tblPrEx>
        <w:trPr>
          <w:trHeight w:val="318" w:hRule="atLeast"/>
        </w:trPr>
        <w:tc>
          <w:tcPr>
            <w:tcW w:w="463" w:type="dxa"/>
            <w:tcBorders>
              <w:top w:val="nil"/>
              <w:left w:val="single" w:color="auto" w:sz="4" w:space="0"/>
              <w:bottom w:val="single" w:color="auto" w:sz="4" w:space="0"/>
              <w:right w:val="single" w:color="auto" w:sz="4" w:space="0"/>
            </w:tcBorders>
            <w:shd w:val="clear" w:color="auto" w:fill="auto"/>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2</w:t>
            </w:r>
          </w:p>
        </w:tc>
        <w:tc>
          <w:tcPr>
            <w:tcW w:w="2109" w:type="dxa"/>
            <w:gridSpan w:val="2"/>
            <w:tcBorders>
              <w:top w:val="nil"/>
              <w:left w:val="nil"/>
              <w:bottom w:val="single" w:color="auto" w:sz="4" w:space="0"/>
              <w:right w:val="single" w:color="auto" w:sz="4" w:space="0"/>
            </w:tcBorders>
            <w:shd w:val="clear" w:color="auto" w:fill="auto"/>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原子荧光光谱仪</w:t>
            </w:r>
          </w:p>
        </w:tc>
        <w:tc>
          <w:tcPr>
            <w:tcW w:w="3685" w:type="dxa"/>
            <w:gridSpan w:val="2"/>
            <w:tcBorders>
              <w:top w:val="nil"/>
              <w:left w:val="nil"/>
              <w:bottom w:val="single" w:color="auto" w:sz="4" w:space="0"/>
              <w:right w:val="nil"/>
            </w:tcBorders>
            <w:shd w:val="clear" w:color="auto" w:fill="auto"/>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北京吉天Kylin A12</w:t>
            </w:r>
          </w:p>
        </w:tc>
        <w:tc>
          <w:tcPr>
            <w:tcW w:w="1063" w:type="dxa"/>
            <w:tcBorders>
              <w:top w:val="nil"/>
              <w:left w:val="single" w:color="auto" w:sz="4" w:space="0"/>
              <w:bottom w:val="single" w:color="auto" w:sz="4" w:space="0"/>
              <w:right w:val="nil"/>
            </w:tcBorders>
            <w:shd w:val="clear" w:color="auto" w:fill="auto"/>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1</w:t>
            </w:r>
          </w:p>
        </w:tc>
        <w:tc>
          <w:tcPr>
            <w:tcW w:w="941" w:type="dxa"/>
            <w:tcBorders>
              <w:top w:val="nil"/>
              <w:left w:val="single" w:color="auto" w:sz="4" w:space="0"/>
              <w:bottom w:val="single" w:color="auto" w:sz="4" w:space="0"/>
              <w:right w:val="single" w:color="auto" w:sz="4" w:space="0"/>
            </w:tcBorders>
            <w:shd w:val="clear" w:color="auto" w:fill="auto"/>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台</w:t>
            </w:r>
          </w:p>
        </w:tc>
      </w:tr>
      <w:tr>
        <w:tblPrEx>
          <w:tblCellMar>
            <w:top w:w="0" w:type="dxa"/>
            <w:left w:w="108" w:type="dxa"/>
            <w:bottom w:w="0" w:type="dxa"/>
            <w:right w:w="108" w:type="dxa"/>
          </w:tblCellMar>
        </w:tblPrEx>
        <w:trPr>
          <w:trHeight w:val="257" w:hRule="atLeast"/>
        </w:trPr>
        <w:tc>
          <w:tcPr>
            <w:tcW w:w="463" w:type="dxa"/>
            <w:tcBorders>
              <w:top w:val="nil"/>
              <w:left w:val="single" w:color="auto" w:sz="4" w:space="0"/>
              <w:bottom w:val="single" w:color="auto" w:sz="4" w:space="0"/>
              <w:right w:val="single" w:color="auto" w:sz="4" w:space="0"/>
            </w:tcBorders>
            <w:shd w:val="clear" w:color="auto" w:fill="auto"/>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3</w:t>
            </w:r>
          </w:p>
        </w:tc>
        <w:tc>
          <w:tcPr>
            <w:tcW w:w="2109" w:type="dxa"/>
            <w:gridSpan w:val="2"/>
            <w:tcBorders>
              <w:top w:val="nil"/>
              <w:left w:val="nil"/>
              <w:bottom w:val="single" w:color="auto" w:sz="4" w:space="0"/>
              <w:right w:val="single" w:color="auto" w:sz="4" w:space="0"/>
            </w:tcBorders>
            <w:shd w:val="clear" w:color="auto" w:fill="auto"/>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离子色谱仪</w:t>
            </w:r>
          </w:p>
        </w:tc>
        <w:tc>
          <w:tcPr>
            <w:tcW w:w="3685" w:type="dxa"/>
            <w:gridSpan w:val="2"/>
            <w:tcBorders>
              <w:top w:val="nil"/>
              <w:left w:val="nil"/>
              <w:bottom w:val="single" w:color="auto" w:sz="4" w:space="0"/>
              <w:right w:val="nil"/>
            </w:tcBorders>
            <w:shd w:val="clear" w:color="auto" w:fill="auto"/>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ThermoFisher AQUION</w:t>
            </w:r>
          </w:p>
        </w:tc>
        <w:tc>
          <w:tcPr>
            <w:tcW w:w="1063" w:type="dxa"/>
            <w:tcBorders>
              <w:top w:val="nil"/>
              <w:left w:val="single" w:color="auto" w:sz="4" w:space="0"/>
              <w:bottom w:val="single" w:color="auto" w:sz="4" w:space="0"/>
              <w:right w:val="nil"/>
            </w:tcBorders>
            <w:shd w:val="clear" w:color="auto" w:fill="auto"/>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1</w:t>
            </w:r>
          </w:p>
        </w:tc>
        <w:tc>
          <w:tcPr>
            <w:tcW w:w="941" w:type="dxa"/>
            <w:tcBorders>
              <w:top w:val="nil"/>
              <w:left w:val="single" w:color="auto" w:sz="4" w:space="0"/>
              <w:bottom w:val="single" w:color="auto" w:sz="4" w:space="0"/>
              <w:right w:val="single" w:color="auto" w:sz="4" w:space="0"/>
            </w:tcBorders>
            <w:shd w:val="clear" w:color="auto" w:fill="auto"/>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台</w:t>
            </w:r>
          </w:p>
        </w:tc>
      </w:tr>
      <w:tr>
        <w:tblPrEx>
          <w:tblCellMar>
            <w:top w:w="0" w:type="dxa"/>
            <w:left w:w="108" w:type="dxa"/>
            <w:bottom w:w="0" w:type="dxa"/>
            <w:right w:w="108" w:type="dxa"/>
          </w:tblCellMar>
        </w:tblPrEx>
        <w:trPr>
          <w:trHeight w:val="235" w:hRule="atLeast"/>
        </w:trPr>
        <w:tc>
          <w:tcPr>
            <w:tcW w:w="46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4</w:t>
            </w:r>
          </w:p>
        </w:tc>
        <w:tc>
          <w:tcPr>
            <w:tcW w:w="2109" w:type="dxa"/>
            <w:gridSpan w:val="2"/>
            <w:tcBorders>
              <w:top w:val="single" w:color="auto" w:sz="4" w:space="0"/>
              <w:left w:val="nil"/>
              <w:bottom w:val="single" w:color="auto" w:sz="4" w:space="0"/>
              <w:right w:val="single" w:color="auto" w:sz="4" w:space="0"/>
            </w:tcBorders>
            <w:shd w:val="clear" w:color="auto" w:fill="auto"/>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紫外可见分光光度计</w:t>
            </w:r>
          </w:p>
        </w:tc>
        <w:tc>
          <w:tcPr>
            <w:tcW w:w="3685" w:type="dxa"/>
            <w:gridSpan w:val="2"/>
            <w:tcBorders>
              <w:top w:val="single" w:color="auto" w:sz="4" w:space="0"/>
              <w:left w:val="nil"/>
              <w:bottom w:val="single" w:color="auto" w:sz="4" w:space="0"/>
              <w:right w:val="nil"/>
            </w:tcBorders>
            <w:shd w:val="clear" w:color="auto" w:fill="auto"/>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ThermoFisher Evolution220</w:t>
            </w:r>
          </w:p>
        </w:tc>
        <w:tc>
          <w:tcPr>
            <w:tcW w:w="1063" w:type="dxa"/>
            <w:tcBorders>
              <w:top w:val="single" w:color="auto" w:sz="4" w:space="0"/>
              <w:left w:val="single" w:color="auto" w:sz="4" w:space="0"/>
              <w:bottom w:val="single" w:color="auto" w:sz="4" w:space="0"/>
              <w:right w:val="nil"/>
            </w:tcBorders>
            <w:shd w:val="clear" w:color="auto" w:fill="auto"/>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1</w:t>
            </w:r>
          </w:p>
        </w:tc>
        <w:tc>
          <w:tcPr>
            <w:tcW w:w="94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台</w:t>
            </w:r>
          </w:p>
        </w:tc>
      </w:tr>
      <w:tr>
        <w:tblPrEx>
          <w:tblCellMar>
            <w:top w:w="0" w:type="dxa"/>
            <w:left w:w="108" w:type="dxa"/>
            <w:bottom w:w="0" w:type="dxa"/>
            <w:right w:w="108" w:type="dxa"/>
          </w:tblCellMar>
        </w:tblPrEx>
        <w:trPr>
          <w:trHeight w:val="235" w:hRule="atLeast"/>
        </w:trPr>
        <w:tc>
          <w:tcPr>
            <w:tcW w:w="46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5</w:t>
            </w:r>
          </w:p>
        </w:tc>
        <w:tc>
          <w:tcPr>
            <w:tcW w:w="2109" w:type="dxa"/>
            <w:gridSpan w:val="2"/>
            <w:tcBorders>
              <w:top w:val="single" w:color="auto" w:sz="4" w:space="0"/>
              <w:left w:val="nil"/>
              <w:bottom w:val="single" w:color="auto" w:sz="4" w:space="0"/>
              <w:right w:val="single" w:color="auto" w:sz="4" w:space="0"/>
            </w:tcBorders>
            <w:shd w:val="clear" w:color="auto" w:fill="auto"/>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量热仪</w:t>
            </w:r>
          </w:p>
        </w:tc>
        <w:tc>
          <w:tcPr>
            <w:tcW w:w="3685" w:type="dxa"/>
            <w:gridSpan w:val="2"/>
            <w:tcBorders>
              <w:top w:val="single" w:color="auto" w:sz="4" w:space="0"/>
              <w:left w:val="nil"/>
              <w:bottom w:val="single" w:color="auto" w:sz="4" w:space="0"/>
              <w:right w:val="nil"/>
            </w:tcBorders>
            <w:shd w:val="clear" w:color="auto" w:fill="auto"/>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长沙友欣YX-ZR9302</w:t>
            </w:r>
          </w:p>
        </w:tc>
        <w:tc>
          <w:tcPr>
            <w:tcW w:w="1063" w:type="dxa"/>
            <w:tcBorders>
              <w:top w:val="single" w:color="auto" w:sz="4" w:space="0"/>
              <w:left w:val="single" w:color="auto" w:sz="4" w:space="0"/>
              <w:bottom w:val="single" w:color="auto" w:sz="4" w:space="0"/>
              <w:right w:val="nil"/>
            </w:tcBorders>
            <w:shd w:val="clear" w:color="auto" w:fill="auto"/>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1</w:t>
            </w:r>
          </w:p>
        </w:tc>
        <w:tc>
          <w:tcPr>
            <w:tcW w:w="94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台</w:t>
            </w:r>
          </w:p>
        </w:tc>
      </w:tr>
      <w:tr>
        <w:tblPrEx>
          <w:tblCellMar>
            <w:top w:w="0" w:type="dxa"/>
            <w:left w:w="108" w:type="dxa"/>
            <w:bottom w:w="0" w:type="dxa"/>
            <w:right w:w="108" w:type="dxa"/>
          </w:tblCellMar>
        </w:tblPrEx>
        <w:trPr>
          <w:trHeight w:val="235" w:hRule="atLeast"/>
        </w:trPr>
        <w:tc>
          <w:tcPr>
            <w:tcW w:w="46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6</w:t>
            </w:r>
          </w:p>
        </w:tc>
        <w:tc>
          <w:tcPr>
            <w:tcW w:w="2109" w:type="dxa"/>
            <w:gridSpan w:val="2"/>
            <w:tcBorders>
              <w:top w:val="single" w:color="auto" w:sz="4" w:space="0"/>
              <w:left w:val="nil"/>
              <w:bottom w:val="single" w:color="auto" w:sz="4" w:space="0"/>
              <w:right w:val="single" w:color="auto" w:sz="4" w:space="0"/>
            </w:tcBorders>
            <w:shd w:val="clear" w:color="auto" w:fill="auto"/>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X荧光</w:t>
            </w:r>
          </w:p>
        </w:tc>
        <w:tc>
          <w:tcPr>
            <w:tcW w:w="3685" w:type="dxa"/>
            <w:gridSpan w:val="2"/>
            <w:tcBorders>
              <w:top w:val="single" w:color="auto" w:sz="4" w:space="0"/>
              <w:left w:val="nil"/>
              <w:bottom w:val="single" w:color="auto" w:sz="4" w:space="0"/>
              <w:right w:val="nil"/>
            </w:tcBorders>
            <w:shd w:val="clear" w:color="auto" w:fill="auto"/>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天瑞1800BS</w:t>
            </w:r>
          </w:p>
        </w:tc>
        <w:tc>
          <w:tcPr>
            <w:tcW w:w="1063" w:type="dxa"/>
            <w:tcBorders>
              <w:top w:val="single" w:color="auto" w:sz="4" w:space="0"/>
              <w:left w:val="single" w:color="auto" w:sz="4" w:space="0"/>
              <w:bottom w:val="single" w:color="auto" w:sz="4" w:space="0"/>
              <w:right w:val="nil"/>
            </w:tcBorders>
            <w:shd w:val="clear" w:color="auto" w:fill="auto"/>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1</w:t>
            </w:r>
          </w:p>
        </w:tc>
        <w:tc>
          <w:tcPr>
            <w:tcW w:w="94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台</w:t>
            </w:r>
          </w:p>
        </w:tc>
      </w:tr>
      <w:tr>
        <w:tblPrEx>
          <w:tblCellMar>
            <w:top w:w="0" w:type="dxa"/>
            <w:left w:w="108" w:type="dxa"/>
            <w:bottom w:w="0" w:type="dxa"/>
            <w:right w:w="108" w:type="dxa"/>
          </w:tblCellMar>
        </w:tblPrEx>
        <w:trPr>
          <w:trHeight w:val="290" w:hRule="atLeast"/>
        </w:trPr>
        <w:tc>
          <w:tcPr>
            <w:tcW w:w="826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Times New Roman" w:cs="Times New Roman" w:eastAsiaTheme="minorEastAsia"/>
                <w:b/>
                <w:bCs/>
                <w:snapToGrid/>
                <w:color w:val="auto"/>
                <w:kern w:val="2"/>
                <w:sz w:val="24"/>
                <w:szCs w:val="20"/>
                <w:u w:color="000000"/>
                <w:lang w:val="en-US" w:eastAsia="zh-CN" w:bidi="ar-SA"/>
              </w:rPr>
            </w:pPr>
            <w:r>
              <w:rPr>
                <w:rFonts w:hint="eastAsia" w:ascii="宋体" w:hAnsi="Times New Roman" w:cs="Times New Roman" w:eastAsiaTheme="minorEastAsia"/>
                <w:b/>
                <w:bCs/>
                <w:snapToGrid/>
                <w:color w:val="auto"/>
                <w:kern w:val="2"/>
                <w:sz w:val="24"/>
                <w:szCs w:val="20"/>
                <w:u w:color="000000"/>
                <w:lang w:val="en-US" w:eastAsia="zh-CN" w:bidi="ar-SA"/>
              </w:rPr>
              <w:t>设备主要易损件清单</w:t>
            </w:r>
          </w:p>
        </w:tc>
      </w:tr>
      <w:tr>
        <w:tblPrEx>
          <w:tblCellMar>
            <w:top w:w="0" w:type="dxa"/>
            <w:left w:w="108" w:type="dxa"/>
            <w:bottom w:w="0" w:type="dxa"/>
            <w:right w:w="108" w:type="dxa"/>
          </w:tblCellMar>
        </w:tblPrEx>
        <w:trPr>
          <w:trHeight w:val="278" w:hRule="atLeast"/>
        </w:trPr>
        <w:tc>
          <w:tcPr>
            <w:tcW w:w="9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序号</w:t>
            </w:r>
          </w:p>
        </w:tc>
        <w:tc>
          <w:tcPr>
            <w:tcW w:w="241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名称</w:t>
            </w:r>
          </w:p>
        </w:tc>
        <w:tc>
          <w:tcPr>
            <w:tcW w:w="28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型号规格</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单位</w:t>
            </w:r>
          </w:p>
        </w:tc>
        <w:tc>
          <w:tcPr>
            <w:tcW w:w="9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数量</w:t>
            </w:r>
          </w:p>
        </w:tc>
      </w:tr>
      <w:tr>
        <w:tblPrEx>
          <w:tblCellMar>
            <w:top w:w="0" w:type="dxa"/>
            <w:left w:w="108" w:type="dxa"/>
            <w:bottom w:w="0" w:type="dxa"/>
            <w:right w:w="108" w:type="dxa"/>
          </w:tblCellMar>
        </w:tblPrEx>
        <w:trPr>
          <w:trHeight w:val="337" w:hRule="atLeast"/>
        </w:trPr>
        <w:tc>
          <w:tcPr>
            <w:tcW w:w="977"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w:t>
            </w:r>
          </w:p>
        </w:tc>
        <w:tc>
          <w:tcPr>
            <w:tcW w:w="241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氧弹杯</w:t>
            </w:r>
          </w:p>
        </w:tc>
        <w:tc>
          <w:tcPr>
            <w:tcW w:w="28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友欣</w:t>
            </w:r>
          </w:p>
        </w:tc>
        <w:tc>
          <w:tcPr>
            <w:tcW w:w="106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个</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3</w:t>
            </w:r>
          </w:p>
        </w:tc>
      </w:tr>
      <w:tr>
        <w:tblPrEx>
          <w:tblCellMar>
            <w:top w:w="0" w:type="dxa"/>
            <w:left w:w="108" w:type="dxa"/>
            <w:bottom w:w="0" w:type="dxa"/>
            <w:right w:w="108" w:type="dxa"/>
          </w:tblCellMar>
        </w:tblPrEx>
        <w:trPr>
          <w:trHeight w:val="531" w:hRule="atLeast"/>
        </w:trPr>
        <w:tc>
          <w:tcPr>
            <w:tcW w:w="977"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2</w:t>
            </w:r>
          </w:p>
        </w:tc>
        <w:tc>
          <w:tcPr>
            <w:tcW w:w="241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离子色谱抑制器</w:t>
            </w:r>
          </w:p>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SP6949 ASRS300(4mm)</w:t>
            </w:r>
          </w:p>
        </w:tc>
        <w:tc>
          <w:tcPr>
            <w:tcW w:w="28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赛默飞ICS-600</w:t>
            </w:r>
          </w:p>
        </w:tc>
        <w:tc>
          <w:tcPr>
            <w:tcW w:w="106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个</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2</w:t>
            </w:r>
          </w:p>
        </w:tc>
      </w:tr>
      <w:tr>
        <w:tblPrEx>
          <w:tblCellMar>
            <w:top w:w="0" w:type="dxa"/>
            <w:left w:w="108" w:type="dxa"/>
            <w:bottom w:w="0" w:type="dxa"/>
            <w:right w:w="108" w:type="dxa"/>
          </w:tblCellMar>
        </w:tblPrEx>
        <w:trPr>
          <w:trHeight w:val="337" w:hRule="atLeast"/>
        </w:trPr>
        <w:tc>
          <w:tcPr>
            <w:tcW w:w="977"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3</w:t>
            </w:r>
          </w:p>
        </w:tc>
        <w:tc>
          <w:tcPr>
            <w:tcW w:w="241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离子色谱单向阀</w:t>
            </w:r>
          </w:p>
        </w:tc>
        <w:tc>
          <w:tcPr>
            <w:tcW w:w="28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赛默飞045994</w:t>
            </w:r>
          </w:p>
        </w:tc>
        <w:tc>
          <w:tcPr>
            <w:tcW w:w="106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个</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2</w:t>
            </w:r>
          </w:p>
        </w:tc>
      </w:tr>
      <w:tr>
        <w:tblPrEx>
          <w:tblCellMar>
            <w:top w:w="0" w:type="dxa"/>
            <w:left w:w="108" w:type="dxa"/>
            <w:bottom w:w="0" w:type="dxa"/>
            <w:right w:w="108" w:type="dxa"/>
          </w:tblCellMar>
        </w:tblPrEx>
        <w:trPr>
          <w:trHeight w:val="337" w:hRule="atLeast"/>
        </w:trPr>
        <w:tc>
          <w:tcPr>
            <w:tcW w:w="977"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4</w:t>
            </w:r>
          </w:p>
        </w:tc>
        <w:tc>
          <w:tcPr>
            <w:tcW w:w="241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离子色谱泵密封圈</w:t>
            </w:r>
          </w:p>
        </w:tc>
        <w:tc>
          <w:tcPr>
            <w:tcW w:w="28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赛默飞ICS-600</w:t>
            </w:r>
          </w:p>
        </w:tc>
        <w:tc>
          <w:tcPr>
            <w:tcW w:w="106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个</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2</w:t>
            </w:r>
          </w:p>
        </w:tc>
      </w:tr>
      <w:tr>
        <w:tblPrEx>
          <w:tblCellMar>
            <w:top w:w="0" w:type="dxa"/>
            <w:left w:w="108" w:type="dxa"/>
            <w:bottom w:w="0" w:type="dxa"/>
            <w:right w:w="108" w:type="dxa"/>
          </w:tblCellMar>
        </w:tblPrEx>
        <w:trPr>
          <w:trHeight w:val="337" w:hRule="atLeast"/>
        </w:trPr>
        <w:tc>
          <w:tcPr>
            <w:tcW w:w="977"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5</w:t>
            </w:r>
          </w:p>
        </w:tc>
        <w:tc>
          <w:tcPr>
            <w:tcW w:w="241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离子色谱柱塞杆</w:t>
            </w:r>
          </w:p>
        </w:tc>
        <w:tc>
          <w:tcPr>
            <w:tcW w:w="28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赛默飞052840</w:t>
            </w:r>
          </w:p>
        </w:tc>
        <w:tc>
          <w:tcPr>
            <w:tcW w:w="106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个</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w:t>
            </w:r>
          </w:p>
        </w:tc>
      </w:tr>
      <w:tr>
        <w:tblPrEx>
          <w:tblCellMar>
            <w:top w:w="0" w:type="dxa"/>
            <w:left w:w="108" w:type="dxa"/>
            <w:bottom w:w="0" w:type="dxa"/>
            <w:right w:w="108" w:type="dxa"/>
          </w:tblCellMar>
        </w:tblPrEx>
        <w:trPr>
          <w:trHeight w:val="463" w:hRule="atLeast"/>
        </w:trPr>
        <w:tc>
          <w:tcPr>
            <w:tcW w:w="977"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6</w:t>
            </w:r>
          </w:p>
        </w:tc>
        <w:tc>
          <w:tcPr>
            <w:tcW w:w="241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离子色谱仪保护柱</w:t>
            </w:r>
          </w:p>
        </w:tc>
        <w:tc>
          <w:tcPr>
            <w:tcW w:w="28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064147 AG23 4X50mm</w:t>
            </w:r>
          </w:p>
        </w:tc>
        <w:tc>
          <w:tcPr>
            <w:tcW w:w="106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个</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2</w:t>
            </w:r>
          </w:p>
        </w:tc>
      </w:tr>
      <w:tr>
        <w:tblPrEx>
          <w:tblCellMar>
            <w:top w:w="0" w:type="dxa"/>
            <w:left w:w="108" w:type="dxa"/>
            <w:bottom w:w="0" w:type="dxa"/>
            <w:right w:w="108" w:type="dxa"/>
          </w:tblCellMar>
        </w:tblPrEx>
        <w:trPr>
          <w:trHeight w:val="531" w:hRule="atLeast"/>
        </w:trPr>
        <w:tc>
          <w:tcPr>
            <w:tcW w:w="977"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7</w:t>
            </w:r>
          </w:p>
        </w:tc>
        <w:tc>
          <w:tcPr>
            <w:tcW w:w="241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离子色谱仪分析柱</w:t>
            </w:r>
          </w:p>
        </w:tc>
        <w:tc>
          <w:tcPr>
            <w:tcW w:w="28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064149 AS23 4X250mm</w:t>
            </w:r>
          </w:p>
        </w:tc>
        <w:tc>
          <w:tcPr>
            <w:tcW w:w="106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个</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2</w:t>
            </w:r>
          </w:p>
        </w:tc>
      </w:tr>
      <w:tr>
        <w:tblPrEx>
          <w:tblCellMar>
            <w:top w:w="0" w:type="dxa"/>
            <w:left w:w="108" w:type="dxa"/>
            <w:bottom w:w="0" w:type="dxa"/>
            <w:right w:w="108" w:type="dxa"/>
          </w:tblCellMar>
        </w:tblPrEx>
        <w:trPr>
          <w:trHeight w:val="531" w:hRule="atLeast"/>
        </w:trPr>
        <w:tc>
          <w:tcPr>
            <w:tcW w:w="977"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8</w:t>
            </w:r>
          </w:p>
        </w:tc>
        <w:tc>
          <w:tcPr>
            <w:tcW w:w="241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离子色谱仪六通</w:t>
            </w:r>
          </w:p>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阀定子转子</w:t>
            </w:r>
          </w:p>
        </w:tc>
        <w:tc>
          <w:tcPr>
            <w:tcW w:w="28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75973</w:t>
            </w:r>
          </w:p>
        </w:tc>
        <w:tc>
          <w:tcPr>
            <w:tcW w:w="106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个</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w:t>
            </w:r>
          </w:p>
        </w:tc>
      </w:tr>
      <w:tr>
        <w:tblPrEx>
          <w:tblCellMar>
            <w:top w:w="0" w:type="dxa"/>
            <w:left w:w="108" w:type="dxa"/>
            <w:bottom w:w="0" w:type="dxa"/>
            <w:right w:w="108" w:type="dxa"/>
          </w:tblCellMar>
        </w:tblPrEx>
        <w:trPr>
          <w:trHeight w:val="337" w:hRule="atLeast"/>
        </w:trPr>
        <w:tc>
          <w:tcPr>
            <w:tcW w:w="977"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9</w:t>
            </w:r>
          </w:p>
        </w:tc>
        <w:tc>
          <w:tcPr>
            <w:tcW w:w="241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离子色谱仪主板</w:t>
            </w:r>
          </w:p>
        </w:tc>
        <w:tc>
          <w:tcPr>
            <w:tcW w:w="28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ICS-600</w:t>
            </w:r>
          </w:p>
        </w:tc>
        <w:tc>
          <w:tcPr>
            <w:tcW w:w="106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个</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w:t>
            </w:r>
          </w:p>
        </w:tc>
      </w:tr>
      <w:tr>
        <w:tblPrEx>
          <w:tblCellMar>
            <w:top w:w="0" w:type="dxa"/>
            <w:left w:w="108" w:type="dxa"/>
            <w:bottom w:w="0" w:type="dxa"/>
            <w:right w:w="108" w:type="dxa"/>
          </w:tblCellMar>
        </w:tblPrEx>
        <w:trPr>
          <w:trHeight w:val="337" w:hRule="atLeast"/>
        </w:trPr>
        <w:tc>
          <w:tcPr>
            <w:tcW w:w="977"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10</w:t>
            </w:r>
          </w:p>
        </w:tc>
        <w:tc>
          <w:tcPr>
            <w:tcW w:w="241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离子色谱仪进样管</w:t>
            </w:r>
          </w:p>
        </w:tc>
        <w:tc>
          <w:tcPr>
            <w:tcW w:w="28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ICS-600（250个）</w:t>
            </w:r>
          </w:p>
        </w:tc>
        <w:tc>
          <w:tcPr>
            <w:tcW w:w="106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盒</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w:t>
            </w:r>
          </w:p>
        </w:tc>
      </w:tr>
      <w:tr>
        <w:tblPrEx>
          <w:tblCellMar>
            <w:top w:w="0" w:type="dxa"/>
            <w:left w:w="108" w:type="dxa"/>
            <w:bottom w:w="0" w:type="dxa"/>
            <w:right w:w="108" w:type="dxa"/>
          </w:tblCellMar>
        </w:tblPrEx>
        <w:trPr>
          <w:trHeight w:val="337" w:hRule="atLeast"/>
        </w:trPr>
        <w:tc>
          <w:tcPr>
            <w:tcW w:w="977"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11</w:t>
            </w:r>
          </w:p>
        </w:tc>
        <w:tc>
          <w:tcPr>
            <w:tcW w:w="241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ICP普通矩管</w:t>
            </w:r>
          </w:p>
        </w:tc>
        <w:tc>
          <w:tcPr>
            <w:tcW w:w="28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ICP  BRE0012328</w:t>
            </w:r>
          </w:p>
        </w:tc>
        <w:tc>
          <w:tcPr>
            <w:tcW w:w="106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 xml:space="preserve">个 </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w:t>
            </w:r>
          </w:p>
        </w:tc>
      </w:tr>
      <w:tr>
        <w:tblPrEx>
          <w:tblCellMar>
            <w:top w:w="0" w:type="dxa"/>
            <w:left w:w="108" w:type="dxa"/>
            <w:bottom w:w="0" w:type="dxa"/>
            <w:right w:w="108" w:type="dxa"/>
          </w:tblCellMar>
        </w:tblPrEx>
        <w:trPr>
          <w:trHeight w:val="337" w:hRule="atLeast"/>
        </w:trPr>
        <w:tc>
          <w:tcPr>
            <w:tcW w:w="977"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12</w:t>
            </w:r>
          </w:p>
        </w:tc>
        <w:tc>
          <w:tcPr>
            <w:tcW w:w="241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ICP普通中心管（石英）</w:t>
            </w:r>
          </w:p>
        </w:tc>
        <w:tc>
          <w:tcPr>
            <w:tcW w:w="28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ICP  DRE0019895</w:t>
            </w:r>
          </w:p>
        </w:tc>
        <w:tc>
          <w:tcPr>
            <w:tcW w:w="106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 xml:space="preserve">个 </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w:t>
            </w:r>
          </w:p>
        </w:tc>
      </w:tr>
      <w:tr>
        <w:tblPrEx>
          <w:tblCellMar>
            <w:top w:w="0" w:type="dxa"/>
            <w:left w:w="108" w:type="dxa"/>
            <w:bottom w:w="0" w:type="dxa"/>
            <w:right w:w="108" w:type="dxa"/>
          </w:tblCellMar>
        </w:tblPrEx>
        <w:trPr>
          <w:trHeight w:val="337" w:hRule="atLeast"/>
        </w:trPr>
        <w:tc>
          <w:tcPr>
            <w:tcW w:w="977"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13</w:t>
            </w:r>
          </w:p>
        </w:tc>
        <w:tc>
          <w:tcPr>
            <w:tcW w:w="241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ICP</w:t>
            </w:r>
          </w:p>
        </w:tc>
        <w:tc>
          <w:tcPr>
            <w:tcW w:w="28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赛默飞标液</w:t>
            </w:r>
          </w:p>
        </w:tc>
        <w:tc>
          <w:tcPr>
            <w:tcW w:w="106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瓶</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w:t>
            </w:r>
          </w:p>
        </w:tc>
      </w:tr>
      <w:tr>
        <w:tblPrEx>
          <w:tblCellMar>
            <w:top w:w="0" w:type="dxa"/>
            <w:left w:w="108" w:type="dxa"/>
            <w:bottom w:w="0" w:type="dxa"/>
            <w:right w:w="108" w:type="dxa"/>
          </w:tblCellMar>
        </w:tblPrEx>
        <w:trPr>
          <w:trHeight w:val="337" w:hRule="atLeast"/>
        </w:trPr>
        <w:tc>
          <w:tcPr>
            <w:tcW w:w="977"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14</w:t>
            </w:r>
          </w:p>
        </w:tc>
        <w:tc>
          <w:tcPr>
            <w:tcW w:w="241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ICP</w:t>
            </w:r>
          </w:p>
        </w:tc>
        <w:tc>
          <w:tcPr>
            <w:tcW w:w="28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分子筛BRE0019483</w:t>
            </w:r>
          </w:p>
        </w:tc>
        <w:tc>
          <w:tcPr>
            <w:tcW w:w="106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个</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w:t>
            </w:r>
          </w:p>
        </w:tc>
      </w:tr>
      <w:tr>
        <w:tblPrEx>
          <w:tblCellMar>
            <w:top w:w="0" w:type="dxa"/>
            <w:left w:w="108" w:type="dxa"/>
            <w:bottom w:w="0" w:type="dxa"/>
            <w:right w:w="108" w:type="dxa"/>
          </w:tblCellMar>
        </w:tblPrEx>
        <w:trPr>
          <w:trHeight w:val="555" w:hRule="atLeast"/>
        </w:trPr>
        <w:tc>
          <w:tcPr>
            <w:tcW w:w="977"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15</w:t>
            </w:r>
          </w:p>
        </w:tc>
        <w:tc>
          <w:tcPr>
            <w:tcW w:w="241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雾化器</w:t>
            </w:r>
          </w:p>
        </w:tc>
        <w:tc>
          <w:tcPr>
            <w:tcW w:w="28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赛默飞842312051431</w:t>
            </w:r>
          </w:p>
        </w:tc>
        <w:tc>
          <w:tcPr>
            <w:tcW w:w="106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个</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w:t>
            </w:r>
          </w:p>
        </w:tc>
      </w:tr>
    </w:tbl>
    <w:p>
      <w:pPr>
        <w:pStyle w:val="7"/>
        <w:numPr>
          <w:ilvl w:val="0"/>
          <w:numId w:val="0"/>
        </w:numPr>
        <w:ind w:firstLine="482" w:firstLineChars="200"/>
        <w:rPr>
          <w:rFonts w:hint="default" w:ascii="宋体" w:hAnsi="Arial" w:cs="Arial" w:eastAsiaTheme="minorEastAsia"/>
          <w:b/>
          <w:bCs/>
          <w:snapToGrid w:val="0"/>
          <w:color w:val="auto"/>
          <w:kern w:val="2"/>
          <w:sz w:val="24"/>
          <w:szCs w:val="21"/>
          <w:lang w:val="en-US" w:eastAsia="zh-CN" w:bidi="ar-SA"/>
        </w:rPr>
      </w:pPr>
      <w:r>
        <w:rPr>
          <w:rFonts w:hint="eastAsia" w:cs="Arial"/>
          <w:b/>
          <w:bCs/>
          <w:snapToGrid w:val="0"/>
          <w:color w:val="auto"/>
          <w:kern w:val="2"/>
          <w:sz w:val="24"/>
          <w:szCs w:val="21"/>
          <w:lang w:val="en-US" w:eastAsia="zh-CN" w:bidi="ar-SA"/>
        </w:rPr>
        <w:t>四、服务要求</w:t>
      </w:r>
    </w:p>
    <w:p>
      <w:pPr>
        <w:pStyle w:val="8"/>
        <w:numPr>
          <w:ilvl w:val="0"/>
          <w:numId w:val="0"/>
        </w:numPr>
        <w:ind w:firstLine="480" w:firstLineChars="200"/>
        <w:rPr>
          <w:rFonts w:hint="eastAsia"/>
          <w:color w:val="auto"/>
          <w:lang w:val="en-US" w:eastAsia="zh-CN"/>
        </w:rPr>
      </w:pPr>
      <w:r>
        <w:rPr>
          <w:rFonts w:hint="eastAsia"/>
          <w:color w:val="auto"/>
          <w:lang w:val="en-US" w:eastAsia="zh-CN"/>
        </w:rPr>
        <w:t>1.仪器设备的定期维护保养、检定、校准。主要对设备的性能、数据的标定、基本易损件和耗材的更换维护、人员的使用培训等进行服务；</w:t>
      </w:r>
    </w:p>
    <w:p>
      <w:pPr>
        <w:pStyle w:val="8"/>
        <w:numPr>
          <w:ilvl w:val="0"/>
          <w:numId w:val="0"/>
        </w:numPr>
        <w:ind w:firstLine="480" w:firstLineChars="200"/>
        <w:rPr>
          <w:rFonts w:hint="eastAsia"/>
          <w:color w:val="auto"/>
          <w:lang w:val="en-US" w:eastAsia="zh-CN"/>
        </w:rPr>
      </w:pPr>
      <w:r>
        <w:rPr>
          <w:rFonts w:hint="eastAsia"/>
          <w:color w:val="auto"/>
          <w:lang w:val="en-US" w:eastAsia="zh-CN"/>
        </w:rPr>
        <w:t>2.仪器设备的故障处理，部分易损件更换，具体易损件详见设备主要易损件清单，更换前跟采购人进行《维修保养记录单》确认，按照合同价款进行结算，易损件的更换和采购在维修保养记录中需体现；</w:t>
      </w:r>
    </w:p>
    <w:p>
      <w:pPr>
        <w:pStyle w:val="8"/>
        <w:numPr>
          <w:ilvl w:val="0"/>
          <w:numId w:val="0"/>
        </w:numPr>
        <w:ind w:firstLine="480" w:firstLineChars="200"/>
        <w:rPr>
          <w:rFonts w:hint="eastAsia"/>
          <w:color w:val="auto"/>
          <w:lang w:val="en-US" w:eastAsia="zh-CN"/>
        </w:rPr>
      </w:pPr>
      <w:r>
        <w:rPr>
          <w:rFonts w:hint="eastAsia"/>
          <w:color w:val="auto"/>
          <w:lang w:val="en-US" w:eastAsia="zh-CN"/>
        </w:rPr>
        <w:t>3.本项目应当有确定的项目经理和专职维修人员，维保电话必须保证有人接听，须提供不小于两个人的手机号码（全天24小时不关机）和一个固定电话号码；</w:t>
      </w:r>
    </w:p>
    <w:p>
      <w:pPr>
        <w:pStyle w:val="8"/>
        <w:numPr>
          <w:ilvl w:val="0"/>
          <w:numId w:val="0"/>
        </w:numPr>
        <w:ind w:firstLine="480" w:firstLineChars="200"/>
        <w:rPr>
          <w:rFonts w:hint="eastAsia"/>
          <w:color w:val="auto"/>
          <w:lang w:val="en-US" w:eastAsia="zh-CN"/>
        </w:rPr>
      </w:pPr>
      <w:r>
        <w:rPr>
          <w:rFonts w:hint="eastAsia"/>
          <w:color w:val="auto"/>
          <w:lang w:val="en-US" w:eastAsia="zh-CN"/>
        </w:rPr>
        <w:t>4.保证服务期内所有维保仪器设备的单次故障停机时间不得超过一周。故障在通过电话、网络沟通指导后仍无法修复的，应派人赴现场修理；</w:t>
      </w:r>
    </w:p>
    <w:p>
      <w:pPr>
        <w:pStyle w:val="8"/>
        <w:numPr>
          <w:ilvl w:val="0"/>
          <w:numId w:val="0"/>
        </w:numPr>
        <w:ind w:firstLine="480" w:firstLineChars="200"/>
        <w:rPr>
          <w:rFonts w:hint="eastAsia"/>
          <w:color w:val="auto"/>
          <w:lang w:val="en-US" w:eastAsia="zh-CN"/>
        </w:rPr>
      </w:pPr>
      <w:r>
        <w:rPr>
          <w:rFonts w:hint="eastAsia"/>
          <w:color w:val="auto"/>
          <w:lang w:val="en-US" w:eastAsia="zh-CN"/>
        </w:rPr>
        <w:t>5.在采购人通知的重要检测前有相应的故障防范措施，保证设备正常运行；</w:t>
      </w:r>
    </w:p>
    <w:p>
      <w:pPr>
        <w:pStyle w:val="8"/>
        <w:numPr>
          <w:ilvl w:val="0"/>
          <w:numId w:val="0"/>
        </w:numPr>
        <w:ind w:firstLine="480" w:firstLineChars="200"/>
        <w:rPr>
          <w:rFonts w:hint="eastAsia"/>
          <w:color w:val="auto"/>
          <w:lang w:val="en-US" w:eastAsia="zh-CN"/>
        </w:rPr>
      </w:pPr>
      <w:r>
        <w:rPr>
          <w:rFonts w:hint="eastAsia"/>
          <w:color w:val="auto"/>
          <w:lang w:val="en-US" w:eastAsia="zh-CN"/>
        </w:rPr>
        <w:t>6.必须制定详细的维保计划，明确日常维护保养内容和时间表；</w:t>
      </w:r>
    </w:p>
    <w:p>
      <w:pPr>
        <w:pStyle w:val="8"/>
        <w:numPr>
          <w:ilvl w:val="0"/>
          <w:numId w:val="0"/>
        </w:numPr>
        <w:ind w:firstLine="480" w:firstLineChars="200"/>
        <w:rPr>
          <w:rFonts w:hint="eastAsia"/>
          <w:color w:val="auto"/>
          <w:lang w:val="en-US" w:eastAsia="zh-CN"/>
        </w:rPr>
      </w:pPr>
      <w:r>
        <w:rPr>
          <w:rFonts w:hint="eastAsia"/>
          <w:color w:val="auto"/>
          <w:lang w:val="en-US" w:eastAsia="zh-CN"/>
        </w:rPr>
        <w:t>7.必须提供维保服务组织实施方案，包括日常维护的组织、联系和协调、记录和报告、验收与确认；紧急抢修的通知、组织到达、现场协调、实施抢修、记录和报告、验收与确认。关键检测前的仪器故障防范、人员组织落实、措施方案。</w:t>
      </w:r>
    </w:p>
    <w:p>
      <w:pPr>
        <w:pStyle w:val="8"/>
        <w:numPr>
          <w:ilvl w:val="0"/>
          <w:numId w:val="0"/>
        </w:numPr>
        <w:ind w:firstLine="482" w:firstLineChars="200"/>
        <w:rPr>
          <w:rFonts w:hint="default"/>
          <w:b/>
          <w:bCs/>
          <w:color w:val="auto"/>
          <w:lang w:val="en-US" w:eastAsia="zh-CN"/>
        </w:rPr>
      </w:pPr>
      <w:r>
        <w:rPr>
          <w:rFonts w:hint="eastAsia"/>
          <w:b/>
          <w:bCs/>
          <w:color w:val="auto"/>
          <w:lang w:val="en-US" w:eastAsia="zh-CN"/>
        </w:rPr>
        <w:t>8.易损件更换要求</w:t>
      </w:r>
    </w:p>
    <w:p>
      <w:pPr>
        <w:spacing w:line="500" w:lineRule="exact"/>
        <w:ind w:firstLine="480" w:firstLineChars="200"/>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snapToGrid/>
          <w:color w:val="auto"/>
          <w:kern w:val="2"/>
          <w:sz w:val="24"/>
          <w:szCs w:val="20"/>
          <w:lang w:val="en-US" w:eastAsia="zh-CN" w:bidi="ar-SA"/>
        </w:rPr>
        <w:t>8.1</w:t>
      </w:r>
      <w:r>
        <w:rPr>
          <w:rFonts w:hint="eastAsia" w:ascii="宋体" w:hAnsi="Times New Roman" w:cs="Times New Roman" w:eastAsiaTheme="minorEastAsia"/>
          <w:snapToGrid/>
          <w:color w:val="auto"/>
          <w:kern w:val="2"/>
          <w:sz w:val="24"/>
          <w:szCs w:val="20"/>
          <w:lang w:val="en-US" w:eastAsia="zh-CN" w:bidi="ar-SA"/>
        </w:rPr>
        <w:t>维护保养期内，如需更换易损件</w:t>
      </w:r>
      <w:r>
        <w:rPr>
          <w:rFonts w:hint="eastAsia" w:ascii="宋体" w:hAnsi="Times New Roman" w:cs="Times New Roman"/>
          <w:snapToGrid/>
          <w:color w:val="auto"/>
          <w:kern w:val="2"/>
          <w:sz w:val="24"/>
          <w:szCs w:val="20"/>
          <w:lang w:val="en-US" w:eastAsia="zh-CN" w:bidi="ar-SA"/>
        </w:rPr>
        <w:t>和耗材</w:t>
      </w:r>
      <w:r>
        <w:rPr>
          <w:rFonts w:hint="eastAsia" w:ascii="宋体" w:hAnsi="Times New Roman" w:cs="Times New Roman" w:eastAsiaTheme="minorEastAsia"/>
          <w:snapToGrid/>
          <w:color w:val="auto"/>
          <w:kern w:val="2"/>
          <w:sz w:val="24"/>
          <w:szCs w:val="20"/>
          <w:lang w:val="en-US" w:eastAsia="zh-CN" w:bidi="ar-SA"/>
        </w:rPr>
        <w:t>时，</w:t>
      </w:r>
      <w:r>
        <w:rPr>
          <w:rFonts w:hint="eastAsia" w:ascii="宋体" w:hAnsi="Times New Roman" w:cs="Times New Roman"/>
          <w:snapToGrid/>
          <w:color w:val="auto"/>
          <w:kern w:val="2"/>
          <w:sz w:val="24"/>
          <w:szCs w:val="20"/>
          <w:lang w:val="en-US" w:eastAsia="zh-CN" w:bidi="ar-SA"/>
        </w:rPr>
        <w:t>供应商</w:t>
      </w:r>
      <w:r>
        <w:rPr>
          <w:rFonts w:hint="eastAsia" w:ascii="宋体" w:hAnsi="Times New Roman" w:cs="Times New Roman" w:eastAsiaTheme="minorEastAsia"/>
          <w:snapToGrid/>
          <w:color w:val="auto"/>
          <w:kern w:val="2"/>
          <w:sz w:val="24"/>
          <w:szCs w:val="20"/>
          <w:lang w:val="en-US" w:eastAsia="zh-CN" w:bidi="ar-SA"/>
        </w:rPr>
        <w:t>应向采购人报送需更换的备件清单，经采购人同意批准后方可更换，更换</w:t>
      </w:r>
      <w:r>
        <w:rPr>
          <w:rFonts w:hint="eastAsia" w:ascii="宋体" w:hAnsi="Times New Roman" w:cs="Times New Roman"/>
          <w:snapToGrid/>
          <w:color w:val="auto"/>
          <w:kern w:val="2"/>
          <w:sz w:val="24"/>
          <w:szCs w:val="20"/>
          <w:lang w:val="en-US" w:eastAsia="zh-CN" w:bidi="ar-SA"/>
        </w:rPr>
        <w:t>易损件和耗材</w:t>
      </w:r>
      <w:r>
        <w:rPr>
          <w:rFonts w:hint="eastAsia" w:ascii="宋体" w:hAnsi="Times New Roman" w:cs="Times New Roman" w:eastAsiaTheme="minorEastAsia"/>
          <w:snapToGrid/>
          <w:color w:val="auto"/>
          <w:kern w:val="2"/>
          <w:sz w:val="24"/>
          <w:szCs w:val="20"/>
          <w:lang w:val="en-US" w:eastAsia="zh-CN" w:bidi="ar-SA"/>
        </w:rPr>
        <w:t>的需要在7天内完成安装，并能正常使用。单价在500元以内（含500元）的直接更换不再额外收取费用</w:t>
      </w:r>
      <w:r>
        <w:rPr>
          <w:rFonts w:hint="eastAsia" w:ascii="宋体" w:hAnsi="Times New Roman" w:cs="Times New Roman"/>
          <w:snapToGrid/>
          <w:color w:val="auto"/>
          <w:kern w:val="2"/>
          <w:sz w:val="24"/>
          <w:szCs w:val="20"/>
          <w:lang w:val="en-US" w:eastAsia="zh-CN" w:bidi="ar-SA"/>
        </w:rPr>
        <w:t>；</w:t>
      </w:r>
      <w:r>
        <w:rPr>
          <w:rFonts w:hint="eastAsia" w:ascii="宋体" w:hAnsi="Times New Roman" w:cs="Times New Roman" w:eastAsiaTheme="minorEastAsia"/>
          <w:snapToGrid/>
          <w:color w:val="auto"/>
          <w:kern w:val="2"/>
          <w:sz w:val="24"/>
          <w:szCs w:val="20"/>
          <w:lang w:val="en-US" w:eastAsia="zh-CN" w:bidi="ar-SA"/>
        </w:rPr>
        <w:t>单价在500元以上的备件按照易损件清单内的价格按需更换、按实结算。（易损件清单内的备件价格为更换备件的综合价格，含税、工时费、车辆费、工具费等所有费用。）清单之外（超500元的配件）由采购人提供，安装、维修由</w:t>
      </w:r>
      <w:r>
        <w:rPr>
          <w:rFonts w:hint="eastAsia" w:ascii="宋体" w:hAnsi="Times New Roman" w:cs="Times New Roman"/>
          <w:snapToGrid/>
          <w:color w:val="auto"/>
          <w:kern w:val="2"/>
          <w:sz w:val="24"/>
          <w:szCs w:val="20"/>
          <w:lang w:val="en-US" w:eastAsia="zh-CN" w:bidi="ar-SA"/>
        </w:rPr>
        <w:t>供应商</w:t>
      </w:r>
      <w:r>
        <w:rPr>
          <w:rFonts w:hint="eastAsia" w:ascii="宋体" w:hAnsi="Times New Roman" w:cs="Times New Roman" w:eastAsiaTheme="minorEastAsia"/>
          <w:snapToGrid/>
          <w:color w:val="auto"/>
          <w:kern w:val="2"/>
          <w:sz w:val="24"/>
          <w:szCs w:val="20"/>
          <w:lang w:val="en-US" w:eastAsia="zh-CN" w:bidi="ar-SA"/>
        </w:rPr>
        <w:t>承担，工时费不另外支付，但若因维修工时超过24个工时，工时费双方协商解决</w:t>
      </w:r>
      <w:r>
        <w:rPr>
          <w:rFonts w:hint="eastAsia" w:ascii="宋体" w:hAnsi="Times New Roman" w:cs="Times New Roman"/>
          <w:snapToGrid/>
          <w:color w:val="auto"/>
          <w:kern w:val="2"/>
          <w:sz w:val="24"/>
          <w:szCs w:val="20"/>
          <w:lang w:val="en-US" w:eastAsia="zh-CN" w:bidi="ar-SA"/>
        </w:rPr>
        <w:t>；</w:t>
      </w:r>
    </w:p>
    <w:p>
      <w:pPr>
        <w:spacing w:line="500" w:lineRule="exact"/>
        <w:ind w:firstLine="480" w:firstLineChars="200"/>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snapToGrid/>
          <w:color w:val="auto"/>
          <w:kern w:val="2"/>
          <w:sz w:val="24"/>
          <w:szCs w:val="20"/>
          <w:lang w:val="en-US" w:eastAsia="zh-CN" w:bidi="ar-SA"/>
        </w:rPr>
        <w:t>8.2</w:t>
      </w:r>
      <w:r>
        <w:rPr>
          <w:rFonts w:hint="eastAsia" w:ascii="宋体" w:hAnsi="Times New Roman" w:cs="Times New Roman" w:eastAsiaTheme="minorEastAsia"/>
          <w:snapToGrid/>
          <w:color w:val="auto"/>
          <w:kern w:val="2"/>
          <w:sz w:val="24"/>
          <w:szCs w:val="20"/>
          <w:lang w:val="en-US" w:eastAsia="zh-CN" w:bidi="ar-SA"/>
        </w:rPr>
        <w:t>日常</w:t>
      </w:r>
      <w:r>
        <w:rPr>
          <w:rFonts w:hint="eastAsia" w:ascii="宋体" w:hAnsi="Times New Roman" w:cs="Times New Roman"/>
          <w:snapToGrid/>
          <w:color w:val="auto"/>
          <w:kern w:val="2"/>
          <w:sz w:val="24"/>
          <w:szCs w:val="20"/>
          <w:lang w:val="en-US" w:eastAsia="zh-CN" w:bidi="ar-SA"/>
        </w:rPr>
        <w:t>易损件（500元以上）</w:t>
      </w:r>
      <w:r>
        <w:rPr>
          <w:rFonts w:hint="eastAsia" w:ascii="宋体" w:hAnsi="Times New Roman" w:cs="Times New Roman" w:eastAsiaTheme="minorEastAsia"/>
          <w:snapToGrid/>
          <w:color w:val="auto"/>
          <w:kern w:val="2"/>
          <w:sz w:val="24"/>
          <w:szCs w:val="20"/>
          <w:lang w:val="en-US" w:eastAsia="zh-CN" w:bidi="ar-SA"/>
        </w:rPr>
        <w:t>需要更换前跟采购人进行确认，按照清单价格进行按实结算。</w:t>
      </w:r>
    </w:p>
    <w:p>
      <w:pPr>
        <w:pStyle w:val="7"/>
        <w:numPr>
          <w:ilvl w:val="0"/>
          <w:numId w:val="0"/>
        </w:numPr>
        <w:ind w:firstLine="482" w:firstLineChars="200"/>
        <w:rPr>
          <w:rFonts w:hint="eastAsia" w:ascii="宋体" w:hAnsi="Arial" w:cs="Arial" w:eastAsiaTheme="minorEastAsia"/>
          <w:b/>
          <w:bCs/>
          <w:snapToGrid w:val="0"/>
          <w:color w:val="auto"/>
          <w:kern w:val="2"/>
          <w:sz w:val="24"/>
          <w:szCs w:val="21"/>
          <w:lang w:val="en-US" w:eastAsia="zh-CN" w:bidi="ar-SA"/>
        </w:rPr>
      </w:pPr>
      <w:r>
        <w:rPr>
          <w:rFonts w:hint="eastAsia" w:cs="Arial"/>
          <w:b/>
          <w:bCs/>
          <w:snapToGrid w:val="0"/>
          <w:color w:val="auto"/>
          <w:kern w:val="2"/>
          <w:sz w:val="24"/>
          <w:szCs w:val="21"/>
          <w:lang w:val="en-US" w:eastAsia="zh-CN" w:bidi="ar-SA"/>
        </w:rPr>
        <w:t>五、</w:t>
      </w:r>
      <w:r>
        <w:rPr>
          <w:rFonts w:hint="eastAsia" w:ascii="宋体" w:hAnsi="Arial" w:cs="Arial" w:eastAsiaTheme="minorEastAsia"/>
          <w:b/>
          <w:bCs/>
          <w:snapToGrid w:val="0"/>
          <w:color w:val="auto"/>
          <w:kern w:val="2"/>
          <w:sz w:val="24"/>
          <w:szCs w:val="21"/>
          <w:lang w:val="en-US" w:eastAsia="zh-CN" w:bidi="ar-SA"/>
        </w:rPr>
        <w:t>技术要求</w:t>
      </w:r>
    </w:p>
    <w:p>
      <w:pPr>
        <w:pStyle w:val="8"/>
        <w:numPr>
          <w:ilvl w:val="0"/>
          <w:numId w:val="0"/>
        </w:numPr>
        <w:ind w:firstLine="480" w:firstLineChars="200"/>
        <w:rPr>
          <w:rFonts w:hint="eastAsia"/>
          <w:color w:val="auto"/>
          <w:lang w:val="en-US" w:eastAsia="zh-CN"/>
        </w:rPr>
      </w:pPr>
      <w:r>
        <w:rPr>
          <w:rFonts w:hint="eastAsia"/>
          <w:color w:val="auto"/>
          <w:lang w:val="en-US" w:eastAsia="zh-CN"/>
        </w:rPr>
        <w:t>1.必须负责所维保的仪器技术指标达到设备铭牌和性能说明书标示技术功能和指标数值并满足国家或行业有关技术标准要求；</w:t>
      </w:r>
    </w:p>
    <w:p>
      <w:pPr>
        <w:pStyle w:val="8"/>
        <w:numPr>
          <w:ilvl w:val="0"/>
          <w:numId w:val="0"/>
        </w:numPr>
        <w:ind w:firstLine="480" w:firstLineChars="200"/>
        <w:rPr>
          <w:rFonts w:hint="eastAsia"/>
          <w:color w:val="auto"/>
          <w:lang w:val="en-US" w:eastAsia="zh-CN"/>
        </w:rPr>
      </w:pPr>
      <w:r>
        <w:rPr>
          <w:rFonts w:hint="eastAsia"/>
          <w:color w:val="auto"/>
          <w:lang w:val="en-US" w:eastAsia="zh-CN"/>
        </w:rPr>
        <w:t>2.定期和不定期检查测量仪器主要性能参数；</w:t>
      </w:r>
    </w:p>
    <w:p>
      <w:pPr>
        <w:pStyle w:val="8"/>
        <w:numPr>
          <w:ilvl w:val="0"/>
          <w:numId w:val="0"/>
        </w:numPr>
        <w:ind w:firstLine="480" w:firstLineChars="200"/>
        <w:rPr>
          <w:rFonts w:hint="eastAsia"/>
          <w:color w:val="auto"/>
          <w:lang w:val="en-US" w:eastAsia="zh-CN"/>
        </w:rPr>
      </w:pPr>
      <w:r>
        <w:rPr>
          <w:rFonts w:hint="eastAsia"/>
          <w:color w:val="auto"/>
          <w:lang w:val="en-US" w:eastAsia="zh-CN"/>
        </w:rPr>
        <w:t>3.按仪器操作使用手册规定定期和不定期检查维护。</w:t>
      </w:r>
    </w:p>
    <w:p>
      <w:pPr>
        <w:pStyle w:val="7"/>
        <w:numPr>
          <w:ilvl w:val="0"/>
          <w:numId w:val="0"/>
        </w:numPr>
        <w:ind w:firstLine="482" w:firstLineChars="200"/>
        <w:rPr>
          <w:rFonts w:hint="eastAsia"/>
          <w:b/>
          <w:bCs/>
          <w:color w:val="auto"/>
          <w:lang w:val="en-US" w:eastAsia="zh-CN"/>
        </w:rPr>
      </w:pPr>
      <w:r>
        <w:rPr>
          <w:rFonts w:hint="eastAsia" w:cs="Arial"/>
          <w:b/>
          <w:bCs/>
          <w:snapToGrid w:val="0"/>
          <w:color w:val="auto"/>
          <w:kern w:val="2"/>
          <w:sz w:val="24"/>
          <w:szCs w:val="21"/>
          <w:lang w:val="en-US" w:eastAsia="zh-CN" w:bidi="ar-SA"/>
        </w:rPr>
        <w:t>六</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验收方式</w:t>
      </w:r>
    </w:p>
    <w:p>
      <w:pPr>
        <w:pStyle w:val="8"/>
        <w:numPr>
          <w:ilvl w:val="0"/>
          <w:numId w:val="0"/>
        </w:numPr>
        <w:ind w:firstLine="480" w:firstLineChars="200"/>
        <w:rPr>
          <w:rFonts w:hint="eastAsia"/>
          <w:color w:val="auto"/>
          <w:lang w:val="en-US" w:eastAsia="zh-CN"/>
        </w:rPr>
      </w:pPr>
      <w:r>
        <w:rPr>
          <w:rFonts w:hint="eastAsia"/>
          <w:color w:val="auto"/>
          <w:lang w:val="en-US" w:eastAsia="zh-CN"/>
        </w:rPr>
        <w:t>1.供应商在每次进行保养或维修服务时需要有采购人陪同，采购人对照维保方案现场检查项目是否符合采购人要求，双方在维保确认单及更换备件确认单上签字确认后验收合格；</w:t>
      </w:r>
    </w:p>
    <w:p>
      <w:pPr>
        <w:pStyle w:val="8"/>
        <w:numPr>
          <w:ilvl w:val="0"/>
          <w:numId w:val="0"/>
        </w:numPr>
        <w:ind w:firstLine="480" w:firstLineChars="200"/>
        <w:rPr>
          <w:rFonts w:hint="eastAsia"/>
          <w:color w:val="auto"/>
          <w:lang w:val="en-US" w:eastAsia="zh-CN"/>
        </w:rPr>
      </w:pPr>
      <w:r>
        <w:rPr>
          <w:rFonts w:hint="eastAsia"/>
          <w:color w:val="auto"/>
          <w:lang w:val="en-US" w:eastAsia="zh-CN"/>
        </w:rPr>
        <w:t>2.易损备件和耗材产品质量要求：要求保证为正品，附带产品合格证。产品外包装上应有生产厂名、产品名称、商标、标志。</w:t>
      </w:r>
    </w:p>
    <w:p>
      <w:pPr>
        <w:pStyle w:val="7"/>
        <w:numPr>
          <w:ilvl w:val="0"/>
          <w:numId w:val="0"/>
        </w:numPr>
        <w:ind w:firstLine="482" w:firstLineChars="200"/>
        <w:rPr>
          <w:rFonts w:hint="eastAsia"/>
          <w:b/>
          <w:bCs/>
          <w:color w:val="auto"/>
          <w:lang w:val="en-US" w:eastAsia="zh-CN"/>
        </w:rPr>
      </w:pPr>
      <w:r>
        <w:rPr>
          <w:rFonts w:hint="eastAsia"/>
          <w:b/>
          <w:bCs/>
          <w:color w:val="auto"/>
          <w:lang w:val="en-US" w:eastAsia="zh-CN"/>
        </w:rPr>
        <w:t>七、结算方式</w:t>
      </w:r>
    </w:p>
    <w:p>
      <w:pPr>
        <w:spacing w:line="500" w:lineRule="exact"/>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1.按实际维保次数支付维保费；</w:t>
      </w:r>
      <w:r>
        <w:rPr>
          <w:rFonts w:hint="eastAsia" w:ascii="宋体" w:hAnsi="Arial" w:cs="Arial"/>
          <w:snapToGrid w:val="0"/>
          <w:color w:val="auto"/>
          <w:kern w:val="2"/>
          <w:sz w:val="24"/>
          <w:szCs w:val="21"/>
          <w:lang w:val="en-US" w:eastAsia="zh-CN" w:bidi="ar-SA"/>
        </w:rPr>
        <w:t>耗材、易损件</w:t>
      </w:r>
      <w:r>
        <w:rPr>
          <w:rFonts w:hint="eastAsia" w:ascii="宋体" w:hAnsi="Arial" w:cs="Arial" w:eastAsiaTheme="minorEastAsia"/>
          <w:snapToGrid w:val="0"/>
          <w:color w:val="auto"/>
          <w:kern w:val="2"/>
          <w:sz w:val="24"/>
          <w:szCs w:val="21"/>
          <w:lang w:val="en-US" w:eastAsia="zh-CN" w:bidi="ar-SA"/>
        </w:rPr>
        <w:t>备件维修费用以备件（单价500元以上）单项单价为结算依据，按实结算；</w:t>
      </w:r>
    </w:p>
    <w:p>
      <w:pPr>
        <w:spacing w:line="500" w:lineRule="exact"/>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2.</w:t>
      </w:r>
      <w:r>
        <w:rPr>
          <w:rFonts w:hint="eastAsia" w:ascii="宋体" w:hAnsi="Arial" w:cs="Arial" w:eastAsiaTheme="minorEastAsia"/>
          <w:snapToGrid w:val="0"/>
          <w:color w:val="auto"/>
          <w:kern w:val="2"/>
          <w:sz w:val="24"/>
          <w:szCs w:val="21"/>
          <w:lang w:val="en-US" w:eastAsia="zh-CN" w:bidi="ar-SA"/>
        </w:rPr>
        <w:t>维保费包含了所有工时费、技术服务费、交通费、工具费、运输费、税费等维保过程中产生的一切费用</w:t>
      </w:r>
      <w:r>
        <w:rPr>
          <w:rFonts w:hint="eastAsia" w:ascii="宋体" w:hAnsi="Arial" w:cs="Arial"/>
          <w:snapToGrid w:val="0"/>
          <w:color w:val="auto"/>
          <w:kern w:val="2"/>
          <w:sz w:val="24"/>
          <w:szCs w:val="21"/>
          <w:lang w:val="en-US" w:eastAsia="zh-CN" w:bidi="ar-SA"/>
        </w:rPr>
        <w:t>；</w:t>
      </w:r>
    </w:p>
    <w:p>
      <w:pPr>
        <w:pStyle w:val="8"/>
        <w:ind w:left="0" w:leftChars="0" w:firstLine="480" w:firstLineChars="200"/>
        <w:rPr>
          <w:rFonts w:hint="eastAsia"/>
          <w:b w:val="0"/>
          <w:bCs w:val="0"/>
          <w:color w:val="auto"/>
          <w:lang w:val="en-US" w:eastAsia="zh-CN"/>
        </w:rPr>
      </w:pPr>
      <w:r>
        <w:rPr>
          <w:rFonts w:hint="eastAsia" w:hAnsi="Arial" w:cs="Arial"/>
          <w:snapToGrid w:val="0"/>
          <w:color w:val="auto"/>
          <w:kern w:val="2"/>
          <w:sz w:val="24"/>
          <w:szCs w:val="21"/>
          <w:lang w:val="en-US" w:eastAsia="zh-CN" w:bidi="ar-SA"/>
        </w:rPr>
        <w:t>3.具体</w:t>
      </w:r>
      <w:r>
        <w:rPr>
          <w:rFonts w:hint="eastAsia" w:ascii="宋体" w:hAnsi="Arial" w:cs="Arial" w:eastAsiaTheme="minorEastAsia"/>
          <w:snapToGrid w:val="0"/>
          <w:color w:val="auto"/>
          <w:kern w:val="2"/>
          <w:sz w:val="24"/>
          <w:szCs w:val="21"/>
          <w:lang w:val="en-US" w:eastAsia="zh-CN" w:bidi="ar-SA"/>
        </w:rPr>
        <w:t>以本询价采购文件中的合同条款为准。</w:t>
      </w:r>
    </w:p>
    <w:p>
      <w:pPr>
        <w:pStyle w:val="7"/>
        <w:numPr>
          <w:ilvl w:val="0"/>
          <w:numId w:val="0"/>
        </w:numPr>
        <w:ind w:firstLine="482" w:firstLineChars="200"/>
        <w:rPr>
          <w:rFonts w:hint="eastAsia"/>
          <w:b/>
          <w:bCs/>
          <w:color w:val="auto"/>
          <w:lang w:val="en-US" w:eastAsia="zh-CN"/>
        </w:rPr>
      </w:pPr>
      <w:r>
        <w:rPr>
          <w:rFonts w:hint="eastAsia"/>
          <w:b/>
          <w:bCs/>
          <w:color w:val="auto"/>
          <w:lang w:val="en-US" w:eastAsia="zh-CN"/>
        </w:rPr>
        <w:t>八、售后要求</w:t>
      </w:r>
    </w:p>
    <w:p>
      <w:pPr>
        <w:pStyle w:val="7"/>
        <w:numPr>
          <w:ilvl w:val="0"/>
          <w:numId w:val="0"/>
        </w:numPr>
        <w:ind w:firstLine="480" w:firstLineChars="200"/>
        <w:rPr>
          <w:rFonts w:hint="eastAsia"/>
          <w:color w:val="auto"/>
          <w:lang w:val="en-US" w:eastAsia="zh-CN"/>
        </w:rPr>
      </w:pPr>
      <w:r>
        <w:rPr>
          <w:rFonts w:hint="eastAsia"/>
          <w:color w:val="auto"/>
          <w:lang w:val="en-US" w:eastAsia="zh-CN"/>
        </w:rPr>
        <w:t>1.采购人不再对任何售后服务进行付费。供应商的派遣人员产生的一切费用由供应商承担；</w:t>
      </w:r>
    </w:p>
    <w:p>
      <w:pPr>
        <w:pStyle w:val="7"/>
        <w:numPr>
          <w:ilvl w:val="0"/>
          <w:numId w:val="0"/>
        </w:numPr>
        <w:ind w:firstLine="480" w:firstLineChars="200"/>
        <w:rPr>
          <w:rFonts w:hint="eastAsia"/>
          <w:color w:val="auto"/>
          <w:lang w:val="en-US" w:eastAsia="zh-CN"/>
        </w:rPr>
      </w:pPr>
      <w:r>
        <w:rPr>
          <w:rFonts w:hint="eastAsia"/>
          <w:color w:val="auto"/>
          <w:lang w:val="en-US" w:eastAsia="zh-CN"/>
        </w:rPr>
        <w:t>2.维保方对采购人提供的所有业务技术资料、文档，有责任对第三方保密。</w:t>
      </w:r>
    </w:p>
    <w:p>
      <w:pPr>
        <w:rPr>
          <w:rFonts w:hint="eastAsia"/>
          <w:color w:val="auto"/>
          <w:lang w:eastAsia="zh-CN"/>
        </w:rPr>
      </w:pPr>
    </w:p>
    <w:p>
      <w:pPr>
        <w:pStyle w:val="2"/>
        <w:rPr>
          <w:rFonts w:hint="eastAsia"/>
          <w:color w:val="auto"/>
          <w:lang w:eastAsia="zh-CN"/>
        </w:rPr>
      </w:pPr>
    </w:p>
    <w:p>
      <w:pPr>
        <w:rPr>
          <w:rFonts w:hint="eastAsia"/>
          <w:color w:val="auto"/>
          <w:lang w:eastAsia="zh-CN"/>
        </w:rPr>
      </w:pPr>
    </w:p>
    <w:p>
      <w:pPr>
        <w:rPr>
          <w:rFonts w:hint="eastAsia"/>
          <w:color w:val="auto"/>
          <w:lang w:eastAsia="zh-CN"/>
        </w:rPr>
      </w:pPr>
    </w:p>
    <w:p>
      <w:pPr>
        <w:pStyle w:val="2"/>
        <w:rPr>
          <w:rFonts w:hint="eastAsia"/>
          <w:color w:val="auto"/>
          <w:lang w:eastAsia="zh-CN"/>
        </w:rPr>
      </w:pPr>
    </w:p>
    <w:p>
      <w:pPr>
        <w:rPr>
          <w:rFonts w:hint="eastAsia"/>
          <w:color w:val="auto"/>
          <w:lang w:eastAsia="zh-CN"/>
        </w:rPr>
      </w:pPr>
    </w:p>
    <w:p>
      <w:pPr>
        <w:pStyle w:val="2"/>
        <w:rPr>
          <w:rFonts w:hint="eastAsia"/>
          <w:color w:val="auto"/>
          <w:lang w:eastAsia="zh-CN"/>
        </w:rPr>
      </w:pPr>
    </w:p>
    <w:p>
      <w:pPr>
        <w:rPr>
          <w:rFonts w:hint="eastAsia"/>
          <w:lang w:eastAsia="zh-CN"/>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4482"/>
      <w:bookmarkEnd w:id="19"/>
      <w:bookmarkStart w:id="20" w:name="_Toc184310282"/>
      <w:bookmarkEnd w:id="20"/>
      <w:bookmarkStart w:id="21" w:name="_Toc184312100"/>
      <w:bookmarkEnd w:id="21"/>
      <w:bookmarkStart w:id="22" w:name="_Toc184312133"/>
      <w:bookmarkEnd w:id="22"/>
      <w:bookmarkStart w:id="23" w:name="_Toc184312099"/>
      <w:bookmarkEnd w:id="23"/>
      <w:bookmarkStart w:id="24" w:name="_Toc184313238"/>
      <w:bookmarkEnd w:id="24"/>
      <w:bookmarkStart w:id="25" w:name="_Toc184308045"/>
      <w:bookmarkEnd w:id="25"/>
      <w:bookmarkStart w:id="26" w:name="_Toc184312136"/>
      <w:bookmarkEnd w:id="26"/>
      <w:bookmarkStart w:id="27" w:name="_Toc184310285"/>
      <w:bookmarkEnd w:id="27"/>
      <w:bookmarkStart w:id="28" w:name="_Toc184310340"/>
      <w:bookmarkEnd w:id="28"/>
      <w:bookmarkStart w:id="29" w:name="_Toc184310298"/>
      <w:bookmarkEnd w:id="29"/>
      <w:bookmarkStart w:id="30" w:name="_Toc184313271"/>
      <w:bookmarkEnd w:id="30"/>
      <w:bookmarkStart w:id="31" w:name="_Toc184308050"/>
      <w:bookmarkEnd w:id="31"/>
      <w:bookmarkStart w:id="32" w:name="_Toc184310295"/>
      <w:bookmarkEnd w:id="32"/>
      <w:bookmarkStart w:id="33" w:name="_Toc184314428"/>
      <w:bookmarkEnd w:id="33"/>
      <w:bookmarkStart w:id="34" w:name="_Toc184314416"/>
      <w:bookmarkEnd w:id="34"/>
      <w:bookmarkStart w:id="35" w:name="_Toc184308068"/>
      <w:bookmarkEnd w:id="35"/>
      <w:bookmarkStart w:id="36" w:name="_Toc184313262"/>
      <w:bookmarkEnd w:id="36"/>
      <w:bookmarkStart w:id="37" w:name="_Toc184308057"/>
      <w:bookmarkEnd w:id="37"/>
      <w:bookmarkStart w:id="38" w:name="_Toc184310288"/>
      <w:bookmarkEnd w:id="38"/>
      <w:bookmarkStart w:id="39" w:name="_Toc184313242"/>
      <w:bookmarkEnd w:id="39"/>
      <w:bookmarkStart w:id="40" w:name="_Toc184310332"/>
      <w:bookmarkEnd w:id="40"/>
      <w:bookmarkStart w:id="41" w:name="_Toc184314471"/>
      <w:bookmarkEnd w:id="41"/>
      <w:bookmarkStart w:id="42" w:name="_Toc184308101"/>
      <w:bookmarkEnd w:id="42"/>
      <w:bookmarkStart w:id="43" w:name="_Toc184310328"/>
      <w:bookmarkEnd w:id="43"/>
      <w:bookmarkStart w:id="44" w:name="_Toc184308087"/>
      <w:bookmarkEnd w:id="44"/>
      <w:bookmarkStart w:id="45" w:name="_Toc184312126"/>
      <w:bookmarkEnd w:id="45"/>
      <w:bookmarkStart w:id="46" w:name="_Toc184314435"/>
      <w:bookmarkEnd w:id="46"/>
      <w:bookmarkStart w:id="47" w:name="_Toc184310275"/>
      <w:bookmarkEnd w:id="47"/>
      <w:bookmarkStart w:id="48" w:name="_Toc184313291"/>
      <w:bookmarkEnd w:id="48"/>
      <w:bookmarkStart w:id="49" w:name="_Toc184310335"/>
      <w:bookmarkEnd w:id="49"/>
      <w:bookmarkStart w:id="50" w:name="_Toc184314451"/>
      <w:bookmarkEnd w:id="50"/>
      <w:bookmarkStart w:id="51" w:name="_Toc184312080"/>
      <w:bookmarkEnd w:id="51"/>
      <w:bookmarkStart w:id="52" w:name="_Toc184308072"/>
      <w:bookmarkEnd w:id="52"/>
      <w:bookmarkStart w:id="53" w:name="_Toc184310286"/>
      <w:bookmarkEnd w:id="53"/>
      <w:bookmarkStart w:id="54" w:name="_Toc184314443"/>
      <w:bookmarkEnd w:id="54"/>
      <w:bookmarkStart w:id="55" w:name="_Toc184313250"/>
      <w:bookmarkEnd w:id="55"/>
      <w:bookmarkStart w:id="56" w:name="_Toc184314445"/>
      <w:bookmarkEnd w:id="56"/>
      <w:bookmarkStart w:id="57" w:name="_Toc184308096"/>
      <w:bookmarkEnd w:id="57"/>
      <w:bookmarkStart w:id="58" w:name="_Toc184310290"/>
      <w:bookmarkEnd w:id="58"/>
      <w:bookmarkStart w:id="59" w:name="_Toc184310277"/>
      <w:bookmarkEnd w:id="59"/>
      <w:bookmarkStart w:id="60" w:name="_Toc184312102"/>
      <w:bookmarkEnd w:id="60"/>
      <w:bookmarkStart w:id="61" w:name="_Toc184313255"/>
      <w:bookmarkEnd w:id="61"/>
      <w:bookmarkStart w:id="62" w:name="_Toc184310299"/>
      <w:bookmarkEnd w:id="62"/>
      <w:bookmarkStart w:id="63" w:name="_Toc184310320"/>
      <w:bookmarkEnd w:id="63"/>
      <w:bookmarkStart w:id="64" w:name="_Toc184313278"/>
      <w:bookmarkEnd w:id="64"/>
      <w:bookmarkStart w:id="65" w:name="_Toc184310331"/>
      <w:bookmarkEnd w:id="65"/>
      <w:bookmarkStart w:id="66" w:name="_Toc184308080"/>
      <w:bookmarkEnd w:id="66"/>
      <w:bookmarkStart w:id="67" w:name="_Toc184312077"/>
      <w:bookmarkEnd w:id="67"/>
      <w:bookmarkStart w:id="68" w:name="_Toc184310284"/>
      <w:bookmarkEnd w:id="68"/>
      <w:bookmarkStart w:id="69" w:name="_Toc184312121"/>
      <w:bookmarkEnd w:id="69"/>
      <w:bookmarkStart w:id="70" w:name="_Toc184313302"/>
      <w:bookmarkEnd w:id="70"/>
      <w:bookmarkStart w:id="71" w:name="_Toc184313251"/>
      <w:bookmarkEnd w:id="71"/>
      <w:bookmarkStart w:id="72" w:name="_Toc184312083"/>
      <w:bookmarkEnd w:id="72"/>
      <w:bookmarkStart w:id="73" w:name="_Toc184310305"/>
      <w:bookmarkEnd w:id="73"/>
      <w:bookmarkStart w:id="74" w:name="_Toc184310302"/>
      <w:bookmarkEnd w:id="74"/>
      <w:bookmarkStart w:id="75" w:name="_Toc184310287"/>
      <w:bookmarkEnd w:id="75"/>
      <w:bookmarkStart w:id="76" w:name="_Toc184308036"/>
      <w:bookmarkEnd w:id="76"/>
      <w:bookmarkStart w:id="77" w:name="_Toc184312086"/>
      <w:bookmarkEnd w:id="77"/>
      <w:bookmarkStart w:id="78" w:name="_Toc184312074"/>
      <w:bookmarkEnd w:id="78"/>
      <w:bookmarkStart w:id="79" w:name="_Toc184313292"/>
      <w:bookmarkEnd w:id="79"/>
      <w:bookmarkStart w:id="80" w:name="_Toc184308091"/>
      <w:bookmarkEnd w:id="80"/>
      <w:bookmarkStart w:id="81" w:name="_Toc184312104"/>
      <w:bookmarkEnd w:id="81"/>
      <w:bookmarkStart w:id="82" w:name="_Toc184308055"/>
      <w:bookmarkEnd w:id="82"/>
      <w:bookmarkStart w:id="83" w:name="_Toc184313296"/>
      <w:bookmarkEnd w:id="83"/>
      <w:bookmarkStart w:id="84" w:name="_Toc184313254"/>
      <w:bookmarkEnd w:id="84"/>
      <w:bookmarkStart w:id="85" w:name="_Toc184310322"/>
      <w:bookmarkEnd w:id="85"/>
      <w:bookmarkStart w:id="86" w:name="_Toc184308095"/>
      <w:bookmarkEnd w:id="86"/>
      <w:bookmarkStart w:id="87" w:name="_Toc184314466"/>
      <w:bookmarkEnd w:id="87"/>
      <w:bookmarkStart w:id="88" w:name="_Toc184308104"/>
      <w:bookmarkEnd w:id="88"/>
      <w:bookmarkStart w:id="89" w:name="_Toc184313252"/>
      <w:bookmarkEnd w:id="89"/>
      <w:bookmarkStart w:id="90" w:name="_Toc184308073"/>
      <w:bookmarkEnd w:id="90"/>
      <w:bookmarkStart w:id="91" w:name="_Toc184308084"/>
      <w:bookmarkEnd w:id="91"/>
      <w:bookmarkStart w:id="92" w:name="_Toc184308093"/>
      <w:bookmarkEnd w:id="92"/>
      <w:bookmarkStart w:id="93" w:name="_Toc184312070"/>
      <w:bookmarkEnd w:id="93"/>
      <w:bookmarkStart w:id="94" w:name="_Toc184314452"/>
      <w:bookmarkEnd w:id="94"/>
      <w:bookmarkStart w:id="95" w:name="_Toc184308061"/>
      <w:bookmarkEnd w:id="95"/>
      <w:bookmarkStart w:id="96" w:name="_Toc184310319"/>
      <w:bookmarkEnd w:id="96"/>
      <w:bookmarkStart w:id="97" w:name="_Toc184313280"/>
      <w:bookmarkEnd w:id="97"/>
      <w:bookmarkStart w:id="98" w:name="_Toc184313274"/>
      <w:bookmarkEnd w:id="98"/>
      <w:bookmarkStart w:id="99" w:name="_Toc184310334"/>
      <w:bookmarkEnd w:id="99"/>
      <w:bookmarkStart w:id="100" w:name="_Toc184312127"/>
      <w:bookmarkEnd w:id="100"/>
      <w:bookmarkStart w:id="101" w:name="_Toc184313259"/>
      <w:bookmarkEnd w:id="101"/>
      <w:bookmarkStart w:id="102" w:name="_Toc184312093"/>
      <w:bookmarkEnd w:id="102"/>
      <w:bookmarkStart w:id="103" w:name="_Toc184308078"/>
      <w:bookmarkEnd w:id="103"/>
      <w:bookmarkStart w:id="104" w:name="_Toc184310333"/>
      <w:bookmarkEnd w:id="104"/>
      <w:bookmarkStart w:id="105" w:name="_Toc184314434"/>
      <w:bookmarkEnd w:id="105"/>
      <w:bookmarkStart w:id="106" w:name="_Toc184314419"/>
      <w:bookmarkEnd w:id="106"/>
      <w:bookmarkStart w:id="107" w:name="_Toc184314457"/>
      <w:bookmarkEnd w:id="107"/>
      <w:bookmarkStart w:id="108" w:name="_Toc184312092"/>
      <w:bookmarkEnd w:id="108"/>
      <w:bookmarkStart w:id="109" w:name="_Toc184314417"/>
      <w:bookmarkEnd w:id="109"/>
      <w:bookmarkStart w:id="110" w:name="_Toc184310312"/>
      <w:bookmarkEnd w:id="110"/>
      <w:bookmarkStart w:id="111" w:name="_Toc184314456"/>
      <w:bookmarkEnd w:id="111"/>
      <w:bookmarkStart w:id="112" w:name="_Toc184312106"/>
      <w:bookmarkEnd w:id="112"/>
      <w:bookmarkStart w:id="113" w:name="_Toc184314469"/>
      <w:bookmarkEnd w:id="113"/>
      <w:bookmarkStart w:id="114" w:name="_Toc184310337"/>
      <w:bookmarkEnd w:id="114"/>
      <w:bookmarkStart w:id="115" w:name="_Toc184312067"/>
      <w:bookmarkEnd w:id="115"/>
      <w:bookmarkStart w:id="116" w:name="_Toc184314442"/>
      <w:bookmarkEnd w:id="116"/>
      <w:bookmarkStart w:id="117" w:name="_Toc184310339"/>
      <w:bookmarkEnd w:id="117"/>
      <w:bookmarkStart w:id="118" w:name="_Toc184314481"/>
      <w:bookmarkEnd w:id="118"/>
      <w:bookmarkStart w:id="119" w:name="_Toc184314414"/>
      <w:bookmarkEnd w:id="119"/>
      <w:bookmarkStart w:id="120" w:name="_Toc184312139"/>
      <w:bookmarkEnd w:id="120"/>
      <w:bookmarkStart w:id="121" w:name="_Toc184314455"/>
      <w:bookmarkEnd w:id="121"/>
      <w:bookmarkStart w:id="122" w:name="_Toc184310301"/>
      <w:bookmarkEnd w:id="122"/>
      <w:bookmarkStart w:id="123" w:name="_Toc184312103"/>
      <w:bookmarkEnd w:id="123"/>
      <w:bookmarkStart w:id="124" w:name="_Toc184310324"/>
      <w:bookmarkEnd w:id="124"/>
      <w:bookmarkStart w:id="125" w:name="_Toc184313285"/>
      <w:bookmarkEnd w:id="125"/>
      <w:bookmarkStart w:id="126" w:name="_Toc184312097"/>
      <w:bookmarkEnd w:id="126"/>
      <w:bookmarkStart w:id="127" w:name="_Toc184313265"/>
      <w:bookmarkEnd w:id="127"/>
      <w:bookmarkStart w:id="128" w:name="_Toc184312109"/>
      <w:bookmarkEnd w:id="128"/>
      <w:bookmarkStart w:id="129" w:name="_Toc184314427"/>
      <w:bookmarkEnd w:id="129"/>
      <w:bookmarkStart w:id="130" w:name="_Toc184312117"/>
      <w:bookmarkEnd w:id="130"/>
      <w:bookmarkStart w:id="131" w:name="_Toc184308107"/>
      <w:bookmarkEnd w:id="131"/>
      <w:bookmarkStart w:id="132" w:name="_Toc184314438"/>
      <w:bookmarkEnd w:id="132"/>
      <w:bookmarkStart w:id="133" w:name="_Toc184310311"/>
      <w:bookmarkEnd w:id="133"/>
      <w:bookmarkStart w:id="134" w:name="_Toc184312131"/>
      <w:bookmarkEnd w:id="134"/>
      <w:bookmarkStart w:id="135" w:name="_Toc184310294"/>
      <w:bookmarkEnd w:id="135"/>
      <w:bookmarkStart w:id="136" w:name="_Toc184314463"/>
      <w:bookmarkEnd w:id="136"/>
      <w:bookmarkStart w:id="137" w:name="_Toc184310306"/>
      <w:bookmarkEnd w:id="137"/>
      <w:bookmarkStart w:id="138" w:name="_Toc184313269"/>
      <w:bookmarkEnd w:id="138"/>
      <w:bookmarkStart w:id="139" w:name="_Toc184310310"/>
      <w:bookmarkEnd w:id="139"/>
      <w:bookmarkStart w:id="140" w:name="_Toc184313290"/>
      <w:bookmarkEnd w:id="140"/>
      <w:bookmarkStart w:id="141" w:name="_Toc184308103"/>
      <w:bookmarkEnd w:id="141"/>
      <w:bookmarkStart w:id="142" w:name="_Toc184310307"/>
      <w:bookmarkEnd w:id="142"/>
      <w:bookmarkStart w:id="143" w:name="_Toc184314473"/>
      <w:bookmarkEnd w:id="143"/>
      <w:bookmarkStart w:id="144" w:name="_Toc184310336"/>
      <w:bookmarkEnd w:id="144"/>
      <w:bookmarkStart w:id="145" w:name="_Toc184308102"/>
      <w:bookmarkEnd w:id="145"/>
      <w:bookmarkStart w:id="146" w:name="_Toc184313277"/>
      <w:bookmarkEnd w:id="146"/>
      <w:bookmarkStart w:id="147" w:name="_Toc184308051"/>
      <w:bookmarkEnd w:id="147"/>
      <w:bookmarkStart w:id="148" w:name="_Toc184314472"/>
      <w:bookmarkEnd w:id="148"/>
      <w:bookmarkStart w:id="149" w:name="_Toc184312095"/>
      <w:bookmarkEnd w:id="149"/>
      <w:bookmarkStart w:id="150" w:name="_Toc184314476"/>
      <w:bookmarkEnd w:id="150"/>
      <w:bookmarkStart w:id="151" w:name="_Toc184308090"/>
      <w:bookmarkEnd w:id="151"/>
      <w:bookmarkStart w:id="152" w:name="_Toc184312069"/>
      <w:bookmarkEnd w:id="152"/>
      <w:bookmarkStart w:id="153" w:name="_Toc184314448"/>
      <w:bookmarkEnd w:id="153"/>
      <w:bookmarkStart w:id="154" w:name="_Toc184312101"/>
      <w:bookmarkEnd w:id="154"/>
      <w:bookmarkStart w:id="155" w:name="_Toc184312122"/>
      <w:bookmarkEnd w:id="155"/>
      <w:bookmarkStart w:id="156" w:name="_Toc184308037"/>
      <w:bookmarkEnd w:id="156"/>
      <w:bookmarkStart w:id="157" w:name="_Toc184313295"/>
      <w:bookmarkEnd w:id="157"/>
      <w:bookmarkStart w:id="158" w:name="_Toc184308094"/>
      <w:bookmarkEnd w:id="158"/>
      <w:bookmarkStart w:id="159" w:name="_Toc184312087"/>
      <w:bookmarkEnd w:id="159"/>
      <w:bookmarkStart w:id="160" w:name="_Toc184313261"/>
      <w:bookmarkEnd w:id="160"/>
      <w:bookmarkStart w:id="161" w:name="_Toc184310317"/>
      <w:bookmarkEnd w:id="161"/>
      <w:bookmarkStart w:id="162" w:name="_Toc184308098"/>
      <w:bookmarkEnd w:id="162"/>
      <w:bookmarkStart w:id="163" w:name="_Toc184308071"/>
      <w:bookmarkEnd w:id="163"/>
      <w:bookmarkStart w:id="164" w:name="_Toc184312128"/>
      <w:bookmarkEnd w:id="164"/>
      <w:bookmarkStart w:id="165" w:name="_Toc184308099"/>
      <w:bookmarkEnd w:id="165"/>
      <w:bookmarkStart w:id="166" w:name="_Toc184312090"/>
      <w:bookmarkEnd w:id="166"/>
      <w:bookmarkStart w:id="167" w:name="_Toc184308092"/>
      <w:bookmarkEnd w:id="167"/>
      <w:bookmarkStart w:id="168" w:name="_Toc184308097"/>
      <w:bookmarkEnd w:id="168"/>
      <w:bookmarkStart w:id="169" w:name="_Toc184310274"/>
      <w:bookmarkEnd w:id="169"/>
      <w:bookmarkStart w:id="170" w:name="_Toc184314474"/>
      <w:bookmarkEnd w:id="170"/>
      <w:bookmarkStart w:id="171" w:name="_Toc184313239"/>
      <w:bookmarkEnd w:id="171"/>
      <w:bookmarkStart w:id="172" w:name="_Toc184313284"/>
      <w:bookmarkEnd w:id="172"/>
      <w:bookmarkStart w:id="173" w:name="_Toc184313288"/>
      <w:bookmarkEnd w:id="173"/>
      <w:bookmarkStart w:id="174" w:name="_Toc184312130"/>
      <w:bookmarkEnd w:id="174"/>
      <w:bookmarkStart w:id="175" w:name="_Toc184314454"/>
      <w:bookmarkEnd w:id="175"/>
      <w:bookmarkStart w:id="176" w:name="_Toc184308083"/>
      <w:bookmarkEnd w:id="176"/>
      <w:bookmarkStart w:id="177" w:name="_Toc184314441"/>
      <w:bookmarkEnd w:id="177"/>
      <w:bookmarkStart w:id="178" w:name="_Toc184310344"/>
      <w:bookmarkEnd w:id="178"/>
      <w:bookmarkStart w:id="179" w:name="_Toc184308056"/>
      <w:bookmarkEnd w:id="179"/>
      <w:bookmarkStart w:id="180" w:name="_Toc184312072"/>
      <w:bookmarkEnd w:id="180"/>
      <w:bookmarkStart w:id="181" w:name="_Toc184314480"/>
      <w:bookmarkEnd w:id="181"/>
      <w:bookmarkStart w:id="182" w:name="_Toc184312088"/>
      <w:bookmarkEnd w:id="182"/>
      <w:bookmarkStart w:id="183" w:name="_Toc184312110"/>
      <w:bookmarkEnd w:id="183"/>
      <w:bookmarkStart w:id="184" w:name="_Toc184313306"/>
      <w:bookmarkEnd w:id="184"/>
      <w:bookmarkStart w:id="185" w:name="_Toc184314477"/>
      <w:bookmarkEnd w:id="185"/>
      <w:bookmarkStart w:id="186" w:name="_Toc184313267"/>
      <w:bookmarkEnd w:id="186"/>
      <w:bookmarkStart w:id="187" w:name="_Toc184314412"/>
      <w:bookmarkEnd w:id="187"/>
      <w:bookmarkStart w:id="188" w:name="_Toc184308046"/>
      <w:bookmarkEnd w:id="188"/>
      <w:bookmarkStart w:id="189" w:name="_Toc184313258"/>
      <w:bookmarkEnd w:id="189"/>
      <w:bookmarkStart w:id="190" w:name="_Toc184312113"/>
      <w:bookmarkEnd w:id="190"/>
      <w:bookmarkStart w:id="191" w:name="_Toc184314450"/>
      <w:bookmarkEnd w:id="191"/>
      <w:bookmarkStart w:id="192" w:name="_Toc184308076"/>
      <w:bookmarkEnd w:id="192"/>
      <w:bookmarkStart w:id="193" w:name="_Toc184314464"/>
      <w:bookmarkEnd w:id="193"/>
      <w:bookmarkStart w:id="194" w:name="_Toc184308039"/>
      <w:bookmarkEnd w:id="194"/>
      <w:bookmarkStart w:id="195" w:name="_Toc184310296"/>
      <w:bookmarkEnd w:id="195"/>
      <w:bookmarkStart w:id="196" w:name="_Toc184310303"/>
      <w:bookmarkEnd w:id="196"/>
      <w:bookmarkStart w:id="197" w:name="_Toc184313308"/>
      <w:bookmarkEnd w:id="197"/>
      <w:bookmarkStart w:id="198" w:name="_Toc184314461"/>
      <w:bookmarkEnd w:id="198"/>
      <w:bookmarkStart w:id="199" w:name="_Toc184310280"/>
      <w:bookmarkEnd w:id="199"/>
      <w:bookmarkStart w:id="200" w:name="_Toc184312073"/>
      <w:bookmarkEnd w:id="200"/>
      <w:bookmarkStart w:id="201" w:name="_Toc184313273"/>
      <w:bookmarkEnd w:id="201"/>
      <w:bookmarkStart w:id="202" w:name="_Toc184313241"/>
      <w:bookmarkEnd w:id="202"/>
      <w:bookmarkStart w:id="203" w:name="_Toc184308066"/>
      <w:bookmarkEnd w:id="203"/>
      <w:bookmarkStart w:id="204" w:name="_Toc184308063"/>
      <w:bookmarkEnd w:id="204"/>
      <w:bookmarkStart w:id="205" w:name="_Toc184314422"/>
      <w:bookmarkEnd w:id="205"/>
      <w:bookmarkStart w:id="206" w:name="_Toc184308049"/>
      <w:bookmarkEnd w:id="206"/>
      <w:bookmarkStart w:id="207" w:name="_Toc184308047"/>
      <w:bookmarkEnd w:id="207"/>
      <w:bookmarkStart w:id="208" w:name="_Toc184310292"/>
      <w:bookmarkEnd w:id="208"/>
      <w:bookmarkStart w:id="209" w:name="_Toc184308064"/>
      <w:bookmarkEnd w:id="209"/>
      <w:bookmarkStart w:id="210" w:name="_Toc184312119"/>
      <w:bookmarkEnd w:id="210"/>
      <w:bookmarkStart w:id="211" w:name="_Toc184310273"/>
      <w:bookmarkEnd w:id="211"/>
      <w:bookmarkStart w:id="212" w:name="_Toc184313287"/>
      <w:bookmarkEnd w:id="212"/>
      <w:bookmarkStart w:id="213" w:name="_Toc184314449"/>
      <w:bookmarkEnd w:id="213"/>
      <w:bookmarkStart w:id="214" w:name="_Toc184314424"/>
      <w:bookmarkEnd w:id="214"/>
      <w:bookmarkStart w:id="215" w:name="_Toc184312085"/>
      <w:bookmarkEnd w:id="215"/>
      <w:bookmarkStart w:id="216" w:name="_Toc184310314"/>
      <w:bookmarkEnd w:id="216"/>
      <w:bookmarkStart w:id="217" w:name="_Toc184308060"/>
      <w:bookmarkEnd w:id="217"/>
      <w:bookmarkStart w:id="218" w:name="_Toc184312114"/>
      <w:bookmarkEnd w:id="218"/>
      <w:bookmarkStart w:id="219" w:name="_Toc184313310"/>
      <w:bookmarkEnd w:id="219"/>
      <w:bookmarkStart w:id="220" w:name="_Toc184310276"/>
      <w:bookmarkEnd w:id="220"/>
      <w:bookmarkStart w:id="221" w:name="_Toc184314437"/>
      <w:bookmarkEnd w:id="221"/>
      <w:bookmarkStart w:id="222" w:name="_Toc184313299"/>
      <w:bookmarkEnd w:id="222"/>
      <w:bookmarkStart w:id="223" w:name="_Toc184313272"/>
      <w:bookmarkEnd w:id="223"/>
      <w:bookmarkStart w:id="224" w:name="_Toc184313243"/>
      <w:bookmarkEnd w:id="224"/>
      <w:bookmarkStart w:id="225" w:name="_Toc184313309"/>
      <w:bookmarkEnd w:id="225"/>
      <w:bookmarkStart w:id="226" w:name="_Toc184312111"/>
      <w:bookmarkEnd w:id="226"/>
      <w:bookmarkStart w:id="227" w:name="_Toc184308041"/>
      <w:bookmarkEnd w:id="227"/>
      <w:bookmarkStart w:id="228" w:name="_Toc184312078"/>
      <w:bookmarkEnd w:id="228"/>
      <w:bookmarkStart w:id="229" w:name="_Toc184314430"/>
      <w:bookmarkEnd w:id="229"/>
      <w:bookmarkStart w:id="230" w:name="_Toc184313303"/>
      <w:bookmarkEnd w:id="230"/>
      <w:bookmarkStart w:id="231" w:name="_Toc184312091"/>
      <w:bookmarkEnd w:id="231"/>
      <w:bookmarkStart w:id="232" w:name="_Toc184312124"/>
      <w:bookmarkEnd w:id="232"/>
      <w:bookmarkStart w:id="233" w:name="_Toc184314440"/>
      <w:bookmarkEnd w:id="233"/>
      <w:bookmarkStart w:id="234" w:name="_Toc184314447"/>
      <w:bookmarkEnd w:id="234"/>
      <w:bookmarkStart w:id="235" w:name="_Toc184308059"/>
      <w:bookmarkEnd w:id="235"/>
      <w:bookmarkStart w:id="236" w:name="_Toc184313263"/>
      <w:bookmarkEnd w:id="236"/>
      <w:bookmarkStart w:id="237" w:name="_Toc184312094"/>
      <w:bookmarkEnd w:id="237"/>
      <w:bookmarkStart w:id="238" w:name="_Toc184308048"/>
      <w:bookmarkEnd w:id="238"/>
      <w:bookmarkStart w:id="239" w:name="_Toc184308081"/>
      <w:bookmarkEnd w:id="239"/>
      <w:bookmarkStart w:id="240" w:name="_Toc184310300"/>
      <w:bookmarkEnd w:id="240"/>
      <w:bookmarkStart w:id="241" w:name="_Toc184312082"/>
      <w:bookmarkEnd w:id="241"/>
      <w:bookmarkStart w:id="242" w:name="_Toc184310318"/>
      <w:bookmarkEnd w:id="242"/>
      <w:bookmarkStart w:id="243" w:name="_Toc184308065"/>
      <w:bookmarkEnd w:id="243"/>
      <w:bookmarkStart w:id="244" w:name="_Toc184313301"/>
      <w:bookmarkEnd w:id="244"/>
      <w:bookmarkStart w:id="245" w:name="_Toc184312071"/>
      <w:bookmarkEnd w:id="245"/>
      <w:bookmarkStart w:id="246" w:name="_Toc184313246"/>
      <w:bookmarkEnd w:id="246"/>
      <w:bookmarkStart w:id="247" w:name="_Toc184312120"/>
      <w:bookmarkEnd w:id="247"/>
      <w:bookmarkStart w:id="248" w:name="_Toc184310278"/>
      <w:bookmarkEnd w:id="248"/>
      <w:bookmarkStart w:id="249" w:name="_Toc184308054"/>
      <w:bookmarkEnd w:id="249"/>
      <w:bookmarkStart w:id="250" w:name="_Toc184314459"/>
      <w:bookmarkEnd w:id="250"/>
      <w:bookmarkStart w:id="251" w:name="_Toc184314411"/>
      <w:bookmarkEnd w:id="251"/>
      <w:bookmarkStart w:id="252" w:name="_Toc184313282"/>
      <w:bookmarkEnd w:id="252"/>
      <w:bookmarkStart w:id="253" w:name="_Toc184308053"/>
      <w:bookmarkEnd w:id="253"/>
      <w:bookmarkStart w:id="254" w:name="_Toc184308077"/>
      <w:bookmarkEnd w:id="254"/>
      <w:bookmarkStart w:id="255" w:name="_Toc184314465"/>
      <w:bookmarkEnd w:id="255"/>
      <w:bookmarkStart w:id="256" w:name="_Toc184312098"/>
      <w:bookmarkEnd w:id="256"/>
      <w:bookmarkStart w:id="257" w:name="_Toc184313260"/>
      <w:bookmarkEnd w:id="257"/>
      <w:bookmarkStart w:id="258" w:name="_Toc184313297"/>
      <w:bookmarkEnd w:id="258"/>
      <w:bookmarkStart w:id="259" w:name="_Toc184308067"/>
      <w:bookmarkEnd w:id="259"/>
      <w:bookmarkStart w:id="260" w:name="_Toc184308044"/>
      <w:bookmarkEnd w:id="260"/>
      <w:bookmarkStart w:id="261" w:name="_Toc184312129"/>
      <w:bookmarkEnd w:id="261"/>
      <w:bookmarkStart w:id="262" w:name="_Toc184310326"/>
      <w:bookmarkEnd w:id="262"/>
      <w:bookmarkStart w:id="263" w:name="_Toc184312081"/>
      <w:bookmarkEnd w:id="263"/>
      <w:bookmarkStart w:id="264" w:name="_Toc184308069"/>
      <w:bookmarkEnd w:id="264"/>
      <w:bookmarkStart w:id="265" w:name="_Toc184312079"/>
      <w:bookmarkEnd w:id="265"/>
      <w:bookmarkStart w:id="266" w:name="_Toc184310289"/>
      <w:bookmarkEnd w:id="266"/>
      <w:bookmarkStart w:id="267" w:name="_Toc184312118"/>
      <w:bookmarkEnd w:id="267"/>
      <w:bookmarkStart w:id="268" w:name="_Toc184314460"/>
      <w:bookmarkEnd w:id="268"/>
      <w:bookmarkStart w:id="269" w:name="_Toc184308086"/>
      <w:bookmarkEnd w:id="269"/>
      <w:bookmarkStart w:id="270" w:name="_Toc184312112"/>
      <w:bookmarkEnd w:id="270"/>
      <w:bookmarkStart w:id="271" w:name="_Toc184310297"/>
      <w:bookmarkEnd w:id="271"/>
      <w:bookmarkStart w:id="272" w:name="_Toc184308088"/>
      <w:bookmarkEnd w:id="272"/>
      <w:bookmarkStart w:id="273" w:name="_Toc184314478"/>
      <w:bookmarkEnd w:id="273"/>
      <w:bookmarkStart w:id="274" w:name="_Toc184313249"/>
      <w:bookmarkEnd w:id="274"/>
      <w:bookmarkStart w:id="275" w:name="_Toc184313266"/>
      <w:bookmarkEnd w:id="275"/>
      <w:bookmarkStart w:id="276" w:name="_Toc184310283"/>
      <w:bookmarkEnd w:id="276"/>
      <w:bookmarkStart w:id="277" w:name="_Toc184312108"/>
      <w:bookmarkEnd w:id="277"/>
      <w:bookmarkStart w:id="278" w:name="_Toc184313304"/>
      <w:bookmarkEnd w:id="278"/>
      <w:bookmarkStart w:id="279" w:name="_Toc184313286"/>
      <w:bookmarkEnd w:id="279"/>
      <w:bookmarkStart w:id="280" w:name="_Toc184310279"/>
      <w:bookmarkEnd w:id="280"/>
      <w:bookmarkStart w:id="281" w:name="_Toc184313256"/>
      <w:bookmarkEnd w:id="281"/>
      <w:bookmarkStart w:id="282" w:name="_Toc184308070"/>
      <w:bookmarkEnd w:id="282"/>
      <w:bookmarkStart w:id="283" w:name="_Toc184314413"/>
      <w:bookmarkEnd w:id="283"/>
      <w:bookmarkStart w:id="284" w:name="_Toc184314418"/>
      <w:bookmarkEnd w:id="284"/>
      <w:bookmarkStart w:id="285" w:name="_Toc184314439"/>
      <w:bookmarkEnd w:id="285"/>
      <w:bookmarkStart w:id="286" w:name="_Toc184310315"/>
      <w:bookmarkEnd w:id="286"/>
      <w:bookmarkStart w:id="287" w:name="_Toc184310321"/>
      <w:bookmarkEnd w:id="287"/>
      <w:bookmarkStart w:id="288" w:name="_Toc184314475"/>
      <w:bookmarkEnd w:id="288"/>
      <w:bookmarkStart w:id="289" w:name="_Toc184312134"/>
      <w:bookmarkEnd w:id="289"/>
      <w:bookmarkStart w:id="290" w:name="_Toc184310308"/>
      <w:bookmarkEnd w:id="290"/>
      <w:bookmarkStart w:id="291" w:name="_Toc184310293"/>
      <w:bookmarkEnd w:id="291"/>
      <w:bookmarkStart w:id="292" w:name="_Toc184308108"/>
      <w:bookmarkEnd w:id="292"/>
      <w:bookmarkStart w:id="293" w:name="_Toc184314436"/>
      <w:bookmarkEnd w:id="293"/>
      <w:bookmarkStart w:id="294" w:name="_Toc184308079"/>
      <w:bookmarkEnd w:id="294"/>
      <w:bookmarkStart w:id="295" w:name="_Toc184314433"/>
      <w:bookmarkEnd w:id="295"/>
      <w:bookmarkStart w:id="296" w:name="_Toc184313244"/>
      <w:bookmarkEnd w:id="296"/>
      <w:bookmarkStart w:id="297" w:name="_Toc184313245"/>
      <w:bookmarkEnd w:id="297"/>
      <w:bookmarkStart w:id="298" w:name="_Toc184308038"/>
      <w:bookmarkEnd w:id="298"/>
      <w:bookmarkStart w:id="299" w:name="_Toc184314458"/>
      <w:bookmarkEnd w:id="299"/>
      <w:bookmarkStart w:id="300" w:name="_Toc184313270"/>
      <w:bookmarkEnd w:id="300"/>
      <w:bookmarkStart w:id="301" w:name="_Toc184308074"/>
      <w:bookmarkEnd w:id="301"/>
      <w:bookmarkStart w:id="302" w:name="_Toc184312075"/>
      <w:bookmarkEnd w:id="302"/>
      <w:bookmarkStart w:id="303" w:name="_Toc184314479"/>
      <w:bookmarkEnd w:id="303"/>
      <w:bookmarkStart w:id="304" w:name="_Toc184308082"/>
      <w:bookmarkEnd w:id="304"/>
      <w:bookmarkStart w:id="305" w:name="_Toc184312096"/>
      <w:bookmarkEnd w:id="305"/>
      <w:bookmarkStart w:id="306" w:name="_Toc184308106"/>
      <w:bookmarkEnd w:id="306"/>
      <w:bookmarkStart w:id="307" w:name="_Toc184308100"/>
      <w:bookmarkEnd w:id="307"/>
      <w:bookmarkStart w:id="308" w:name="_Toc184314462"/>
      <w:bookmarkEnd w:id="308"/>
      <w:bookmarkStart w:id="309" w:name="_Toc184313294"/>
      <w:bookmarkEnd w:id="309"/>
      <w:bookmarkStart w:id="310" w:name="_Toc184310330"/>
      <w:bookmarkEnd w:id="310"/>
      <w:bookmarkStart w:id="311" w:name="_Toc184313268"/>
      <w:bookmarkEnd w:id="311"/>
      <w:bookmarkStart w:id="312" w:name="_Toc184313276"/>
      <w:bookmarkEnd w:id="312"/>
      <w:bookmarkStart w:id="313" w:name="_Toc184313293"/>
      <w:bookmarkEnd w:id="313"/>
      <w:bookmarkStart w:id="314" w:name="_Toc184313275"/>
      <w:bookmarkEnd w:id="314"/>
      <w:bookmarkStart w:id="315" w:name="_Toc184313247"/>
      <w:bookmarkEnd w:id="315"/>
      <w:bookmarkStart w:id="316" w:name="_Toc184314467"/>
      <w:bookmarkEnd w:id="316"/>
      <w:bookmarkStart w:id="317" w:name="_Toc184314431"/>
      <w:bookmarkEnd w:id="317"/>
      <w:bookmarkStart w:id="318" w:name="_Toc184313248"/>
      <w:bookmarkEnd w:id="318"/>
      <w:bookmarkStart w:id="319" w:name="_Toc184312135"/>
      <w:bookmarkEnd w:id="319"/>
      <w:bookmarkStart w:id="320" w:name="_Toc184312125"/>
      <w:bookmarkEnd w:id="320"/>
      <w:bookmarkStart w:id="321" w:name="_Toc184310323"/>
      <w:bookmarkEnd w:id="321"/>
      <w:bookmarkStart w:id="322" w:name="_Toc184310338"/>
      <w:bookmarkEnd w:id="322"/>
      <w:bookmarkStart w:id="323" w:name="_Toc184314421"/>
      <w:bookmarkEnd w:id="323"/>
      <w:bookmarkStart w:id="324" w:name="_Toc184312107"/>
      <w:bookmarkEnd w:id="324"/>
      <w:bookmarkStart w:id="325" w:name="_Toc184310304"/>
      <w:bookmarkEnd w:id="325"/>
      <w:bookmarkStart w:id="326" w:name="_Toc184308058"/>
      <w:bookmarkEnd w:id="326"/>
      <w:bookmarkStart w:id="327" w:name="_Toc184313264"/>
      <w:bookmarkEnd w:id="327"/>
      <w:bookmarkStart w:id="328" w:name="_Toc184310272"/>
      <w:bookmarkEnd w:id="328"/>
      <w:bookmarkStart w:id="329" w:name="_Toc184308089"/>
      <w:bookmarkEnd w:id="329"/>
      <w:bookmarkStart w:id="330" w:name="_Toc184308052"/>
      <w:bookmarkEnd w:id="330"/>
      <w:bookmarkStart w:id="331" w:name="_Toc184310281"/>
      <w:bookmarkEnd w:id="331"/>
      <w:bookmarkStart w:id="332" w:name="_Toc184314468"/>
      <w:bookmarkEnd w:id="332"/>
      <w:bookmarkStart w:id="333" w:name="_Toc184314423"/>
      <w:bookmarkEnd w:id="333"/>
      <w:bookmarkStart w:id="334" w:name="_Toc184314415"/>
      <w:bookmarkEnd w:id="334"/>
      <w:bookmarkStart w:id="335" w:name="_Toc184308062"/>
      <w:bookmarkEnd w:id="335"/>
      <w:bookmarkStart w:id="336" w:name="_Toc184310343"/>
      <w:bookmarkEnd w:id="336"/>
      <w:bookmarkStart w:id="337" w:name="_Toc184313257"/>
      <w:bookmarkEnd w:id="337"/>
      <w:bookmarkStart w:id="338" w:name="_Toc184312116"/>
      <w:bookmarkEnd w:id="338"/>
      <w:bookmarkStart w:id="339" w:name="_Toc184312137"/>
      <w:bookmarkEnd w:id="339"/>
      <w:bookmarkStart w:id="340" w:name="_Toc184308085"/>
      <w:bookmarkEnd w:id="340"/>
      <w:bookmarkStart w:id="341" w:name="_Toc184314420"/>
      <w:bookmarkEnd w:id="341"/>
      <w:bookmarkStart w:id="342" w:name="_Toc184310329"/>
      <w:bookmarkEnd w:id="342"/>
      <w:bookmarkStart w:id="343" w:name="_Toc184314470"/>
      <w:bookmarkEnd w:id="343"/>
      <w:bookmarkStart w:id="344" w:name="_Toc184313279"/>
      <w:bookmarkEnd w:id="344"/>
      <w:bookmarkStart w:id="345" w:name="_Toc184310327"/>
      <w:bookmarkEnd w:id="345"/>
      <w:bookmarkStart w:id="346" w:name="_Toc184313240"/>
      <w:bookmarkEnd w:id="346"/>
      <w:bookmarkStart w:id="347" w:name="_Toc184313283"/>
      <w:bookmarkEnd w:id="347"/>
      <w:bookmarkStart w:id="348" w:name="_Toc184312068"/>
      <w:bookmarkEnd w:id="348"/>
      <w:bookmarkStart w:id="349" w:name="_Toc184314453"/>
      <w:bookmarkEnd w:id="349"/>
      <w:bookmarkStart w:id="350" w:name="_Toc184312105"/>
      <w:bookmarkEnd w:id="350"/>
      <w:bookmarkStart w:id="351" w:name="_Toc184310309"/>
      <w:bookmarkEnd w:id="351"/>
      <w:bookmarkStart w:id="352" w:name="_Toc184314410"/>
      <w:bookmarkEnd w:id="352"/>
      <w:bookmarkStart w:id="353" w:name="_Toc184312076"/>
      <w:bookmarkEnd w:id="353"/>
      <w:bookmarkStart w:id="354" w:name="_Toc184314426"/>
      <w:bookmarkEnd w:id="354"/>
      <w:bookmarkStart w:id="355" w:name="_Toc184314444"/>
      <w:bookmarkEnd w:id="355"/>
      <w:bookmarkStart w:id="356" w:name="_Toc184308042"/>
      <w:bookmarkEnd w:id="356"/>
      <w:bookmarkStart w:id="357" w:name="_Toc184313300"/>
      <w:bookmarkEnd w:id="357"/>
      <w:bookmarkStart w:id="358" w:name="_Toc184308040"/>
      <w:bookmarkEnd w:id="358"/>
      <w:bookmarkStart w:id="359" w:name="_Toc184308043"/>
      <w:bookmarkEnd w:id="359"/>
      <w:bookmarkStart w:id="360" w:name="_Toc184308075"/>
      <w:bookmarkEnd w:id="360"/>
      <w:bookmarkStart w:id="361" w:name="_Toc184310316"/>
      <w:bookmarkEnd w:id="361"/>
      <w:bookmarkStart w:id="362" w:name="_Toc184314432"/>
      <w:bookmarkEnd w:id="362"/>
      <w:bookmarkStart w:id="363" w:name="_Toc184310341"/>
      <w:bookmarkEnd w:id="363"/>
      <w:bookmarkStart w:id="364" w:name="_Toc184312123"/>
      <w:bookmarkEnd w:id="364"/>
      <w:bookmarkStart w:id="365" w:name="_Toc184313307"/>
      <w:bookmarkEnd w:id="365"/>
      <w:bookmarkStart w:id="366" w:name="_Toc184312132"/>
      <w:bookmarkEnd w:id="366"/>
      <w:bookmarkStart w:id="367" w:name="_Toc184313253"/>
      <w:bookmarkEnd w:id="367"/>
      <w:bookmarkStart w:id="368" w:name="_Toc184314425"/>
      <w:bookmarkEnd w:id="368"/>
      <w:bookmarkStart w:id="369" w:name="_Toc184314429"/>
      <w:bookmarkEnd w:id="369"/>
      <w:bookmarkStart w:id="370" w:name="_Toc184312115"/>
      <w:bookmarkEnd w:id="370"/>
      <w:bookmarkStart w:id="371" w:name="_Toc184312138"/>
      <w:bookmarkEnd w:id="371"/>
      <w:bookmarkStart w:id="372" w:name="_Toc184314446"/>
      <w:bookmarkEnd w:id="372"/>
      <w:bookmarkStart w:id="373" w:name="_Toc184313298"/>
      <w:bookmarkEnd w:id="373"/>
      <w:bookmarkStart w:id="374" w:name="_Toc184310325"/>
      <w:bookmarkEnd w:id="374"/>
      <w:bookmarkStart w:id="375" w:name="_Toc184310342"/>
      <w:bookmarkEnd w:id="375"/>
      <w:bookmarkStart w:id="376" w:name="_Toc184313305"/>
      <w:bookmarkEnd w:id="376"/>
      <w:bookmarkStart w:id="377" w:name="_Toc184313281"/>
      <w:bookmarkEnd w:id="377"/>
      <w:bookmarkStart w:id="378" w:name="_Toc184310313"/>
      <w:bookmarkEnd w:id="378"/>
      <w:bookmarkStart w:id="379" w:name="_Toc184313289"/>
      <w:bookmarkEnd w:id="379"/>
      <w:bookmarkStart w:id="380" w:name="_Toc184312089"/>
      <w:bookmarkEnd w:id="380"/>
      <w:bookmarkStart w:id="381" w:name="_Toc184312084"/>
      <w:bookmarkEnd w:id="381"/>
      <w:bookmarkStart w:id="382" w:name="_Toc184308105"/>
      <w:bookmarkEnd w:id="382"/>
      <w:bookmarkStart w:id="383" w:name="_Toc184310291"/>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10"/>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p>
    <w:p>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实质性响应要求的供应商中，按照报价由低到高的顺序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pPr>
        <w:pStyle w:val="7"/>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pPr>
        <w:pStyle w:val="7"/>
        <w:ind w:firstLine="480" w:firstLineChars="200"/>
        <w:rPr>
          <w:rFonts w:hint="eastAsia"/>
          <w:color w:val="auto"/>
        </w:rPr>
      </w:pPr>
      <w:r>
        <w:rPr>
          <w:rFonts w:hint="default"/>
          <w:color w:val="auto"/>
          <w:lang w:val="en-US"/>
        </w:rPr>
        <w:t>1.2</w:t>
      </w:r>
      <w:r>
        <w:rPr>
          <w:rFonts w:hint="eastAsia"/>
          <w:color w:val="auto"/>
          <w:lang w:val="en-US" w:eastAsia="zh-CN"/>
        </w:rPr>
        <w:t>若</w:t>
      </w:r>
      <w:r>
        <w:rPr>
          <w:rFonts w:hint="eastAsia"/>
          <w:color w:val="auto"/>
        </w:rPr>
        <w:t>出现相同总金额最低报价情况时，</w:t>
      </w:r>
      <w:r>
        <w:rPr>
          <w:rFonts w:hint="eastAsia"/>
          <w:b/>
          <w:bCs/>
          <w:color w:val="auto"/>
        </w:rPr>
        <w:t>则由评审小组按少数服从多数的原则通过投票表决决定。</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snapToGrid w:val="0"/>
        <w:spacing w:line="460" w:lineRule="exact"/>
        <w:ind w:firstLine="480" w:firstLineChars="200"/>
        <w:rPr>
          <w:rFonts w:hint="eastAsia"/>
          <w:color w:val="auto"/>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.3在采购过程中符合竞争要求的供应商或者报价未超过采购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9"/>
        <w:rPr>
          <w:rFonts w:cs="仿宋" w:asciiTheme="minorEastAsia" w:hAnsiTheme="minorEastAsia"/>
          <w:color w:val="auto"/>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rPr>
        <w:t>服务类采购合同</w:t>
      </w:r>
    </w:p>
    <w:p>
      <w:pPr>
        <w:spacing w:before="120" w:line="22" w:lineRule="atLeast"/>
        <w:rPr>
          <w:rFonts w:ascii="宋体" w:hAnsi="宋体" w:cs="宋体"/>
          <w:sz w:val="24"/>
        </w:rPr>
      </w:pPr>
    </w:p>
    <w:p>
      <w:pPr>
        <w:pStyle w:val="4"/>
        <w:tabs>
          <w:tab w:val="left" w:pos="432"/>
        </w:tabs>
        <w:rPr>
          <w:rFonts w:hint="default" w:eastAsia="黑体"/>
          <w:lang w:val="en-US" w:eastAsia="zh-CN"/>
        </w:rPr>
      </w:pPr>
      <w:r>
        <w:rPr>
          <w:rFonts w:hint="eastAsia"/>
          <w:lang w:val="en-US" w:eastAsia="zh-CN"/>
        </w:rPr>
        <w:t xml:space="preserve">              </w:t>
      </w: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2024年临江公司化验室设备维保服务项目 </w:t>
      </w:r>
      <w:r>
        <w:rPr>
          <w:rFonts w:hint="eastAsia" w:ascii="宋体" w:hAnsi="宋体" w:cs="宋体"/>
          <w:sz w:val="24"/>
          <w:u w:val="single"/>
          <w:lang w:val="en-US" w:eastAsia="zh-CN"/>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8"/>
        <w:ind w:firstLine="214"/>
        <w:jc w:val="center"/>
        <w:rPr>
          <w:rFonts w:hint="eastAsia"/>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rPr>
          <w:rFonts w:hint="eastAsia"/>
        </w:rPr>
      </w:pPr>
      <w:r>
        <w:rPr>
          <w:rFonts w:hint="eastAsia"/>
        </w:rPr>
        <w:t>第二章 合同一般条款……………………………………………………（页码）</w:t>
      </w:r>
    </w:p>
    <w:p>
      <w:pPr>
        <w:pStyle w:val="10"/>
        <w:spacing w:line="360" w:lineRule="auto"/>
        <w:ind w:firstLine="240" w:firstLineChars="100"/>
        <w:rPr>
          <w:rFonts w:hint="eastAsia"/>
        </w:rPr>
      </w:pPr>
      <w:r>
        <w:rPr>
          <w:rFonts w:hint="eastAsia"/>
        </w:rPr>
        <w:t>第三章 安全协议…………………………………………………………（页码）</w:t>
      </w:r>
    </w:p>
    <w:p>
      <w:pPr>
        <w:pStyle w:val="10"/>
        <w:spacing w:line="360" w:lineRule="auto"/>
        <w:ind w:firstLine="240" w:firstLineChars="100"/>
      </w:pPr>
      <w:r>
        <w:rPr>
          <w:rFonts w:hint="eastAsia"/>
        </w:rPr>
        <w:t>第四章 廉洁协议…………………………………………………………（页码）</w:t>
      </w: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7"/>
        <w:rPr>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202</w:t>
      </w:r>
      <w:r>
        <w:rPr>
          <w:rFonts w:hint="eastAsia" w:ascii="宋体" w:hAnsi="宋体"/>
          <w:sz w:val="24"/>
          <w:u w:val="single"/>
          <w:lang w:val="en-US" w:eastAsia="zh-CN"/>
        </w:rPr>
        <w:t>4</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cs="仿宋" w:asciiTheme="minorEastAsia" w:hAnsiTheme="minorEastAsia"/>
          <w:color w:val="auto"/>
          <w:sz w:val="24"/>
          <w:u w:val="single"/>
          <w:lang w:val="en-US" w:eastAsia="zh-CN"/>
        </w:rPr>
        <w:t>2024年临江公司化验室设备维保服务</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ascii="宋体" w:hAnsi="宋体"/>
          <w:sz w:val="24"/>
          <w:u w:val="single"/>
        </w:rPr>
        <w:t xml:space="preserve">  </w:t>
      </w:r>
      <w:r>
        <w:rPr>
          <w:rFonts w:ascii="宋体" w:hAnsi="宋体"/>
          <w:sz w:val="24"/>
          <w:lang w:val="zh-CN"/>
        </w:rPr>
        <w:t>(以下简称：乙方)协商一致，约定以下合同</w:t>
      </w:r>
      <w:r>
        <w:rPr>
          <w:rFonts w:hint="eastAsia" w:ascii="宋体" w:hAnsi="宋体"/>
          <w:sz w:val="24"/>
        </w:rPr>
        <w:t>条款，以兹共同遵守、全面履行。</w:t>
      </w:r>
    </w:p>
    <w:p>
      <w:pPr>
        <w:spacing w:line="360" w:lineRule="auto"/>
        <w:ind w:firstLine="482" w:firstLineChars="200"/>
        <w:outlineLvl w:val="0"/>
        <w:rPr>
          <w:rFonts w:ascii="宋体" w:hAnsi="宋体"/>
          <w:sz w:val="24"/>
        </w:rPr>
      </w:pPr>
      <w:bookmarkStart w:id="384" w:name="_Toc19273"/>
      <w:bookmarkStart w:id="385" w:name="_Toc20421"/>
      <w:bookmarkStart w:id="386" w:name="_Toc28855"/>
      <w:bookmarkStart w:id="387" w:name="_Toc15367"/>
      <w:bookmarkStart w:id="388" w:name="_Toc22967"/>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389" w:name="_Toc22185"/>
      <w:bookmarkStart w:id="390" w:name="_Toc2918"/>
      <w:bookmarkStart w:id="391" w:name="_Toc18585"/>
      <w:bookmarkStart w:id="392" w:name="_Toc6773"/>
      <w:bookmarkStart w:id="393" w:name="_Toc6311"/>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%。其中三固事业部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元，能源事业部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2 </w:t>
      </w:r>
      <w:r>
        <w:rPr>
          <w:rFonts w:hint="eastAsia" w:ascii="宋体" w:hAnsi="宋体" w:cs="宋体"/>
          <w:sz w:val="24"/>
          <w:u w:val="single"/>
        </w:rPr>
        <w:t xml:space="preserve"> </w:t>
      </w:r>
      <w:r>
        <w:rPr>
          <w:rFonts w:hint="eastAsia" w:ascii="宋体" w:hAnsi="宋体" w:cs="宋体"/>
          <w:sz w:val="24"/>
        </w:rPr>
        <w:t>条款规定的计价方式计价。</w:t>
      </w:r>
    </w:p>
    <w:p>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 </w:t>
      </w:r>
      <w:r>
        <w:rPr>
          <w:rFonts w:hint="eastAsia" w:ascii="宋体" w:hAnsi="宋体"/>
          <w:sz w:val="24"/>
        </w:rPr>
        <w:t xml:space="preserve"> %，</w:t>
      </w:r>
      <w:r>
        <w:rPr>
          <w:rFonts w:hint="eastAsia" w:ascii="宋体" w:hAnsi="宋体" w:cs="宋体"/>
          <w:sz w:val="24"/>
        </w:rPr>
        <w:t>单价和总价中均包括了服务</w:t>
      </w:r>
      <w:r>
        <w:rPr>
          <w:rFonts w:hint="eastAsia" w:ascii="宋体" w:hAnsi="宋体" w:cs="宋体"/>
          <w:sz w:val="24"/>
          <w:lang w:val="en-US" w:eastAsia="zh-CN"/>
        </w:rPr>
        <w:t>费</w:t>
      </w:r>
      <w:r>
        <w:rPr>
          <w:rFonts w:hint="eastAsia" w:ascii="宋体" w:hAnsi="宋体" w:cs="宋体"/>
          <w:sz w:val="24"/>
        </w:rPr>
        <w:t>、</w:t>
      </w:r>
      <w:r>
        <w:rPr>
          <w:rFonts w:hint="eastAsia" w:ascii="宋体" w:hAnsi="宋体" w:cs="宋体"/>
          <w:sz w:val="24"/>
          <w:lang w:val="en-US" w:eastAsia="zh-CN"/>
        </w:rPr>
        <w:t>材料或者设备费、</w:t>
      </w:r>
      <w:r>
        <w:rPr>
          <w:rFonts w:hint="eastAsia" w:ascii="宋体" w:hAnsi="宋体" w:cs="宋体"/>
          <w:sz w:val="24"/>
        </w:rPr>
        <w:t>运费、安装调试费、人工费、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5"/>
        <w:tblW w:w="9505" w:type="dxa"/>
        <w:tblInd w:w="96" w:type="dxa"/>
        <w:tblLayout w:type="fixed"/>
        <w:tblCellMar>
          <w:top w:w="0" w:type="dxa"/>
          <w:left w:w="108" w:type="dxa"/>
          <w:bottom w:w="0" w:type="dxa"/>
          <w:right w:w="108" w:type="dxa"/>
        </w:tblCellMar>
      </w:tblPr>
      <w:tblGrid>
        <w:gridCol w:w="578"/>
        <w:gridCol w:w="1517"/>
        <w:gridCol w:w="1777"/>
        <w:gridCol w:w="1091"/>
        <w:gridCol w:w="859"/>
        <w:gridCol w:w="927"/>
        <w:gridCol w:w="776"/>
        <w:gridCol w:w="735"/>
        <w:gridCol w:w="1245"/>
      </w:tblGrid>
      <w:tr>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服务项目</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服务</w:t>
            </w:r>
            <w:r>
              <w:rPr>
                <w:rFonts w:hint="eastAsia" w:ascii="宋体" w:hAnsi="宋体" w:cs="宋体"/>
                <w:kern w:val="0"/>
                <w:sz w:val="20"/>
                <w:szCs w:val="20"/>
                <w:lang w:bidi="ar"/>
              </w:rPr>
              <w:t>内容</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8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数量</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单价（元）</w:t>
            </w:r>
          </w:p>
        </w:tc>
        <w:tc>
          <w:tcPr>
            <w:tcW w:w="7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税率</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pStyle w:val="31"/>
              <w:pageBreakBefore w:val="0"/>
              <w:kinsoku/>
              <w:wordWrap/>
              <w:topLinePunct w:val="0"/>
              <w:bidi w:val="0"/>
              <w:snapToGrid w:val="0"/>
              <w:spacing w:line="240" w:lineRule="auto"/>
              <w:ind w:left="0" w:leftChars="0" w:firstLine="0" w:firstLineChars="0"/>
              <w:jc w:val="center"/>
              <w:rPr>
                <w:rFonts w:hint="default"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常规</w:t>
            </w:r>
            <w:r>
              <w:rPr>
                <w:rFonts w:hint="eastAsia" w:ascii="宋体" w:hAnsi="宋体" w:cs="宋体"/>
                <w:color w:val="auto"/>
                <w:kern w:val="2"/>
                <w:sz w:val="20"/>
                <w:szCs w:val="20"/>
                <w:lang w:val="en-US" w:eastAsia="zh-CN" w:bidi="ar-SA"/>
              </w:rPr>
              <w:t>保养维护</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每两个月一次定期检验、校准等保养维护</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次</w:t>
            </w:r>
          </w:p>
        </w:tc>
        <w:tc>
          <w:tcPr>
            <w:tcW w:w="859" w:type="dxa"/>
            <w:tcBorders>
              <w:top w:val="single" w:color="000000" w:sz="4" w:space="0"/>
              <w:left w:val="single" w:color="000000" w:sz="4" w:space="0"/>
              <w:bottom w:val="single" w:color="000000" w:sz="4" w:space="0"/>
              <w:right w:val="single" w:color="000000" w:sz="4" w:space="0"/>
            </w:tcBorders>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6</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宋体" w:cs="宋体" w:eastAsiaTheme="minorEastAsia"/>
                <w:color w:val="auto"/>
                <w:kern w:val="2"/>
                <w:sz w:val="20"/>
                <w:szCs w:val="20"/>
                <w:lang w:val="en-US" w:eastAsia="zh-CN" w:bidi="ar-SA"/>
              </w:rPr>
            </w:pPr>
          </w:p>
        </w:tc>
        <w:tc>
          <w:tcPr>
            <w:tcW w:w="776" w:type="dxa"/>
            <w:tcBorders>
              <w:top w:val="single" w:color="000000" w:sz="4" w:space="0"/>
              <w:left w:val="single" w:color="000000" w:sz="4" w:space="0"/>
              <w:bottom w:val="single" w:color="000000" w:sz="4" w:space="0"/>
              <w:right w:val="single" w:color="000000" w:sz="4" w:space="0"/>
            </w:tcBorders>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宋体" w:cs="宋体" w:eastAsiaTheme="minorEastAsia"/>
                <w:color w:val="auto"/>
                <w:kern w:val="2"/>
                <w:sz w:val="20"/>
                <w:szCs w:val="20"/>
                <w:lang w:val="en-US" w:eastAsia="zh-CN" w:bidi="ar-SA"/>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宋体" w:cs="宋体" w:eastAsiaTheme="minorEastAsia"/>
                <w:color w:val="auto"/>
                <w:kern w:val="2"/>
                <w:sz w:val="20"/>
                <w:szCs w:val="20"/>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6台设备的保养</w:t>
            </w:r>
            <w:r>
              <w:rPr>
                <w:rFonts w:hint="eastAsia" w:ascii="宋体" w:hAnsi="宋体" w:cs="宋体"/>
                <w:color w:val="auto"/>
                <w:kern w:val="2"/>
                <w:sz w:val="20"/>
                <w:szCs w:val="20"/>
                <w:lang w:val="en-US" w:eastAsia="zh-CN" w:bidi="ar-SA"/>
              </w:rPr>
              <w:t>（包含500元以下的耗材易损件）</w:t>
            </w: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2</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设备易损件</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仪器设备的故障处理，部分易损件更换，按需更换、按实结算</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w:t>
            </w:r>
          </w:p>
        </w:tc>
        <w:tc>
          <w:tcPr>
            <w:tcW w:w="859" w:type="dxa"/>
            <w:tcBorders>
              <w:top w:val="single" w:color="000000" w:sz="4" w:space="0"/>
              <w:left w:val="single" w:color="000000" w:sz="4" w:space="0"/>
              <w:bottom w:val="single" w:color="000000" w:sz="4" w:space="0"/>
              <w:right w:val="single" w:color="000000" w:sz="4" w:space="0"/>
            </w:tcBorders>
            <w:noWrap/>
            <w:vAlign w:val="center"/>
          </w:tcPr>
          <w:p>
            <w:pPr>
              <w:pStyle w:val="31"/>
              <w:pageBreakBefore w:val="0"/>
              <w:kinsoku/>
              <w:wordWrap/>
              <w:topLinePunct w:val="0"/>
              <w:bidi w:val="0"/>
              <w:snapToGrid w:val="0"/>
              <w:spacing w:line="240" w:lineRule="auto"/>
              <w:ind w:left="0" w:leftChars="0" w:firstLine="0" w:firstLineChars="0"/>
              <w:jc w:val="center"/>
              <w:rPr>
                <w:rFonts w:hint="default" w:ascii="宋体" w:hAnsi="宋体" w:cs="宋体" w:eastAsiaTheme="minorEastAsia"/>
                <w:color w:val="auto"/>
                <w:kern w:val="2"/>
                <w:sz w:val="20"/>
                <w:szCs w:val="20"/>
                <w:lang w:val="en-US" w:eastAsia="zh-CN" w:bidi="ar-SA"/>
              </w:rPr>
            </w:pPr>
            <w:r>
              <w:rPr>
                <w:rFonts w:hint="eastAsia" w:ascii="宋体" w:hAnsi="宋体" w:cs="宋体"/>
                <w:color w:val="auto"/>
                <w:kern w:val="2"/>
                <w:sz w:val="20"/>
                <w:szCs w:val="20"/>
                <w:lang w:val="en-US" w:eastAsia="zh-CN" w:bidi="ar-SA"/>
              </w:rPr>
              <w:t>/</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pStyle w:val="31"/>
              <w:pageBreakBefore w:val="0"/>
              <w:kinsoku/>
              <w:wordWrap/>
              <w:topLinePunct w:val="0"/>
              <w:bidi w:val="0"/>
              <w:snapToGrid w:val="0"/>
              <w:spacing w:line="240" w:lineRule="auto"/>
              <w:ind w:left="0" w:leftChars="0" w:firstLine="0" w:firstLineChars="0"/>
              <w:jc w:val="center"/>
              <w:rPr>
                <w:rFonts w:hint="default" w:ascii="宋体" w:hAnsi="宋体" w:cs="宋体" w:eastAsiaTheme="minorEastAsia"/>
                <w:color w:val="auto"/>
                <w:kern w:val="2"/>
                <w:sz w:val="20"/>
                <w:szCs w:val="20"/>
                <w:lang w:val="en-US" w:eastAsia="zh-CN" w:bidi="ar-SA"/>
              </w:rPr>
            </w:pPr>
            <w:r>
              <w:rPr>
                <w:rFonts w:hint="eastAsia" w:ascii="宋体" w:hAnsi="宋体" w:cs="宋体"/>
                <w:color w:val="auto"/>
                <w:kern w:val="2"/>
                <w:sz w:val="20"/>
                <w:szCs w:val="20"/>
                <w:lang w:val="en-US" w:eastAsia="zh-CN" w:bidi="ar-SA"/>
              </w:rPr>
              <w:t>/</w:t>
            </w:r>
          </w:p>
        </w:tc>
        <w:tc>
          <w:tcPr>
            <w:tcW w:w="776" w:type="dxa"/>
            <w:tcBorders>
              <w:top w:val="single" w:color="000000" w:sz="4" w:space="0"/>
              <w:left w:val="single" w:color="000000" w:sz="4" w:space="0"/>
              <w:bottom w:val="single" w:color="000000" w:sz="4" w:space="0"/>
              <w:right w:val="single" w:color="000000" w:sz="4" w:space="0"/>
            </w:tcBorders>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宋体" w:cs="宋体" w:eastAsiaTheme="minorEastAsia"/>
                <w:color w:val="auto"/>
                <w:kern w:val="2"/>
                <w:sz w:val="20"/>
                <w:szCs w:val="20"/>
                <w:lang w:val="en-US" w:eastAsia="zh-CN" w:bidi="ar-SA"/>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宋体" w:cs="宋体" w:eastAsiaTheme="minorEastAsia"/>
                <w:color w:val="auto"/>
                <w:kern w:val="2"/>
                <w:sz w:val="20"/>
                <w:szCs w:val="20"/>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具体详见设备主要易损件清单</w:t>
            </w:r>
          </w:p>
        </w:tc>
      </w:tr>
    </w:tbl>
    <w:p>
      <w:pPr>
        <w:pStyle w:val="4"/>
        <w:tabs>
          <w:tab w:val="left" w:pos="432"/>
        </w:tabs>
        <w:ind w:firstLine="480" w:firstLineChars="200"/>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 xml:space="preserve">（3）其他计价方式： </w:t>
      </w:r>
      <w:r>
        <w:rPr>
          <w:rFonts w:hint="eastAsia" w:ascii="宋体" w:hAnsi="宋体" w:cs="宋体" w:eastAsiaTheme="minorEastAsia"/>
          <w:b w:val="0"/>
          <w:bCs w:val="0"/>
          <w:kern w:val="2"/>
          <w:sz w:val="24"/>
          <w:szCs w:val="24"/>
          <w:u w:val="single"/>
          <w:lang w:val="en-US" w:eastAsia="zh-CN" w:bidi="ar-SA"/>
        </w:rPr>
        <w:t xml:space="preserve">  / </w:t>
      </w:r>
      <w:r>
        <w:rPr>
          <w:rFonts w:hint="eastAsia" w:ascii="宋体" w:hAnsi="宋体" w:cs="宋体" w:eastAsiaTheme="minorEastAsia"/>
          <w:b w:val="0"/>
          <w:bCs w:val="0"/>
          <w:kern w:val="2"/>
          <w:sz w:val="24"/>
          <w:szCs w:val="24"/>
          <w:lang w:val="en-US" w:eastAsia="zh-CN" w:bidi="ar-SA"/>
        </w:rPr>
        <w:t xml:space="preserve"> 。</w:t>
      </w:r>
    </w:p>
    <w:p>
      <w:pPr>
        <w:pStyle w:val="24"/>
        <w:spacing w:before="0" w:beforeAutospacing="0" w:after="0" w:afterAutospacing="0" w:line="360" w:lineRule="auto"/>
        <w:ind w:firstLine="480" w:firstLineChars="200"/>
        <w:rPr>
          <w:rFonts w:hint="eastAsia"/>
        </w:rPr>
      </w:pPr>
      <w:r>
        <w:rPr>
          <w:rFonts w:hint="eastAsia"/>
        </w:rPr>
        <w:t>2.合同</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否</w:t>
      </w:r>
      <w:r>
        <w:rPr>
          <w:u w:val="single"/>
        </w:rPr>
        <w:t xml:space="preserve">  </w:t>
      </w:r>
      <w:r>
        <w:rPr>
          <w:rFonts w:hint="eastAsia"/>
        </w:rPr>
        <w:t>涉及货物。若涉及</w:t>
      </w:r>
      <w:r>
        <w:rPr>
          <w:rFonts w:hint="eastAsia"/>
          <w:lang w:eastAsia="zh-CN"/>
        </w:rPr>
        <w:t>货物的</w:t>
      </w:r>
      <w:r>
        <w:rPr>
          <w:rFonts w:hint="eastAsia"/>
        </w:rPr>
        <w:t>，</w:t>
      </w:r>
      <w:r>
        <w:rPr>
          <w:rFonts w:hint="eastAsia" w:cs="Times New Roman"/>
          <w:kern w:val="2"/>
        </w:rPr>
        <w:t xml:space="preserve">货物采用以下第 </w:t>
      </w:r>
      <w:r>
        <w:rPr>
          <w:rFonts w:hint="eastAsia" w:cs="Times New Roman"/>
          <w:kern w:val="2"/>
          <w:u w:val="single"/>
          <w:lang w:val="en-US" w:eastAsia="zh-CN"/>
        </w:rPr>
        <w:t xml:space="preserve"> 2</w:t>
      </w:r>
      <w:r>
        <w:rPr>
          <w:rFonts w:hint="eastAsia" w:cs="Times New Roman"/>
          <w:kern w:val="2"/>
          <w:u w:val="single"/>
        </w:rPr>
        <w:t xml:space="preserve"> </w:t>
      </w:r>
      <w:r>
        <w:rPr>
          <w:rFonts w:hint="eastAsia" w:cs="Times New Roman"/>
          <w:kern w:val="2"/>
        </w:rPr>
        <w:t>条款规定的计价方式计价。</w:t>
      </w:r>
    </w:p>
    <w:p>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设备费、材料费</w:t>
      </w:r>
      <w:r>
        <w:rPr>
          <w:rFonts w:hint="eastAsia" w:ascii="宋体" w:hAnsi="宋体" w:cs="宋体"/>
          <w:sz w:val="24"/>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pPr>
        <w:spacing w:line="360" w:lineRule="auto"/>
        <w:ind w:firstLine="480" w:firstLineChars="200"/>
        <w:rPr>
          <w:rFonts w:hint="eastAsia" w:ascii="宋体" w:hAnsi="宋体" w:cs="宋体"/>
          <w:sz w:val="24"/>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p>
    <w:p>
      <w:pPr>
        <w:spacing w:line="360" w:lineRule="auto"/>
        <w:ind w:firstLine="480" w:firstLineChars="200"/>
        <w:rPr>
          <w:rFonts w:hint="eastAsia"/>
        </w:rPr>
      </w:pPr>
      <w:r>
        <w:rPr>
          <w:rFonts w:ascii="宋体" w:hAnsi="宋体"/>
          <w:sz w:val="24"/>
        </w:rPr>
        <w:t>分项价格</w:t>
      </w:r>
      <w:r>
        <w:rPr>
          <w:rFonts w:hint="eastAsia" w:ascii="宋体" w:hAnsi="宋体" w:cs="宋体"/>
          <w:sz w:val="24"/>
        </w:rPr>
        <w:t>如下：</w:t>
      </w:r>
    </w:p>
    <w:tbl>
      <w:tblPr>
        <w:tblStyle w:val="15"/>
        <w:tblW w:w="8878"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1171"/>
        <w:gridCol w:w="1629"/>
        <w:gridCol w:w="1632"/>
        <w:gridCol w:w="859"/>
        <w:gridCol w:w="745"/>
        <w:gridCol w:w="939"/>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4" w:type="dxa"/>
            <w:noWrap w:val="0"/>
            <w:vAlign w:val="center"/>
          </w:tcPr>
          <w:p>
            <w:pPr>
              <w:widowControl/>
              <w:jc w:val="center"/>
              <w:textAlignment w:val="center"/>
              <w:rPr>
                <w:rFonts w:hint="eastAsia" w:ascii="宋体" w:hAnsi="宋体" w:cs="宋体"/>
                <w:kern w:val="0"/>
                <w:sz w:val="20"/>
                <w:szCs w:val="20"/>
                <w:lang w:val="en-US" w:bidi="ar"/>
              </w:rPr>
            </w:pPr>
            <w:bookmarkStart w:id="394" w:name="_Toc13918"/>
            <w:bookmarkStart w:id="395" w:name="_Toc4929"/>
            <w:bookmarkStart w:id="396" w:name="_Toc5635"/>
            <w:bookmarkStart w:id="397" w:name="_Toc1386"/>
            <w:bookmarkStart w:id="398" w:name="_Toc21124"/>
            <w:r>
              <w:rPr>
                <w:rFonts w:hint="eastAsia" w:ascii="宋体" w:hAnsi="宋体" w:cs="宋体"/>
                <w:kern w:val="0"/>
                <w:sz w:val="20"/>
                <w:szCs w:val="20"/>
                <w:lang w:val="en-US" w:bidi="ar"/>
              </w:rPr>
              <w:t>序号</w:t>
            </w:r>
          </w:p>
        </w:tc>
        <w:tc>
          <w:tcPr>
            <w:tcW w:w="1171" w:type="dxa"/>
            <w:noWrap w:val="0"/>
            <w:vAlign w:val="center"/>
          </w:tcPr>
          <w:p>
            <w:pPr>
              <w:widowControl/>
              <w:jc w:val="center"/>
              <w:textAlignment w:val="center"/>
              <w:rPr>
                <w:rFonts w:hint="eastAsia" w:ascii="宋体" w:hAnsi="宋体" w:cs="宋体"/>
                <w:kern w:val="0"/>
                <w:sz w:val="20"/>
                <w:szCs w:val="20"/>
                <w:lang w:val="en-US" w:bidi="ar"/>
              </w:rPr>
            </w:pPr>
            <w:r>
              <w:rPr>
                <w:rFonts w:hint="eastAsia" w:ascii="宋体" w:hAnsi="宋体" w:cs="宋体"/>
                <w:kern w:val="0"/>
                <w:sz w:val="20"/>
                <w:szCs w:val="20"/>
                <w:lang w:val="en-US" w:bidi="ar"/>
              </w:rPr>
              <w:t>货物名称</w:t>
            </w:r>
          </w:p>
        </w:tc>
        <w:tc>
          <w:tcPr>
            <w:tcW w:w="1629" w:type="dxa"/>
            <w:noWrap w:val="0"/>
            <w:vAlign w:val="center"/>
          </w:tcPr>
          <w:p>
            <w:pPr>
              <w:widowControl/>
              <w:jc w:val="center"/>
              <w:textAlignment w:val="center"/>
              <w:rPr>
                <w:rFonts w:hint="eastAsia" w:ascii="宋体" w:hAnsi="宋体" w:cs="宋体"/>
                <w:kern w:val="0"/>
                <w:sz w:val="20"/>
                <w:szCs w:val="20"/>
                <w:lang w:val="en-US" w:bidi="ar"/>
              </w:rPr>
            </w:pPr>
            <w:r>
              <w:rPr>
                <w:rFonts w:hint="eastAsia" w:ascii="宋体" w:hAnsi="宋体" w:cs="宋体"/>
                <w:kern w:val="0"/>
                <w:sz w:val="20"/>
                <w:szCs w:val="20"/>
                <w:lang w:val="en-US" w:bidi="ar"/>
              </w:rPr>
              <w:t>规格型号/技术要求</w:t>
            </w:r>
          </w:p>
        </w:tc>
        <w:tc>
          <w:tcPr>
            <w:tcW w:w="1632" w:type="dxa"/>
            <w:noWrap w:val="0"/>
            <w:vAlign w:val="center"/>
          </w:tcPr>
          <w:p>
            <w:pPr>
              <w:widowControl/>
              <w:jc w:val="center"/>
              <w:textAlignment w:val="center"/>
              <w:rPr>
                <w:rFonts w:hint="eastAsia" w:ascii="宋体" w:hAnsi="宋体" w:cs="宋体"/>
                <w:kern w:val="0"/>
                <w:sz w:val="20"/>
                <w:szCs w:val="20"/>
                <w:lang w:val="en-US" w:bidi="ar"/>
              </w:rPr>
            </w:pPr>
            <w:r>
              <w:rPr>
                <w:rFonts w:hint="eastAsia" w:ascii="宋体" w:hAnsi="宋体" w:cs="宋体"/>
                <w:kern w:val="0"/>
                <w:sz w:val="20"/>
                <w:szCs w:val="20"/>
                <w:lang w:val="en-US" w:bidi="ar"/>
              </w:rPr>
              <w:t>品牌/制造商</w:t>
            </w:r>
          </w:p>
        </w:tc>
        <w:tc>
          <w:tcPr>
            <w:tcW w:w="859" w:type="dxa"/>
            <w:noWrap w:val="0"/>
            <w:vAlign w:val="center"/>
          </w:tcPr>
          <w:p>
            <w:pPr>
              <w:widowControl/>
              <w:jc w:val="center"/>
              <w:textAlignment w:val="center"/>
              <w:rPr>
                <w:rFonts w:hint="eastAsia" w:ascii="宋体" w:hAnsi="宋体" w:cs="宋体"/>
                <w:kern w:val="0"/>
                <w:sz w:val="20"/>
                <w:szCs w:val="20"/>
                <w:lang w:val="en-US" w:bidi="ar"/>
              </w:rPr>
            </w:pPr>
            <w:r>
              <w:rPr>
                <w:rFonts w:hint="eastAsia" w:ascii="宋体" w:hAnsi="宋体" w:cs="宋体"/>
                <w:kern w:val="0"/>
                <w:sz w:val="20"/>
                <w:szCs w:val="20"/>
                <w:lang w:val="en-US" w:bidi="ar"/>
              </w:rPr>
              <w:t>暂定数量</w:t>
            </w:r>
          </w:p>
        </w:tc>
        <w:tc>
          <w:tcPr>
            <w:tcW w:w="745" w:type="dxa"/>
            <w:noWrap w:val="0"/>
            <w:vAlign w:val="center"/>
          </w:tcPr>
          <w:p>
            <w:pPr>
              <w:widowControl/>
              <w:jc w:val="center"/>
              <w:textAlignment w:val="center"/>
              <w:rPr>
                <w:rFonts w:hint="eastAsia" w:ascii="宋体" w:hAnsi="宋体" w:cs="宋体"/>
                <w:kern w:val="0"/>
                <w:sz w:val="20"/>
                <w:szCs w:val="20"/>
                <w:lang w:val="en-US" w:bidi="ar"/>
              </w:rPr>
            </w:pPr>
            <w:r>
              <w:rPr>
                <w:rFonts w:hint="eastAsia" w:ascii="宋体" w:hAnsi="宋体" w:cs="宋体"/>
                <w:kern w:val="0"/>
                <w:sz w:val="20"/>
                <w:szCs w:val="20"/>
                <w:lang w:val="en-US" w:bidi="ar"/>
              </w:rPr>
              <w:t>单价</w:t>
            </w:r>
          </w:p>
        </w:tc>
        <w:tc>
          <w:tcPr>
            <w:tcW w:w="939" w:type="dxa"/>
            <w:noWrap w:val="0"/>
            <w:vAlign w:val="center"/>
          </w:tcPr>
          <w:p>
            <w:pPr>
              <w:widowControl/>
              <w:jc w:val="center"/>
              <w:textAlignment w:val="center"/>
              <w:rPr>
                <w:rFonts w:hint="eastAsia" w:ascii="宋体" w:hAnsi="宋体" w:cs="宋体"/>
                <w:kern w:val="0"/>
                <w:sz w:val="20"/>
                <w:szCs w:val="20"/>
                <w:lang w:val="en-US" w:bidi="ar"/>
              </w:rPr>
            </w:pPr>
            <w:r>
              <w:rPr>
                <w:rFonts w:hint="eastAsia" w:ascii="宋体" w:hAnsi="宋体" w:cs="宋体"/>
                <w:kern w:val="0"/>
                <w:sz w:val="20"/>
                <w:szCs w:val="20"/>
                <w:lang w:val="en-US" w:bidi="ar"/>
              </w:rPr>
              <w:t>金额</w:t>
            </w:r>
          </w:p>
        </w:tc>
        <w:tc>
          <w:tcPr>
            <w:tcW w:w="1289" w:type="dxa"/>
            <w:noWrap w:val="0"/>
            <w:vAlign w:val="center"/>
          </w:tcPr>
          <w:p>
            <w:pPr>
              <w:widowControl/>
              <w:jc w:val="center"/>
              <w:textAlignment w:val="center"/>
              <w:rPr>
                <w:rFonts w:hint="eastAsia" w:ascii="宋体" w:hAnsi="宋体" w:cs="宋体"/>
                <w:kern w:val="0"/>
                <w:sz w:val="20"/>
                <w:szCs w:val="20"/>
                <w:lang w:val="en-US" w:bidi="ar"/>
              </w:rPr>
            </w:pPr>
            <w:r>
              <w:rPr>
                <w:rFonts w:hint="eastAsia" w:ascii="宋体" w:hAnsi="宋体" w:cs="宋体"/>
                <w:kern w:val="0"/>
                <w:sz w:val="20"/>
                <w:szCs w:val="20"/>
                <w:lang w:val="en-US"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614" w:type="dxa"/>
            <w:noWrap w:val="0"/>
            <w:vAlign w:val="center"/>
          </w:tcPr>
          <w:p>
            <w:pPr>
              <w:widowControl/>
              <w:jc w:val="center"/>
              <w:textAlignment w:val="center"/>
              <w:rPr>
                <w:rFonts w:hint="eastAsia" w:ascii="宋体" w:hAnsi="宋体" w:cs="宋体"/>
                <w:kern w:val="0"/>
                <w:sz w:val="20"/>
                <w:szCs w:val="20"/>
                <w:lang w:val="en-US" w:bidi="ar"/>
              </w:rPr>
            </w:pPr>
            <w:r>
              <w:rPr>
                <w:rFonts w:hint="eastAsia" w:ascii="宋体" w:hAnsi="宋体" w:cs="宋体"/>
                <w:kern w:val="0"/>
                <w:sz w:val="20"/>
                <w:szCs w:val="20"/>
                <w:lang w:val="en-US" w:bidi="ar"/>
              </w:rPr>
              <w:t>1</w:t>
            </w:r>
          </w:p>
        </w:tc>
        <w:tc>
          <w:tcPr>
            <w:tcW w:w="1171" w:type="dxa"/>
            <w:noWrap w:val="0"/>
            <w:vAlign w:val="center"/>
          </w:tcPr>
          <w:p>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w:t>
            </w:r>
          </w:p>
        </w:tc>
        <w:tc>
          <w:tcPr>
            <w:tcW w:w="1629" w:type="dxa"/>
            <w:noWrap w:val="0"/>
            <w:vAlign w:val="center"/>
          </w:tcPr>
          <w:p>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w:t>
            </w:r>
          </w:p>
        </w:tc>
        <w:tc>
          <w:tcPr>
            <w:tcW w:w="1632" w:type="dxa"/>
            <w:noWrap w:val="0"/>
            <w:vAlign w:val="center"/>
          </w:tcPr>
          <w:p>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w:t>
            </w:r>
          </w:p>
        </w:tc>
        <w:tc>
          <w:tcPr>
            <w:tcW w:w="859" w:type="dxa"/>
            <w:noWrap w:val="0"/>
            <w:vAlign w:val="center"/>
          </w:tcPr>
          <w:p>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w:t>
            </w:r>
          </w:p>
        </w:tc>
        <w:tc>
          <w:tcPr>
            <w:tcW w:w="745" w:type="dxa"/>
            <w:noWrap w:val="0"/>
            <w:vAlign w:val="center"/>
          </w:tcPr>
          <w:p>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w:t>
            </w:r>
          </w:p>
        </w:tc>
        <w:tc>
          <w:tcPr>
            <w:tcW w:w="939" w:type="dxa"/>
            <w:noWrap w:val="0"/>
            <w:vAlign w:val="center"/>
          </w:tcPr>
          <w:p>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w:t>
            </w:r>
          </w:p>
        </w:tc>
        <w:tc>
          <w:tcPr>
            <w:tcW w:w="1289" w:type="dxa"/>
            <w:noWrap w:val="0"/>
            <w:vAlign w:val="center"/>
          </w:tcPr>
          <w:p>
            <w:pPr>
              <w:widowControl/>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税率    %</w:t>
            </w:r>
          </w:p>
        </w:tc>
      </w:tr>
      <w:bookmarkEnd w:id="394"/>
      <w:bookmarkEnd w:id="395"/>
      <w:bookmarkEnd w:id="396"/>
      <w:bookmarkEnd w:id="397"/>
      <w:bookmarkEnd w:id="398"/>
    </w:tbl>
    <w:p>
      <w:pPr>
        <w:spacing w:line="360" w:lineRule="auto"/>
        <w:ind w:firstLine="482" w:firstLineChars="200"/>
        <w:outlineLvl w:val="0"/>
        <w:rPr>
          <w:rFonts w:ascii="宋体" w:hAnsi="宋体"/>
          <w:b/>
          <w:sz w:val="24"/>
        </w:rPr>
      </w:pPr>
      <w:bookmarkStart w:id="399" w:name="_Toc22618"/>
      <w:bookmarkStart w:id="400" w:name="_Toc10340"/>
      <w:bookmarkStart w:id="401" w:name="_Toc1814"/>
      <w:bookmarkStart w:id="402" w:name="_Toc4760"/>
      <w:bookmarkStart w:id="403" w:name="_Toc11108"/>
      <w:bookmarkStart w:id="404" w:name="_Toc3625"/>
      <w:bookmarkStart w:id="405" w:name="_Toc8772"/>
      <w:bookmarkStart w:id="406" w:name="_Toc31421"/>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pPr>
        <w:spacing w:line="360" w:lineRule="auto"/>
        <w:ind w:firstLine="480" w:firstLineChars="200"/>
        <w:rPr>
          <w:rFonts w:ascii="宋体" w:hAnsi="宋体" w:cs="宋体"/>
          <w:sz w:val="24"/>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w:t>
      </w:r>
      <w:r>
        <w:rPr>
          <w:rFonts w:hint="eastAsia" w:ascii="宋体" w:hAnsi="宋体" w:cs="宋体"/>
          <w:sz w:val="24"/>
          <w:u w:val="single"/>
        </w:rPr>
        <w:t>自合同签订后</w:t>
      </w:r>
      <w:r>
        <w:rPr>
          <w:rFonts w:hint="eastAsia" w:ascii="宋体" w:hAnsi="宋体" w:cs="宋体"/>
          <w:sz w:val="24"/>
          <w:u w:val="single"/>
          <w:lang w:val="en-US" w:eastAsia="zh-CN"/>
        </w:rPr>
        <w:t>1年</w:t>
      </w:r>
      <w:r>
        <w:rPr>
          <w:rFonts w:hint="eastAsia" w:ascii="宋体" w:hAnsi="宋体" w:cs="宋体"/>
          <w:sz w:val="24"/>
          <w:highlight w:val="none"/>
        </w:rPr>
        <w:t>；</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val="0"/>
          <w:bCs/>
          <w:iCs/>
          <w:sz w:val="24"/>
          <w:u w:val="single"/>
          <w:lang w:val="en-US" w:eastAsia="zh-CN"/>
        </w:rPr>
        <w:t>每次维保完成后双方签收</w:t>
      </w:r>
      <w:r>
        <w:rPr>
          <w:rFonts w:hint="eastAsia" w:ascii="宋体" w:hAnsi="宋体" w:cs="宋体"/>
          <w:sz w:val="24"/>
          <w:u w:val="single"/>
          <w:lang w:val="en-US" w:eastAsia="zh-CN"/>
        </w:rPr>
        <w:t>《维修保养记录单》</w:t>
      </w:r>
      <w:r>
        <w:rPr>
          <w:rFonts w:hint="eastAsia" w:ascii="宋体" w:hAnsi="宋体"/>
          <w:b/>
          <w:i/>
          <w:sz w:val="24"/>
          <w:u w:val="single"/>
        </w:rPr>
        <w:t xml:space="preserve"> </w:t>
      </w:r>
      <w:r>
        <w:rPr>
          <w:rFonts w:hint="eastAsia" w:ascii="宋体" w:hAnsi="宋体"/>
          <w:sz w:val="24"/>
        </w:rPr>
        <w:t>。</w:t>
      </w:r>
    </w:p>
    <w:p>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pPr>
        <w:spacing w:line="360" w:lineRule="auto"/>
        <w:ind w:firstLine="480" w:firstLineChars="200"/>
        <w:outlineLvl w:val="0"/>
        <w:rPr>
          <w:rFonts w:hint="default" w:ascii="宋体" w:hAnsi="宋体" w:cs="宋体" w:eastAsiaTheme="minorEastAsia"/>
          <w:sz w:val="24"/>
          <w:highlight w:val="yellow"/>
          <w:lang w:val="en-US" w:eastAsia="zh-CN"/>
        </w:rPr>
      </w:pPr>
      <w:r>
        <w:rPr>
          <w:rFonts w:hint="eastAsia" w:ascii="宋体" w:hAnsi="宋体" w:cs="宋体"/>
          <w:sz w:val="24"/>
        </w:rPr>
        <w:t>2.乙方所供货物</w:t>
      </w:r>
      <w:r>
        <w:rPr>
          <w:rFonts w:hint="eastAsia" w:ascii="宋体" w:hAnsi="宋体" w:cs="宋体"/>
          <w:sz w:val="24"/>
          <w:lang w:val="en-US" w:eastAsia="zh-CN"/>
        </w:rPr>
        <w:t>或者服务</w:t>
      </w:r>
      <w:r>
        <w:rPr>
          <w:rFonts w:hint="eastAsia" w:ascii="宋体" w:hAnsi="宋体" w:cs="宋体"/>
          <w:sz w:val="24"/>
        </w:rPr>
        <w:t>应满足合同约定要求，有国家、地方、行业标准、规范（含强制适用标准、规范和推荐适用标准、规范）的，按相应标准、规范执行（不同标准、规范之间要求不一的，按要求较高者执行）；</w:t>
      </w:r>
    </w:p>
    <w:p>
      <w:pPr>
        <w:spacing w:line="360" w:lineRule="auto"/>
        <w:ind w:firstLine="480" w:firstLineChars="200"/>
        <w:outlineLvl w:val="0"/>
        <w:rPr>
          <w:rFonts w:hint="eastAsia" w:ascii="宋体" w:hAnsi="宋体" w:cs="宋体"/>
          <w:sz w:val="24"/>
        </w:rPr>
      </w:pPr>
      <w:r>
        <w:rPr>
          <w:rFonts w:hint="eastAsia" w:ascii="宋体" w:hAnsi="宋体" w:cs="宋体"/>
          <w:sz w:val="24"/>
        </w:rPr>
        <w:t>3.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spacing w:line="360" w:lineRule="auto"/>
        <w:ind w:firstLine="480" w:firstLineChars="200"/>
        <w:outlineLvl w:val="0"/>
        <w:rPr>
          <w:rFonts w:hint="eastAsia"/>
        </w:rPr>
      </w:pPr>
      <w:r>
        <w:rPr>
          <w:rFonts w:hint="eastAsia" w:ascii="宋体" w:hAnsi="宋体" w:cs="宋体"/>
          <w:sz w:val="24"/>
        </w:rPr>
        <w:t>4.甲方不再对任何售后服务进行付费，乙方的派遣人员产生的一切费用由供应商承担。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bookmarkStart w:id="407" w:name="_Toc1125"/>
      <w:bookmarkStart w:id="408" w:name="_Toc14563"/>
      <w:bookmarkStart w:id="409" w:name="_Toc6596"/>
      <w:r>
        <w:rPr>
          <w:rFonts w:hint="eastAsia" w:ascii="宋体" w:hAnsi="宋体" w:cs="宋体"/>
          <w:b/>
          <w:sz w:val="24"/>
        </w:rPr>
        <w:t>五、检验和验收</w:t>
      </w:r>
      <w:bookmarkEnd w:id="407"/>
      <w:bookmarkEnd w:id="408"/>
      <w:bookmarkEnd w:id="409"/>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pPr>
        <w:pStyle w:val="7"/>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w:t>
      </w:r>
      <w:r>
        <w:rPr>
          <w:rFonts w:hint="eastAsia" w:ascii="宋体" w:hAnsi="宋体" w:cs="宋体"/>
          <w:sz w:val="24"/>
          <w:u w:val="single"/>
        </w:rPr>
        <w:t xml:space="preserve"> 。</w:t>
      </w:r>
    </w:p>
    <w:p>
      <w:pPr>
        <w:pStyle w:val="24"/>
        <w:spacing w:before="0" w:beforeAutospacing="0" w:after="0" w:afterAutospacing="0" w:line="360" w:lineRule="auto"/>
        <w:ind w:firstLine="480"/>
        <w:rPr>
          <w:b/>
        </w:rPr>
      </w:pPr>
      <w:r>
        <w:rPr>
          <w:rFonts w:hint="eastAsia"/>
          <w:b/>
        </w:rPr>
        <w:t>七、履约保证金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5.甲方在验收结束后及时退还履约保证金。甲方在项目通过验收之日起 30个工作日内将履约保证金无息退还乙方。</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6.乙方提前完成合同约定内容且无任何遗留问题，双方可提前终止合同（按第二章合同一般条款中的合同中止、终止条款执行），甲方应在终止合同之后提前无息退还乙方履约保证金。</w:t>
      </w:r>
    </w:p>
    <w:bookmarkEnd w:id="399"/>
    <w:bookmarkEnd w:id="400"/>
    <w:bookmarkEnd w:id="401"/>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九、资金支付</w:t>
      </w:r>
    </w:p>
    <w:p>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4"/>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pPr>
        <w:pStyle w:val="24"/>
        <w:spacing w:before="0" w:beforeAutospacing="0" w:after="0" w:afterAutospacing="0" w:line="360" w:lineRule="auto"/>
        <w:ind w:firstLine="480" w:firstLineChars="200"/>
      </w:pPr>
      <w:r>
        <w:rPr>
          <w:rFonts w:hint="eastAsia"/>
        </w:rPr>
        <w:t>（4）</w:t>
      </w:r>
      <w:r>
        <w:rPr>
          <w:rFonts w:hint="eastAsia"/>
          <w:u w:val="single"/>
        </w:rPr>
        <w:t>其他付款方式：</w:t>
      </w:r>
      <w:r>
        <w:rPr>
          <w:rFonts w:hint="eastAsia"/>
          <w:u w:val="single"/>
          <w:lang w:val="en-US" w:eastAsia="zh-CN"/>
        </w:rPr>
        <w:t>/</w:t>
      </w:r>
      <w:r>
        <w:rPr>
          <w:rFonts w:hint="eastAsia"/>
          <w:u w:val="single"/>
        </w:rPr>
        <w:t xml:space="preserve"> </w:t>
      </w:r>
      <w:r>
        <w:rPr>
          <w:rFonts w:hint="eastAsia"/>
        </w:rPr>
        <w:t>。</w:t>
      </w:r>
    </w:p>
    <w:p>
      <w:pPr>
        <w:spacing w:line="360" w:lineRule="auto"/>
        <w:ind w:firstLine="482" w:firstLineChars="200"/>
        <w:rPr>
          <w:rFonts w:ascii="宋体" w:hAnsi="宋体"/>
          <w:sz w:val="24"/>
          <w:u w:val="single"/>
        </w:rPr>
      </w:pPr>
      <w:r>
        <w:rPr>
          <w:rFonts w:hint="eastAsia" w:ascii="宋体" w:hAnsi="宋体"/>
          <w:b/>
          <w:sz w:val="24"/>
        </w:rPr>
        <w:t>十、</w:t>
      </w:r>
      <w:bookmarkEnd w:id="402"/>
      <w:bookmarkEnd w:id="403"/>
      <w:bookmarkEnd w:id="404"/>
      <w:bookmarkEnd w:id="405"/>
      <w:bookmarkEnd w:id="406"/>
      <w:bookmarkStart w:id="410" w:name="_Toc5698"/>
      <w:bookmarkStart w:id="411" w:name="_Toc24662"/>
      <w:bookmarkStart w:id="412" w:name="_Toc8586"/>
      <w:bookmarkStart w:id="413" w:name="_Toc2375"/>
      <w:bookmarkStart w:id="414" w:name="_Toc3079"/>
      <w:r>
        <w:rPr>
          <w:rFonts w:hint="eastAsia" w:ascii="宋体" w:hAnsi="宋体"/>
          <w:b/>
          <w:sz w:val="24"/>
        </w:rPr>
        <w:t>违约责任</w:t>
      </w:r>
      <w:bookmarkEnd w:id="410"/>
      <w:bookmarkEnd w:id="411"/>
      <w:bookmarkEnd w:id="412"/>
      <w:bookmarkEnd w:id="413"/>
      <w:bookmarkEnd w:id="414"/>
    </w:p>
    <w:p>
      <w:pPr>
        <w:spacing w:line="360" w:lineRule="auto"/>
        <w:ind w:firstLine="480" w:firstLineChars="200"/>
        <w:rPr>
          <w:rFonts w:hint="eastAsia" w:ascii="宋体" w:hAnsi="宋体" w:cs="宋体" w:eastAsiaTheme="minorEastAsia"/>
          <w:sz w:val="24"/>
          <w:lang w:eastAsia="zh-CN"/>
        </w:rPr>
      </w:pPr>
      <w:r>
        <w:rPr>
          <w:rFonts w:hint="eastAsia" w:ascii="宋体" w:hAnsi="宋体"/>
          <w:sz w:val="24"/>
        </w:rPr>
        <w:t>1.</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w:t>
      </w:r>
      <w:r>
        <w:rPr>
          <w:rFonts w:ascii="宋体" w:hAnsi="宋体"/>
          <w:sz w:val="24"/>
          <w:highlight w:val="none"/>
        </w:rPr>
        <w:t>要求乙方支付违约金</w:t>
      </w:r>
      <w:r>
        <w:rPr>
          <w:rFonts w:hint="eastAsia" w:ascii="宋体" w:hAnsi="宋体"/>
          <w:sz w:val="24"/>
          <w:highlight w:val="none"/>
        </w:rPr>
        <w:t>，迟延履行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sz w:val="24"/>
          <w:highlight w:val="none"/>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，并要求乙方一次性承担（□本合同累计已发生金额/</w:t>
      </w:r>
      <w:r>
        <w:rPr>
          <w:rFonts w:hint="eastAsia" w:ascii="宋体" w:hAnsi="宋体"/>
          <w:sz w:val="24"/>
          <w:highlight w:val="none"/>
          <w:lang w:eastAsia="zh-CN"/>
        </w:rPr>
        <w:t>□</w:t>
      </w:r>
      <w:r>
        <w:rPr>
          <w:rFonts w:hint="eastAsia" w:ascii="宋体" w:hAnsi="宋体"/>
          <w:sz w:val="24"/>
          <w:highlight w:val="none"/>
        </w:rPr>
        <w:t>合同约定总金额</w:t>
      </w:r>
      <w:r>
        <w:rPr>
          <w:rFonts w:hint="eastAsia" w:ascii="宋体" w:hAnsi="宋体"/>
          <w:sz w:val="24"/>
          <w:highlight w:val="none"/>
          <w:lang w:val="en-US" w:eastAsia="zh-CN"/>
        </w:rPr>
        <w:t>/</w:t>
      </w:r>
      <w:r>
        <w:rPr>
          <w:rFonts w:hint="eastAsia" w:ascii="宋体" w:hAnsi="宋体"/>
          <w:sz w:val="24"/>
          <w:highlight w:val="none"/>
        </w:rPr>
        <w:t>☑</w:t>
      </w:r>
      <w:r>
        <w:rPr>
          <w:rFonts w:hint="eastAsia" w:ascii="宋体" w:hAnsi="宋体" w:cs="宋体"/>
          <w:sz w:val="24"/>
          <w:highlight w:val="none"/>
          <w:lang w:val="en-US" w:eastAsia="zh-CN"/>
        </w:rPr>
        <w:t>合同未完成部分的总金额</w:t>
      </w:r>
      <w:r>
        <w:rPr>
          <w:rFonts w:hint="eastAsia" w:ascii="宋体" w:hAnsi="宋体"/>
          <w:sz w:val="24"/>
          <w:highlight w:val="none"/>
        </w:rPr>
        <w:t>）</w:t>
      </w:r>
      <w:r>
        <w:rPr>
          <w:rFonts w:hint="eastAsia" w:ascii="宋体" w:hAnsi="宋体" w:cs="宋体"/>
          <w:sz w:val="24"/>
          <w:highlight w:val="none"/>
        </w:rPr>
        <w:t>30%的违约</w:t>
      </w:r>
      <w:r>
        <w:rPr>
          <w:rFonts w:hint="eastAsia" w:ascii="宋体" w:hAnsi="宋体" w:cs="宋体"/>
          <w:sz w:val="24"/>
          <w:highlight w:val="none"/>
          <w:lang w:val="en-US" w:eastAsia="zh-CN"/>
        </w:rPr>
        <w:t>金</w:t>
      </w:r>
      <w:r>
        <w:rPr>
          <w:rFonts w:hint="eastAsia" w:ascii="宋体" w:hAnsi="宋体" w:cs="宋体"/>
          <w:sz w:val="24"/>
          <w:highlight w:val="none"/>
          <w:lang w:eastAsia="zh-CN"/>
        </w:rPr>
        <w:t>。</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金甲方有权优先从履约保证金扣除，不足部分从已服务未结算的服务费中扣除；若无履约保证金的，甲方有权直接从已服务未结算的服务费中扣除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金甲方从已服务未结算的服务费中扣除；若无履约保证金的，甲方直接从已服务未结算的服务费中扣除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eastAsia" w:ascii="宋体" w:hAnsi="宋体" w:cs="宋体"/>
          <w:sz w:val="24"/>
          <w:highlight w:val="none"/>
          <w:lang w:eastAsia="zh-CN"/>
        </w:rPr>
      </w:pPr>
      <w:r>
        <w:rPr>
          <w:rFonts w:hint="eastAsia" w:ascii="宋体" w:hAnsi="宋体"/>
          <w:sz w:val="24"/>
          <w:highlight w:val="none"/>
        </w:rPr>
        <w:t>2.服务中涉及的货物，除不可抗力外，如果乙方没有按照本合同约定的期限、地点和方式交付货物，那么甲方可要求乙方支付违约金，迟延履行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highlight w:val="none"/>
          <w:lang w:eastAsia="zh-CN"/>
        </w:rPr>
        <w:t>。</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sz w:val="24"/>
          <w:highlight w:val="none"/>
        </w:rPr>
      </w:pPr>
      <w:r>
        <w:rPr>
          <w:rFonts w:hint="eastAsia" w:ascii="宋体" w:hAnsi="宋体"/>
          <w:sz w:val="24"/>
          <w:highlight w:val="none"/>
        </w:rPr>
        <w:t>3.除不可抗力外，如果甲方没有按照本合同约定的付款</w:t>
      </w:r>
      <w:r>
        <w:rPr>
          <w:rFonts w:hint="eastAsia" w:ascii="宋体" w:hAnsi="宋体" w:cs="宋体"/>
          <w:sz w:val="24"/>
          <w:highlight w:val="none"/>
        </w:rPr>
        <w:t>方式付款，那么乙方可要求甲方支付违约金，违约金按每迟延付款一日的应付而未付款的</w:t>
      </w:r>
      <w:r>
        <w:rPr>
          <w:rFonts w:hint="eastAsia" w:ascii="宋体" w:hAnsi="宋体" w:cs="宋体"/>
          <w:sz w:val="24"/>
          <w:highlight w:val="none"/>
          <w:u w:val="single"/>
        </w:rPr>
        <w:t xml:space="preserve">   </w:t>
      </w:r>
      <w:r>
        <w:rPr>
          <w:rFonts w:hint="eastAsia" w:ascii="宋体" w:hAnsi="宋体" w:cs="宋体"/>
          <w:b/>
          <w:bCs/>
          <w:sz w:val="24"/>
          <w:highlight w:val="none"/>
          <w:u w:val="single"/>
        </w:rPr>
        <w:t xml:space="preserve">0.05  </w:t>
      </w:r>
      <w:r>
        <w:rPr>
          <w:rFonts w:hint="eastAsia" w:ascii="宋体" w:hAnsi="宋体" w:cs="宋体"/>
          <w:sz w:val="24"/>
          <w:highlight w:val="none"/>
          <w:u w:val="single"/>
        </w:rPr>
        <w:t xml:space="preserve"> </w:t>
      </w:r>
      <w:r>
        <w:rPr>
          <w:rFonts w:hint="eastAsia" w:ascii="宋体" w:hAnsi="宋体" w:cs="宋体"/>
          <w:sz w:val="24"/>
          <w:highlight w:val="none"/>
        </w:rPr>
        <w:t>%计算，迟延付款达到</w:t>
      </w:r>
      <w:r>
        <w:rPr>
          <w:rFonts w:hint="eastAsia" w:ascii="宋体" w:hAnsi="宋体"/>
          <w:sz w:val="24"/>
          <w:highlight w:val="none"/>
        </w:rPr>
        <w:t xml:space="preserve"> </w:t>
      </w:r>
      <w:r>
        <w:rPr>
          <w:rFonts w:hint="eastAsia" w:ascii="宋体" w:hAnsi="宋体"/>
          <w:sz w:val="24"/>
          <w:highlight w:val="none"/>
          <w:lang w:val="en-US" w:eastAsia="zh-CN"/>
        </w:rPr>
        <w:t>30</w:t>
      </w:r>
      <w:r>
        <w:rPr>
          <w:rFonts w:hint="eastAsia" w:ascii="宋体" w:hAnsi="宋体"/>
          <w:sz w:val="24"/>
          <w:highlight w:val="none"/>
        </w:rPr>
        <w:t>天</w:t>
      </w:r>
      <w:r>
        <w:rPr>
          <w:rFonts w:hint="eastAsia" w:ascii="宋体" w:hAnsi="宋体" w:cs="宋体"/>
          <w:sz w:val="24"/>
          <w:highlight w:val="none"/>
        </w:rPr>
        <w:t>的，乙方有权在要求甲方支付违约金的同时，书面通知甲方解除本合同</w:t>
      </w:r>
      <w:r>
        <w:rPr>
          <w:rFonts w:hint="eastAsia" w:ascii="宋体" w:hAnsi="宋体"/>
          <w:sz w:val="24"/>
          <w:highlight w:val="none"/>
        </w:rPr>
        <w:t>；</w:t>
      </w:r>
    </w:p>
    <w:p>
      <w:pPr>
        <w:spacing w:line="360" w:lineRule="auto"/>
        <w:ind w:firstLine="480" w:firstLineChars="200"/>
        <w:rPr>
          <w:rFonts w:ascii="宋体" w:hAnsi="宋体" w:cs="宋体"/>
          <w:sz w:val="24"/>
        </w:rPr>
      </w:pPr>
      <w:bookmarkStart w:id="415" w:name="_Toc30329"/>
      <w:bookmarkStart w:id="416" w:name="_Toc18683"/>
      <w:bookmarkStart w:id="417" w:name="_Toc26807"/>
      <w:bookmarkStart w:id="418" w:name="_Toc9497"/>
      <w:bookmarkStart w:id="419" w:name="_Toc32454"/>
      <w:r>
        <w:rPr>
          <w:rFonts w:hint="eastAsia" w:ascii="宋体" w:hAnsi="宋体" w:cs="宋体"/>
          <w:sz w:val="24"/>
          <w:highlight w:val="none"/>
        </w:rPr>
        <w:t>4.除不可抗力外，任何一方未能履行本合同约定的其他主要义务，经催告后在合理期限内仍未履行的，或者任何一方有其他违约行为</w:t>
      </w:r>
      <w:r>
        <w:rPr>
          <w:rFonts w:hint="eastAsia" w:ascii="宋体" w:hAnsi="宋体" w:cs="宋体"/>
          <w:sz w:val="24"/>
        </w:rPr>
        <w:t>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rPr>
        <w:t>7.违约责任另有约定的，从其约定，具体如下：</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u w:val="single"/>
        </w:rPr>
        <w:t xml:space="preserve"> （1）乙方交付的</w:t>
      </w:r>
      <w:r>
        <w:rPr>
          <w:rFonts w:hint="eastAsia" w:ascii="宋体" w:hAnsi="宋体" w:cs="宋体"/>
          <w:sz w:val="24"/>
          <w:highlight w:val="none"/>
          <w:u w:val="single"/>
        </w:rPr>
        <w:t>服务或者货物不符合合同约定或验收不合格的，应当及时更换完善，因此延误成果交付期限的，按照逾期成果交付承担违约责任 ；</w:t>
      </w:r>
    </w:p>
    <w:p>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pPr>
        <w:spacing w:line="360" w:lineRule="auto"/>
        <w:ind w:right="-420" w:rightChars="-200" w:firstLine="480" w:firstLineChars="200"/>
        <w:rPr>
          <w:rFonts w:hint="eastAsia" w:ascii="宋体" w:hAnsi="宋体" w:cs="宋体" w:eastAsiaTheme="minorEastAsia"/>
          <w:sz w:val="24"/>
          <w:highlight w:val="none"/>
          <w:u w:val="single"/>
          <w:lang w:eastAsia="zh-CN"/>
        </w:rPr>
      </w:pPr>
      <w:r>
        <w:rPr>
          <w:rFonts w:hint="eastAsia" w:ascii="宋体" w:hAnsi="宋体" w:cs="宋体"/>
          <w:sz w:val="24"/>
          <w:highlight w:val="none"/>
          <w:u w:val="single"/>
        </w:rPr>
        <w:t xml:space="preserve">（3）甲方无故拒收成果交付，乙方有权要求甲方按照合同原价支付费用  </w:t>
      </w:r>
      <w:r>
        <w:rPr>
          <w:rFonts w:hint="eastAsia" w:ascii="宋体" w:hAnsi="宋体" w:cs="宋体"/>
          <w:sz w:val="24"/>
          <w:highlight w:val="none"/>
          <w:u w:val="single"/>
          <w:lang w:eastAsia="zh-CN"/>
        </w:rPr>
        <w:t>；</w:t>
      </w:r>
    </w:p>
    <w:p>
      <w:pPr>
        <w:spacing w:line="360" w:lineRule="auto"/>
        <w:ind w:right="-420" w:rightChars="-200" w:firstLine="480" w:firstLineChars="200"/>
        <w:rPr>
          <w:rFonts w:ascii="宋体" w:hAnsi="宋体" w:cs="宋体"/>
          <w:u w:val="single"/>
        </w:rPr>
      </w:pPr>
      <w:r>
        <w:rPr>
          <w:rFonts w:hint="eastAsia" w:ascii="宋体" w:hAnsi="宋体" w:cs="宋体"/>
          <w:sz w:val="24"/>
          <w:highlight w:val="none"/>
          <w:u w:val="single"/>
        </w:rPr>
        <w:t>（4）若质保期内出现质量问题，甲方有权从</w:t>
      </w:r>
      <w:r>
        <w:rPr>
          <w:rFonts w:hint="eastAsia" w:ascii="宋体" w:hAnsi="宋体" w:cs="宋体"/>
          <w:sz w:val="24"/>
          <w:u w:val="single"/>
        </w:rPr>
        <w:t>质保金中扣除违约金，同时乙方应免费维修或更换。</w:t>
      </w:r>
    </w:p>
    <w:bookmarkEnd w:id="415"/>
    <w:bookmarkEnd w:id="416"/>
    <w:bookmarkEnd w:id="417"/>
    <w:bookmarkEnd w:id="418"/>
    <w:bookmarkEnd w:id="419"/>
    <w:p>
      <w:pPr>
        <w:spacing w:line="360" w:lineRule="auto"/>
        <w:ind w:firstLine="482" w:firstLineChars="200"/>
        <w:outlineLvl w:val="0"/>
        <w:rPr>
          <w:rFonts w:ascii="宋体" w:hAnsi="宋体" w:cs="宋体"/>
          <w:b/>
          <w:sz w:val="24"/>
        </w:rPr>
      </w:pPr>
      <w:bookmarkStart w:id="420" w:name="_Toc15583"/>
      <w:bookmarkStart w:id="421" w:name="_Toc16021"/>
      <w:bookmarkStart w:id="422" w:name="_Toc28375"/>
      <w:r>
        <w:rPr>
          <w:rFonts w:hint="eastAsia" w:ascii="宋体" w:hAnsi="宋体" w:cs="宋体"/>
          <w:b/>
          <w:sz w:val="24"/>
        </w:rPr>
        <w:t>十一、合同争议的解决</w:t>
      </w:r>
      <w:bookmarkEnd w:id="420"/>
      <w:bookmarkEnd w:id="421"/>
      <w:bookmarkEnd w:id="422"/>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甲方所在地人</w:t>
      </w:r>
      <w:r>
        <w:rPr>
          <w:rFonts w:hint="eastAsia" w:ascii="宋体" w:hAnsi="宋体" w:cs="宋体"/>
          <w:sz w:val="24"/>
        </w:rPr>
        <w:t>民法院起诉。</w:t>
      </w:r>
    </w:p>
    <w:p>
      <w:pPr>
        <w:spacing w:line="360" w:lineRule="auto"/>
        <w:ind w:firstLine="482" w:firstLineChars="200"/>
        <w:outlineLvl w:val="0"/>
        <w:rPr>
          <w:rFonts w:ascii="宋体" w:hAnsi="宋体" w:cs="宋体"/>
          <w:b/>
          <w:sz w:val="24"/>
        </w:rPr>
      </w:pPr>
      <w:bookmarkStart w:id="423" w:name="_Toc11173"/>
      <w:bookmarkStart w:id="424" w:name="_Toc15322"/>
      <w:bookmarkStart w:id="425" w:name="_Toc7245"/>
      <w:r>
        <w:rPr>
          <w:rFonts w:hint="eastAsia" w:ascii="宋体" w:hAnsi="宋体" w:cs="宋体"/>
          <w:b/>
          <w:sz w:val="24"/>
        </w:rPr>
        <w:t>十二、合同生效</w:t>
      </w:r>
      <w:bookmarkEnd w:id="423"/>
      <w:bookmarkEnd w:id="424"/>
      <w:bookmarkEnd w:id="425"/>
    </w:p>
    <w:p>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pPr>
        <w:spacing w:line="360" w:lineRule="auto"/>
        <w:ind w:firstLine="480" w:firstLineChars="200"/>
        <w:rPr>
          <w:rFonts w:hint="eastAsia" w:ascii="宋体" w:hAnsi="宋体" w:cs="宋体"/>
          <w:sz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outlineLvl w:val="0"/>
        <w:rPr>
          <w:rFonts w:ascii="宋体" w:hAnsi="宋体"/>
          <w:b/>
          <w:sz w:val="24"/>
        </w:rPr>
      </w:pPr>
      <w:bookmarkStart w:id="426" w:name="_Toc31297"/>
      <w:bookmarkStart w:id="427" w:name="_Toc19680"/>
      <w:bookmarkStart w:id="428" w:name="_Toc5228"/>
      <w:bookmarkStart w:id="429" w:name="_Toc14021"/>
      <w:bookmarkStart w:id="430" w:name="_Toc25079"/>
      <w:r>
        <w:rPr>
          <w:rFonts w:hint="eastAsia" w:ascii="宋体" w:hAnsi="宋体"/>
          <w:b/>
          <w:sz w:val="24"/>
        </w:rPr>
        <w:t>一、</w:t>
      </w:r>
      <w:r>
        <w:rPr>
          <w:rFonts w:ascii="宋体" w:hAnsi="宋体"/>
          <w:b/>
          <w:sz w:val="24"/>
        </w:rPr>
        <w:t>定义</w:t>
      </w:r>
      <w:bookmarkEnd w:id="426"/>
      <w:bookmarkEnd w:id="427"/>
      <w:bookmarkEnd w:id="428"/>
      <w:bookmarkEnd w:id="429"/>
      <w:bookmarkEnd w:id="430"/>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pPr>
        <w:spacing w:line="360" w:lineRule="auto"/>
        <w:ind w:firstLine="482" w:firstLineChars="200"/>
        <w:outlineLvl w:val="0"/>
        <w:rPr>
          <w:rFonts w:ascii="宋体" w:hAnsi="宋体"/>
          <w:b/>
          <w:sz w:val="24"/>
        </w:rPr>
      </w:pPr>
      <w:bookmarkStart w:id="431" w:name="_Toc3769"/>
      <w:bookmarkStart w:id="432" w:name="_Toc19539"/>
      <w:bookmarkStart w:id="433" w:name="_Toc16752"/>
      <w:bookmarkStart w:id="434" w:name="_Toc23289"/>
      <w:bookmarkStart w:id="435" w:name="_Toc31402"/>
      <w:r>
        <w:rPr>
          <w:rFonts w:hint="eastAsia" w:ascii="宋体" w:hAnsi="宋体"/>
          <w:b/>
          <w:sz w:val="24"/>
        </w:rPr>
        <w:t>二、</w:t>
      </w:r>
      <w:r>
        <w:rPr>
          <w:rFonts w:ascii="宋体" w:hAnsi="宋体"/>
          <w:b/>
          <w:sz w:val="24"/>
        </w:rPr>
        <w:t xml:space="preserve"> 技术规范</w:t>
      </w:r>
      <w:bookmarkEnd w:id="431"/>
      <w:bookmarkEnd w:id="432"/>
      <w:bookmarkEnd w:id="433"/>
      <w:bookmarkEnd w:id="434"/>
      <w:bookmarkEnd w:id="435"/>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outlineLvl w:val="0"/>
        <w:rPr>
          <w:rFonts w:ascii="宋体" w:hAnsi="宋体"/>
          <w:b/>
          <w:sz w:val="24"/>
        </w:rPr>
      </w:pPr>
      <w:bookmarkStart w:id="436" w:name="_Toc9161"/>
      <w:bookmarkStart w:id="437" w:name="_Toc4133"/>
      <w:bookmarkStart w:id="438" w:name="_Toc13673"/>
      <w:bookmarkStart w:id="439" w:name="_Toc12412"/>
      <w:bookmarkStart w:id="440" w:name="_Toc27945"/>
      <w:r>
        <w:rPr>
          <w:rFonts w:hint="eastAsia" w:ascii="宋体" w:hAnsi="宋体"/>
          <w:b/>
          <w:sz w:val="24"/>
        </w:rPr>
        <w:t>三、</w:t>
      </w:r>
      <w:r>
        <w:rPr>
          <w:rFonts w:ascii="宋体" w:hAnsi="宋体"/>
          <w:b/>
          <w:sz w:val="24"/>
        </w:rPr>
        <w:t xml:space="preserve"> 知识产权</w:t>
      </w:r>
      <w:bookmarkEnd w:id="436"/>
      <w:bookmarkEnd w:id="437"/>
      <w:bookmarkEnd w:id="438"/>
      <w:bookmarkEnd w:id="439"/>
      <w:bookmarkEnd w:id="440"/>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rPr>
      </w:pPr>
      <w:r>
        <w:rPr>
          <w:rFonts w:hint="eastAsia" w:ascii="宋体" w:hAnsi="宋体"/>
          <w:b/>
          <w:sz w:val="24"/>
        </w:rPr>
        <w:t>四、履约检查和问题反馈</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rPr>
      </w:pPr>
      <w:bookmarkStart w:id="441" w:name="_Toc22011"/>
      <w:bookmarkStart w:id="442" w:name="_Toc26555"/>
      <w:bookmarkStart w:id="443" w:name="_Toc15447"/>
      <w:bookmarkStart w:id="444" w:name="_Toc32670"/>
      <w:bookmarkStart w:id="445" w:name="_Toc31233"/>
      <w:r>
        <w:rPr>
          <w:rFonts w:hint="eastAsia" w:ascii="宋体" w:hAnsi="宋体"/>
          <w:b/>
          <w:sz w:val="24"/>
        </w:rPr>
        <w:t>五、</w:t>
      </w:r>
      <w:r>
        <w:rPr>
          <w:rFonts w:ascii="宋体" w:hAnsi="宋体"/>
          <w:b/>
          <w:sz w:val="24"/>
        </w:rPr>
        <w:t>结算方式和付款条件</w:t>
      </w:r>
      <w:bookmarkEnd w:id="441"/>
      <w:bookmarkEnd w:id="442"/>
      <w:bookmarkEnd w:id="443"/>
      <w:bookmarkEnd w:id="444"/>
      <w:bookmarkEnd w:id="445"/>
    </w:p>
    <w:p>
      <w:pPr>
        <w:spacing w:line="360" w:lineRule="auto"/>
        <w:ind w:firstLine="480" w:firstLineChars="200"/>
        <w:outlineLvl w:val="0"/>
        <w:rPr>
          <w:rFonts w:hint="eastAsia" w:ascii="宋体" w:hAnsi="宋体"/>
          <w:bCs/>
          <w:sz w:val="24"/>
        </w:rPr>
      </w:pPr>
      <w:bookmarkStart w:id="446" w:name="_Toc13467"/>
      <w:bookmarkStart w:id="447" w:name="_Toc13154"/>
      <w:bookmarkStart w:id="448" w:name="_Toc16163"/>
      <w:bookmarkStart w:id="449" w:name="_Toc18990"/>
      <w:bookmarkStart w:id="450" w:name="_Toc30507"/>
      <w:r>
        <w:rPr>
          <w:rFonts w:hint="eastAsia" w:ascii="宋体" w:hAnsi="宋体"/>
          <w:bCs/>
          <w:sz w:val="24"/>
        </w:rPr>
        <w:t>1.结算方式为转账或者电汇 ，若甲方采用银行承兑支付，双方另行协商；</w:t>
      </w:r>
    </w:p>
    <w:p>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6"/>
      <w:bookmarkEnd w:id="447"/>
      <w:bookmarkEnd w:id="448"/>
      <w:bookmarkEnd w:id="449"/>
      <w:bookmarkEnd w:id="450"/>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rPr>
      </w:pPr>
      <w:bookmarkStart w:id="451" w:name="_Toc19069"/>
      <w:r>
        <w:rPr>
          <w:rFonts w:hint="eastAsia" w:ascii="宋体" w:hAnsi="宋体"/>
          <w:b/>
          <w:sz w:val="24"/>
        </w:rPr>
        <w:t>七、质量保证</w:t>
      </w:r>
      <w:bookmarkEnd w:id="451"/>
    </w:p>
    <w:p>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rPr>
      </w:pPr>
      <w:bookmarkStart w:id="452"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52"/>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outlineLvl w:val="0"/>
        <w:rPr>
          <w:rFonts w:ascii="宋体" w:hAnsi="宋体"/>
          <w:b/>
          <w:sz w:val="24"/>
        </w:rPr>
      </w:pPr>
      <w:bookmarkStart w:id="453" w:name="_Toc10611"/>
      <w:r>
        <w:rPr>
          <w:rFonts w:hint="eastAsia" w:ascii="宋体" w:hAnsi="宋体"/>
          <w:b/>
          <w:sz w:val="24"/>
        </w:rPr>
        <w:t>九、合同变更</w:t>
      </w:r>
      <w:bookmarkEnd w:id="453"/>
      <w:r>
        <w:rPr>
          <w:rFonts w:hint="eastAsia" w:ascii="宋体" w:hAnsi="宋体" w:cs="宋体"/>
          <w:b/>
          <w:sz w:val="24"/>
        </w:rPr>
        <w:t>或补充</w:t>
      </w:r>
    </w:p>
    <w:p>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bookmarkStart w:id="454" w:name="_Toc10663"/>
      <w:bookmarkStart w:id="455" w:name="_Toc23368"/>
      <w:bookmarkStart w:id="456" w:name="_Toc26689"/>
      <w:bookmarkStart w:id="457" w:name="_Toc21830"/>
      <w:bookmarkStart w:id="458" w:name="_Toc42"/>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54"/>
      <w:bookmarkEnd w:id="455"/>
      <w:bookmarkEnd w:id="456"/>
      <w:bookmarkEnd w:id="457"/>
      <w:bookmarkEnd w:id="458"/>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outlineLvl w:val="0"/>
        <w:rPr>
          <w:rFonts w:ascii="宋体" w:hAnsi="宋体"/>
          <w:b/>
          <w:sz w:val="24"/>
        </w:rPr>
      </w:pPr>
      <w:bookmarkStart w:id="459" w:name="_Toc25571"/>
      <w:bookmarkStart w:id="460" w:name="_Toc4720"/>
      <w:bookmarkStart w:id="461" w:name="_Toc26633"/>
      <w:bookmarkStart w:id="462" w:name="_Toc32494"/>
      <w:bookmarkStart w:id="463" w:name="_Toc14371"/>
      <w:r>
        <w:rPr>
          <w:rFonts w:hint="eastAsia" w:ascii="宋体" w:hAnsi="宋体"/>
          <w:b/>
          <w:sz w:val="24"/>
        </w:rPr>
        <w:t>十一、</w:t>
      </w:r>
      <w:r>
        <w:rPr>
          <w:rFonts w:ascii="宋体" w:hAnsi="宋体"/>
          <w:b/>
          <w:sz w:val="24"/>
        </w:rPr>
        <w:t>不可抗力</w:t>
      </w:r>
      <w:bookmarkEnd w:id="459"/>
      <w:bookmarkEnd w:id="460"/>
      <w:bookmarkEnd w:id="461"/>
      <w:bookmarkEnd w:id="462"/>
      <w:bookmarkEnd w:id="463"/>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b/>
          <w:sz w:val="24"/>
        </w:rPr>
      </w:pPr>
      <w:bookmarkStart w:id="464" w:name="_Toc14115"/>
      <w:bookmarkStart w:id="465" w:name="_Toc3638"/>
      <w:bookmarkStart w:id="466" w:name="_Toc23854"/>
      <w:bookmarkStart w:id="467" w:name="_Toc24465"/>
      <w:bookmarkStart w:id="468" w:name="_Toc25783"/>
      <w:r>
        <w:rPr>
          <w:rFonts w:hint="eastAsia" w:ascii="宋体" w:hAnsi="宋体"/>
          <w:b/>
          <w:sz w:val="24"/>
        </w:rPr>
        <w:t>十二、</w:t>
      </w:r>
      <w:r>
        <w:rPr>
          <w:rFonts w:ascii="宋体" w:hAnsi="宋体"/>
          <w:b/>
          <w:sz w:val="24"/>
        </w:rPr>
        <w:t>税费</w:t>
      </w:r>
      <w:bookmarkEnd w:id="464"/>
      <w:bookmarkEnd w:id="465"/>
      <w:bookmarkEnd w:id="466"/>
      <w:bookmarkEnd w:id="467"/>
      <w:bookmarkEnd w:id="468"/>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outlineLvl w:val="0"/>
        <w:rPr>
          <w:rFonts w:ascii="宋体" w:hAnsi="宋体"/>
          <w:b/>
          <w:sz w:val="24"/>
        </w:rPr>
      </w:pPr>
      <w:bookmarkStart w:id="469" w:name="_Toc30105"/>
      <w:bookmarkStart w:id="470" w:name="_Toc7315"/>
      <w:bookmarkStart w:id="471" w:name="_Toc25525"/>
      <w:bookmarkStart w:id="472" w:name="_Toc26883"/>
      <w:bookmarkStart w:id="473" w:name="_Toc14814"/>
      <w:r>
        <w:rPr>
          <w:rFonts w:hint="eastAsia" w:ascii="宋体" w:hAnsi="宋体"/>
          <w:b/>
          <w:sz w:val="24"/>
        </w:rPr>
        <w:t>十三、</w:t>
      </w:r>
      <w:r>
        <w:rPr>
          <w:rFonts w:ascii="宋体" w:hAnsi="宋体"/>
          <w:b/>
          <w:sz w:val="24"/>
        </w:rPr>
        <w:t>乙方破产</w:t>
      </w:r>
      <w:bookmarkEnd w:id="469"/>
      <w:bookmarkEnd w:id="470"/>
      <w:bookmarkEnd w:id="471"/>
      <w:bookmarkEnd w:id="472"/>
      <w:bookmarkEnd w:id="473"/>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outlineLvl w:val="0"/>
        <w:rPr>
          <w:rFonts w:ascii="宋体" w:hAnsi="宋体"/>
          <w:b/>
          <w:sz w:val="24"/>
        </w:rPr>
      </w:pPr>
      <w:bookmarkStart w:id="474" w:name="_Toc1123"/>
      <w:bookmarkStart w:id="475" w:name="_Toc23323"/>
      <w:bookmarkStart w:id="476" w:name="_Toc2016"/>
      <w:r>
        <w:rPr>
          <w:rFonts w:hint="eastAsia" w:ascii="宋体" w:hAnsi="宋体"/>
          <w:b/>
          <w:sz w:val="24"/>
        </w:rPr>
        <w:t>十四、</w:t>
      </w:r>
      <w:r>
        <w:rPr>
          <w:rFonts w:ascii="宋体" w:hAnsi="宋体"/>
          <w:b/>
          <w:sz w:val="24"/>
        </w:rPr>
        <w:t>合同中止、终止</w:t>
      </w:r>
      <w:bookmarkEnd w:id="474"/>
      <w:bookmarkEnd w:id="475"/>
      <w:bookmarkEnd w:id="476"/>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pPr>
        <w:spacing w:line="360" w:lineRule="auto"/>
        <w:ind w:firstLine="480" w:firstLineChars="200"/>
        <w:rPr>
          <w:rFonts w:hint="eastAsia" w:ascii="宋体" w:hAnsi="宋体" w:cs="宋体"/>
          <w:sz w:val="24"/>
        </w:rPr>
      </w:pPr>
      <w:r>
        <w:rPr>
          <w:rFonts w:hint="eastAsia" w:ascii="宋体" w:hAnsi="宋体" w:cs="宋体"/>
          <w:sz w:val="24"/>
          <w:highlight w:val="none"/>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w:t>
      </w:r>
      <w:r>
        <w:rPr>
          <w:rFonts w:hint="eastAsia" w:ascii="宋体" w:hAnsi="宋体" w:cs="宋体"/>
          <w:sz w:val="24"/>
        </w:rPr>
        <w:t>终止合同；若在合同有效期之前完成的，提前终止合同，无须再另行签订终止补充协议；</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pPr>
        <w:spacing w:line="360" w:lineRule="auto"/>
        <w:ind w:firstLine="482" w:firstLineChars="200"/>
        <w:outlineLvl w:val="0"/>
        <w:rPr>
          <w:rFonts w:ascii="宋体" w:hAnsi="宋体"/>
          <w:b/>
          <w:sz w:val="24"/>
        </w:rPr>
      </w:pPr>
      <w:bookmarkStart w:id="477" w:name="_Toc14525"/>
      <w:bookmarkStart w:id="478" w:name="_Toc1969"/>
      <w:bookmarkStart w:id="479" w:name="_Toc17363"/>
      <w:r>
        <w:rPr>
          <w:rFonts w:hint="eastAsia" w:ascii="宋体" w:hAnsi="宋体"/>
          <w:b/>
          <w:sz w:val="24"/>
        </w:rPr>
        <w:t>十五</w:t>
      </w:r>
      <w:bookmarkEnd w:id="477"/>
      <w:bookmarkEnd w:id="478"/>
      <w:bookmarkEnd w:id="479"/>
      <w:bookmarkStart w:id="480" w:name="_Toc9808"/>
      <w:bookmarkStart w:id="481" w:name="_Toc12666"/>
      <w:bookmarkStart w:id="482" w:name="_Toc2308"/>
      <w:bookmarkStart w:id="483" w:name="_Toc31892"/>
      <w:bookmarkStart w:id="484" w:name="_Toc25198"/>
      <w:r>
        <w:rPr>
          <w:rFonts w:hint="eastAsia" w:ascii="宋体" w:hAnsi="宋体"/>
          <w:b/>
          <w:sz w:val="24"/>
        </w:rPr>
        <w:t>、</w:t>
      </w:r>
      <w:r>
        <w:rPr>
          <w:rFonts w:ascii="宋体" w:hAnsi="宋体"/>
          <w:b/>
          <w:sz w:val="24"/>
        </w:rPr>
        <w:t>通知和送达</w:t>
      </w:r>
      <w:bookmarkEnd w:id="480"/>
      <w:bookmarkEnd w:id="481"/>
      <w:bookmarkEnd w:id="482"/>
      <w:bookmarkEnd w:id="483"/>
      <w:bookmarkEnd w:id="484"/>
    </w:p>
    <w:p>
      <w:pPr>
        <w:spacing w:line="360" w:lineRule="auto"/>
        <w:ind w:firstLine="480" w:firstLineChars="200"/>
        <w:rPr>
          <w:rFonts w:ascii="宋体" w:hAnsi="宋体"/>
          <w:sz w:val="24"/>
        </w:rPr>
      </w:pPr>
      <w:bookmarkStart w:id="485" w:name="_Toc18401"/>
      <w:bookmarkStart w:id="486" w:name="_Toc27674"/>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5"/>
      <w:bookmarkEnd w:id="486"/>
    </w:p>
    <w:p>
      <w:pPr>
        <w:spacing w:line="360" w:lineRule="auto"/>
        <w:ind w:firstLine="482" w:firstLineChars="200"/>
        <w:outlineLvl w:val="0"/>
        <w:rPr>
          <w:rFonts w:ascii="宋体" w:hAnsi="宋体" w:cs="宋体"/>
          <w:b/>
          <w:sz w:val="24"/>
        </w:rPr>
      </w:pPr>
      <w:bookmarkStart w:id="487" w:name="_Toc4355"/>
      <w:bookmarkStart w:id="488" w:name="_Toc30599"/>
      <w:bookmarkStart w:id="489" w:name="_Toc18540"/>
      <w:bookmarkStart w:id="490" w:name="_Toc28906"/>
      <w:bookmarkStart w:id="491" w:name="_Toc12254"/>
      <w:bookmarkStart w:id="492" w:name="_Toc27644"/>
      <w:bookmarkStart w:id="493" w:name="_Toc5063"/>
      <w:bookmarkStart w:id="494" w:name="_Toc20808"/>
      <w:r>
        <w:rPr>
          <w:rFonts w:hint="eastAsia" w:ascii="宋体" w:hAnsi="宋体" w:cs="宋体"/>
          <w:b/>
          <w:sz w:val="24"/>
        </w:rPr>
        <w:t>十六、计量单位</w:t>
      </w:r>
      <w:bookmarkEnd w:id="487"/>
      <w:bookmarkEnd w:id="488"/>
      <w:bookmarkEnd w:id="489"/>
    </w:p>
    <w:p>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90"/>
      <w:bookmarkEnd w:id="491"/>
      <w:bookmarkEnd w:id="492"/>
      <w:bookmarkEnd w:id="493"/>
      <w:bookmarkEnd w:id="494"/>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pPr>
        <w:spacing w:line="360" w:lineRule="auto"/>
        <w:ind w:firstLine="482" w:firstLineChars="200"/>
        <w:outlineLvl w:val="0"/>
        <w:rPr>
          <w:rFonts w:ascii="宋体" w:hAnsi="宋体"/>
          <w:b/>
          <w:sz w:val="24"/>
        </w:rPr>
      </w:pPr>
      <w:r>
        <w:rPr>
          <w:rFonts w:hint="eastAsia" w:ascii="宋体" w:hAnsi="宋体"/>
          <w:b/>
          <w:sz w:val="24"/>
        </w:rPr>
        <w:t>十八、特别提示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4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23"/>
        <w:spacing w:line="560" w:lineRule="exact"/>
        <w:ind w:left="0" w:leftChars="0" w:firstLine="0" w:firstLineChars="0"/>
        <w:jc w:val="center"/>
        <w:rPr>
          <w:rFonts w:hint="eastAsia" w:ascii="宋体" w:hAnsi="宋体"/>
          <w:b/>
          <w:szCs w:val="24"/>
        </w:rPr>
      </w:pPr>
    </w:p>
    <w:p>
      <w:pPr>
        <w:pStyle w:val="23"/>
        <w:spacing w:line="560" w:lineRule="exact"/>
        <w:ind w:left="0" w:leftChars="0" w:firstLine="0" w:firstLineChars="0"/>
        <w:jc w:val="center"/>
        <w:rPr>
          <w:rFonts w:hint="eastAsia" w:ascii="宋体" w:hAnsi="宋体"/>
          <w:b/>
          <w:szCs w:val="24"/>
        </w:rPr>
      </w:pPr>
    </w:p>
    <w:p>
      <w:pPr>
        <w:rPr>
          <w:rFonts w:hint="eastAsia"/>
        </w:rPr>
      </w:pPr>
    </w:p>
    <w:p>
      <w:pPr>
        <w:rPr>
          <w:rFonts w:hint="eastAsia"/>
        </w:rPr>
      </w:pP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2024年临江公司化验室设备维保服务项目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eastAsia="zh-CN" w:bidi="ar"/>
        </w:rPr>
        <w:t xml:space="preserve"> 2024年临江公司化验室设备维保服务项目</w:t>
      </w:r>
      <w:r>
        <w:rPr>
          <w:rFonts w:hint="eastAsia" w:ascii="宋体" w:hAnsi="宋体" w:cs="宋体"/>
          <w:kern w:val="0"/>
          <w:sz w:val="24"/>
          <w:u w:val="single"/>
          <w:lang w:bidi="ar"/>
        </w:rPr>
        <w:t xml:space="preserve">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pPr>
        <w:pStyle w:val="10"/>
        <w:ind w:firstLine="0" w:firstLineChars="0"/>
        <w:rPr>
          <w:rFonts w:hint="eastAsia"/>
        </w:rPr>
      </w:pPr>
    </w:p>
    <w:p>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pPr>
        <w:spacing w:line="360" w:lineRule="auto"/>
        <w:ind w:left="1" w:right="77" w:firstLine="426"/>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p>
    <w:p>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rPr>
      </w:pPr>
    </w:p>
    <w:p>
      <w:pPr>
        <w:rPr>
          <w:rFonts w:hint="eastAsia"/>
        </w:rPr>
      </w:pPr>
    </w:p>
    <w:p>
      <w:pPr>
        <w:rPr>
          <w:color w:val="auto"/>
        </w:rPr>
      </w:pPr>
    </w:p>
    <w:p>
      <w:pPr>
        <w:pStyle w:val="7"/>
      </w:pPr>
    </w:p>
    <w:p>
      <w:pPr>
        <w:pStyle w:val="7"/>
        <w:rPr>
          <w:color w:val="auto"/>
        </w:rPr>
      </w:pPr>
    </w:p>
    <w:p>
      <w:pPr>
        <w:pStyle w:val="8"/>
        <w:rPr>
          <w:color w:val="auto"/>
        </w:rPr>
      </w:pPr>
    </w:p>
    <w:p>
      <w:pPr>
        <w:pStyle w:val="9"/>
        <w:rPr>
          <w:color w:val="auto"/>
        </w:rPr>
      </w:pPr>
    </w:p>
    <w:p>
      <w:pPr>
        <w:rPr>
          <w:color w:val="auto"/>
        </w:rPr>
      </w:pPr>
    </w:p>
    <w:p>
      <w:pPr>
        <w:pStyle w:val="14"/>
        <w:rPr>
          <w:color w:val="auto"/>
        </w:rPr>
      </w:pPr>
    </w:p>
    <w:p>
      <w:pPr>
        <w:rPr>
          <w:color w:val="auto"/>
        </w:rPr>
      </w:pPr>
    </w:p>
    <w:p>
      <w:pPr>
        <w:pStyle w:val="14"/>
        <w:rPr>
          <w:color w:val="auto"/>
        </w:rPr>
      </w:pPr>
    </w:p>
    <w:p>
      <w:pPr>
        <w:rPr>
          <w:color w:val="auto"/>
        </w:rPr>
      </w:pPr>
    </w:p>
    <w:p>
      <w:pPr>
        <w:pStyle w:val="14"/>
      </w:pPr>
    </w:p>
    <w:p>
      <w:pPr>
        <w:pStyle w:val="8"/>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pStyle w:val="5"/>
        <w:spacing w:after="120" w:line="700" w:lineRule="exact"/>
        <w:ind w:left="0" w:firstLine="0"/>
        <w:rPr>
          <w:rFonts w:ascii="Times New Roman" w:hAnsi="Times New Roman" w:eastAsia="宋体" w:cs="Times New Roman"/>
          <w:sz w:val="32"/>
        </w:rPr>
      </w:pP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2024年临江公司化验室设备维保服务项目</w:t>
      </w:r>
      <w:r>
        <w:rPr>
          <w:rFonts w:hint="eastAsia" w:ascii="宋体" w:hAnsi="宋体" w:eastAsia="宋体" w:cs="宋体"/>
          <w:sz w:val="28"/>
          <w:szCs w:val="22"/>
          <w:u w:val="single"/>
        </w:rPr>
        <w:t xml:space="preserve">             </w:t>
      </w:r>
    </w:p>
    <w:p>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lang w:eastAsia="zh-CN"/>
        </w:rPr>
        <w:t>202407011</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本项目的特定资格要求（如果有）…………………………………（页码）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pStyle w:val="7"/>
        <w:rPr>
          <w:color w:val="auto"/>
        </w:rPr>
      </w:pPr>
    </w:p>
    <w:p>
      <w:pPr>
        <w:pStyle w:val="8"/>
        <w:rPr>
          <w:color w:val="auto"/>
        </w:rPr>
      </w:pPr>
    </w:p>
    <w:p>
      <w:pPr>
        <w:rPr>
          <w:color w:val="auto"/>
        </w:rPr>
      </w:pPr>
    </w:p>
    <w:p>
      <w:pPr>
        <w:pStyle w:val="7"/>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pStyle w:val="9"/>
        <w:rPr>
          <w:color w:val="auto"/>
        </w:rPr>
      </w:pPr>
    </w:p>
    <w:p>
      <w:pPr>
        <w:rPr>
          <w:color w:val="auto"/>
        </w:rPr>
      </w:pPr>
    </w:p>
    <w:p>
      <w:pPr>
        <w:pStyle w:val="14"/>
      </w:pPr>
    </w:p>
    <w:p>
      <w:pPr>
        <w:rPr>
          <w:color w:val="auto"/>
        </w:rPr>
      </w:pPr>
    </w:p>
    <w:p>
      <w:pPr>
        <w:pStyle w:val="7"/>
        <w:rPr>
          <w:color w:val="auto"/>
        </w:rPr>
      </w:pPr>
    </w:p>
    <w:p>
      <w:pPr>
        <w:pStyle w:val="8"/>
        <w:rPr>
          <w:color w:val="auto"/>
        </w:rPr>
      </w:pPr>
    </w:p>
    <w:p>
      <w:pPr>
        <w:rPr>
          <w:color w:val="auto"/>
        </w:rPr>
      </w:pPr>
    </w:p>
    <w:p>
      <w:pPr>
        <w:pStyle w:val="7"/>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2024年临江公司化验室设备维保服务项目</w:t>
      </w:r>
      <w:r>
        <w:rPr>
          <w:rFonts w:hint="eastAsia" w:cs="仿宋" w:asciiTheme="minorEastAsia" w:hAnsiTheme="minorEastAsia"/>
          <w:color w:val="auto"/>
          <w:sz w:val="24"/>
        </w:rPr>
        <w:t>【项目编号</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val="en-US" w:eastAsia="zh-CN"/>
        </w:rPr>
        <w:t>202407011</w:t>
      </w:r>
      <w:r>
        <w:rPr>
          <w:rFonts w:hint="eastAsia" w:cs="仿宋" w:asciiTheme="minorEastAsia" w:hAnsiTheme="minorEastAsia"/>
          <w:color w:val="auto"/>
          <w:sz w:val="24"/>
          <w:highlight w:val="none"/>
        </w:rPr>
        <w:t>】</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pPr>
    </w:p>
    <w:p>
      <w:pPr>
        <w:pStyle w:val="8"/>
        <w:rPr>
          <w:color w:val="auto"/>
        </w:rPr>
      </w:pPr>
    </w:p>
    <w:p>
      <w:pPr>
        <w:rPr>
          <w:color w:val="auto"/>
        </w:rPr>
      </w:pPr>
    </w:p>
    <w:p>
      <w:pPr>
        <w:pStyle w:val="7"/>
        <w:rPr>
          <w:color w:val="auto"/>
        </w:rPr>
      </w:pPr>
    </w:p>
    <w:p>
      <w:pPr>
        <w:pStyle w:val="8"/>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7"/>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pPr>
        <w:rPr>
          <w:color w:val="auto"/>
        </w:rPr>
      </w:pPr>
    </w:p>
    <w:p>
      <w:pPr>
        <w:pStyle w:val="7"/>
        <w:rPr>
          <w:color w:val="auto"/>
        </w:rPr>
      </w:pPr>
    </w:p>
    <w:p>
      <w:pPr>
        <w:pStyle w:val="8"/>
        <w:rPr>
          <w:color w:val="auto"/>
        </w:rPr>
      </w:pPr>
    </w:p>
    <w:p>
      <w:pPr>
        <w:rPr>
          <w:color w:val="auto"/>
        </w:rPr>
      </w:pPr>
    </w:p>
    <w:p>
      <w:pPr>
        <w:pStyle w:val="7"/>
        <w:rPr>
          <w:color w:val="auto"/>
          <w:highlight w:val="none"/>
        </w:rPr>
      </w:pPr>
    </w:p>
    <w:p>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pStyle w:val="7"/>
        <w:rPr>
          <w:color w:val="auto"/>
        </w:rPr>
      </w:pPr>
    </w:p>
    <w:p>
      <w:pPr>
        <w:pStyle w:val="8"/>
      </w:pPr>
    </w:p>
    <w:p>
      <w:pPr>
        <w:pStyle w:val="7"/>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8"/>
        <w:ind w:left="0" w:leftChars="0" w:firstLine="0" w:firstLineChars="0"/>
      </w:pPr>
    </w:p>
    <w:p>
      <w:pPr>
        <w:pStyle w:val="8"/>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2024年临江公司化验室设备维保服务项目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eastAsia="zh-CN"/>
        </w:rPr>
        <w:t>202407011</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w:t>
      </w:r>
      <w:r>
        <w:rPr>
          <w:rFonts w:hint="eastAsia" w:cs="仿宋" w:asciiTheme="minorEastAsia" w:hAnsiTheme="minorEastAsia"/>
          <w:color w:val="auto"/>
          <w:sz w:val="24"/>
        </w:rPr>
        <w:t>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1"/>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7"/>
        <w:widowControl w:val="0"/>
        <w:numPr>
          <w:ilvl w:val="0"/>
          <w:numId w:val="0"/>
        </w:numPr>
        <w:autoSpaceDE w:val="0"/>
        <w:autoSpaceDN w:val="0"/>
        <w:adjustRightInd w:val="0"/>
        <w:spacing w:line="360" w:lineRule="auto"/>
        <w:jc w:val="both"/>
        <w:rPr>
          <w:color w:val="auto"/>
        </w:rPr>
      </w:pPr>
    </w:p>
    <w:p>
      <w:pPr>
        <w:pStyle w:val="8"/>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w:t>
      </w:r>
      <w:r>
        <w:rPr>
          <w:rFonts w:hint="eastAsia" w:cs="仿宋" w:asciiTheme="minorEastAsia" w:hAnsiTheme="minorEastAsia"/>
          <w:color w:val="auto"/>
          <w:kern w:val="0"/>
          <w:sz w:val="24"/>
          <w:highlight w:val="none"/>
          <w:u w:val="single"/>
          <w:lang w:val="en-US" w:eastAsia="zh-CN"/>
        </w:rPr>
        <w:t xml:space="preserve">（姓名）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w:t>
      </w:r>
      <w:r>
        <w:rPr>
          <w:rFonts w:hint="eastAsia" w:cs="仿宋" w:asciiTheme="minorEastAsia" w:hAnsiTheme="minorEastAsia"/>
          <w:color w:val="auto"/>
          <w:kern w:val="0"/>
          <w:sz w:val="24"/>
          <w:highlight w:val="none"/>
          <w:lang w:eastAsia="zh-CN"/>
        </w:rPr>
        <w:t>参与贵方的</w:t>
      </w:r>
      <w:r>
        <w:rPr>
          <w:rFonts w:hint="eastAsia" w:cs="仿宋" w:asciiTheme="minorEastAsia" w:hAnsiTheme="minorEastAsia"/>
          <w:sz w:val="24"/>
          <w:highlight w:val="none"/>
          <w:u w:val="single"/>
          <w:lang w:eastAsia="zh-CN"/>
        </w:rPr>
        <w:t>2024年临江公司化验室设备维保服务项目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202407011</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rPr>
        <w:t>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pPr>
        <w:snapToGrid w:val="0"/>
        <w:spacing w:line="360" w:lineRule="auto"/>
        <w:ind w:firstLine="576"/>
        <w:rPr>
          <w:rFonts w:cs="仿宋" w:asciiTheme="minorEastAsia" w:hAnsiTheme="minorEastAsia"/>
          <w:color w:val="auto"/>
          <w:kern w:val="0"/>
          <w:sz w:val="24"/>
        </w:rPr>
      </w:pP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7"/>
        <w:rPr>
          <w:rFonts w:hint="eastAsia" w:cs="仿宋" w:asciiTheme="minorEastAsia" w:hAnsiTheme="minorEastAsia"/>
          <w:b/>
          <w:color w:val="auto"/>
          <w:kern w:val="0"/>
          <w:sz w:val="32"/>
          <w:szCs w:val="32"/>
          <w:lang w:val="zh-CN"/>
        </w:rPr>
      </w:pPr>
    </w:p>
    <w:p>
      <w:pPr>
        <w:pStyle w:val="8"/>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7"/>
        <w:rPr>
          <w:rFonts w:hint="eastAsia" w:cs="仿宋" w:asciiTheme="minorEastAsia" w:hAnsiTheme="minorEastAsia"/>
          <w:b/>
          <w:color w:val="auto"/>
          <w:kern w:val="0"/>
          <w:sz w:val="32"/>
          <w:szCs w:val="32"/>
          <w:lang w:val="zh-CN"/>
        </w:rPr>
      </w:pPr>
    </w:p>
    <w:p>
      <w:pPr>
        <w:pStyle w:val="8"/>
        <w:rPr>
          <w:rFonts w:hint="eastAsia"/>
          <w:color w:val="auto"/>
          <w:lang w:val="zh-CN"/>
        </w:rPr>
      </w:pPr>
    </w:p>
    <w:p>
      <w:pPr>
        <w:rPr>
          <w:color w:val="auto"/>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六</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7"/>
        <w:rPr>
          <w:color w:val="auto"/>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七</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2"/>
        <w:widowControl w:val="0"/>
        <w:numPr>
          <w:ilvl w:val="0"/>
          <w:numId w:val="0"/>
        </w:numPr>
        <w:jc w:val="left"/>
        <w:rPr>
          <w:rFonts w:hint="eastAsia"/>
          <w:color w:val="auto"/>
          <w:lang w:val="zh-CN"/>
        </w:rPr>
      </w:pPr>
    </w:p>
    <w:p>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2"/>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八</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2024年临江公司化验</w:t>
      </w:r>
      <w:r>
        <w:rPr>
          <w:rFonts w:hint="eastAsia" w:cs="仿宋" w:asciiTheme="minorEastAsia" w:hAnsiTheme="minorEastAsia"/>
          <w:sz w:val="24"/>
          <w:highlight w:val="none"/>
          <w:u w:val="single"/>
          <w:lang w:eastAsia="zh-CN"/>
        </w:rPr>
        <w:t>室设备维保服务项目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202407011</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5"/>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7"/>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2024年临江公司化验室设备维保服务项目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eastAsia="zh-CN"/>
        </w:rPr>
        <w:t>202407011</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7"/>
        <w:adjustRightInd w:val="0"/>
        <w:spacing w:after="0" w:line="360" w:lineRule="auto"/>
        <w:ind w:firstLine="480" w:firstLineChars="200"/>
        <w:jc w:val="left"/>
        <w:rPr>
          <w:rFonts w:hint="eastAsia" w:ascii="宋体" w:hAnsi="宋体" w:cs="宋体"/>
          <w:color w:val="auto"/>
          <w:szCs w:val="21"/>
        </w:rPr>
      </w:pPr>
    </w:p>
    <w:p>
      <w:pPr>
        <w:pStyle w:val="7"/>
        <w:adjustRightInd w:val="0"/>
        <w:spacing w:after="0" w:line="360" w:lineRule="auto"/>
        <w:ind w:firstLine="480" w:firstLineChars="200"/>
        <w:jc w:val="left"/>
        <w:rPr>
          <w:rFonts w:hint="eastAsia" w:ascii="宋体" w:hAnsi="宋体" w:cs="宋体"/>
          <w:color w:val="auto"/>
          <w:szCs w:val="21"/>
        </w:rPr>
      </w:pPr>
    </w:p>
    <w:p>
      <w:pPr>
        <w:pStyle w:val="7"/>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7"/>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7"/>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7"/>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2024年临江公司化验室设备维保服</w:t>
      </w:r>
      <w:r>
        <w:rPr>
          <w:rFonts w:hint="eastAsia" w:cs="仿宋" w:asciiTheme="minorEastAsia" w:hAnsiTheme="minorEastAsia"/>
          <w:sz w:val="24"/>
          <w:highlight w:val="none"/>
          <w:u w:val="single"/>
          <w:lang w:eastAsia="zh-CN"/>
        </w:rPr>
        <w:t>务项目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202407011</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的实</w:t>
      </w:r>
      <w:r>
        <w:rPr>
          <w:rFonts w:hint="eastAsia" w:cs="仿宋" w:asciiTheme="minorEastAsia" w:hAnsiTheme="minorEastAsia"/>
          <w:color w:val="auto"/>
          <w:sz w:val="24"/>
        </w:rPr>
        <w:t>施</w:t>
      </w:r>
      <w:r>
        <w:rPr>
          <w:rFonts w:hint="eastAsia" w:cs="仿宋" w:asciiTheme="minorEastAsia" w:hAnsiTheme="minorEastAsia"/>
          <w:color w:val="auto"/>
          <w:kern w:val="0"/>
          <w:sz w:val="24"/>
          <w:lang w:val="zh-CN"/>
        </w:rPr>
        <w:t>。</w:t>
      </w:r>
    </w:p>
    <w:p>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3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27"/>
        <w:gridCol w:w="2238"/>
        <w:gridCol w:w="2562"/>
        <w:gridCol w:w="825"/>
        <w:gridCol w:w="1230"/>
        <w:gridCol w:w="1027"/>
        <w:gridCol w:w="900"/>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534"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1927"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名称</w:t>
            </w:r>
          </w:p>
        </w:tc>
        <w:tc>
          <w:tcPr>
            <w:tcW w:w="2238" w:type="dxa"/>
            <w:vAlign w:val="center"/>
          </w:tcPr>
          <w:p>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内容</w:t>
            </w:r>
          </w:p>
        </w:tc>
        <w:tc>
          <w:tcPr>
            <w:tcW w:w="2562" w:type="dxa"/>
            <w:vAlign w:val="center"/>
          </w:tcPr>
          <w:p>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单位</w:t>
            </w:r>
          </w:p>
        </w:tc>
        <w:tc>
          <w:tcPr>
            <w:tcW w:w="825"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数量</w:t>
            </w:r>
          </w:p>
        </w:tc>
        <w:tc>
          <w:tcPr>
            <w:tcW w:w="1230"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单价</w:t>
            </w:r>
          </w:p>
        </w:tc>
        <w:tc>
          <w:tcPr>
            <w:tcW w:w="1027"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总价</w:t>
            </w:r>
          </w:p>
        </w:tc>
        <w:tc>
          <w:tcPr>
            <w:tcW w:w="900" w:type="dxa"/>
            <w:vAlign w:val="center"/>
          </w:tcPr>
          <w:p>
            <w:pPr>
              <w:spacing w:line="360" w:lineRule="auto"/>
              <w:jc w:val="center"/>
              <w:rPr>
                <w:rFonts w:hint="eastAsia"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税率</w:t>
            </w:r>
          </w:p>
        </w:tc>
        <w:tc>
          <w:tcPr>
            <w:tcW w:w="1938"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534"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1927" w:type="dxa"/>
            <w:vAlign w:val="center"/>
          </w:tcPr>
          <w:p>
            <w:pPr>
              <w:snapToGrid w:val="0"/>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常规维保</w:t>
            </w:r>
          </w:p>
        </w:tc>
        <w:tc>
          <w:tcPr>
            <w:tcW w:w="2238" w:type="dxa"/>
            <w:vAlign w:val="center"/>
          </w:tcPr>
          <w:p>
            <w:pPr>
              <w:pStyle w:val="31"/>
              <w:pageBreakBefore w:val="0"/>
              <w:kinsoku/>
              <w:wordWrap/>
              <w:topLinePunct w:val="0"/>
              <w:bidi w:val="0"/>
              <w:snapToGrid w:val="0"/>
              <w:spacing w:line="240" w:lineRule="auto"/>
              <w:ind w:left="0" w:leftChars="0" w:firstLine="0" w:firstLineChars="0"/>
              <w:jc w:val="center"/>
              <w:rPr>
                <w:rFonts w:hint="eastAsia" w:cs="仿宋" w:asciiTheme="minorEastAsia" w:hAnsiTheme="minorEastAsia" w:eastAsiaTheme="minorEastAsia"/>
                <w:color w:val="auto"/>
                <w:kern w:val="2"/>
                <w:sz w:val="24"/>
                <w:szCs w:val="24"/>
                <w:lang w:val="en-US" w:eastAsia="zh-CN" w:bidi="ar-SA"/>
              </w:rPr>
            </w:pPr>
            <w:r>
              <w:rPr>
                <w:rFonts w:hint="eastAsia" w:cs="仿宋" w:asciiTheme="minorEastAsia" w:hAnsiTheme="minorEastAsia" w:eastAsiaTheme="minorEastAsia"/>
                <w:color w:val="auto"/>
                <w:kern w:val="2"/>
                <w:sz w:val="24"/>
                <w:szCs w:val="24"/>
                <w:lang w:val="en-US" w:eastAsia="zh-CN" w:bidi="ar-SA"/>
              </w:rPr>
              <w:t>每两个月一次定期检验、校准等保养维护</w:t>
            </w:r>
          </w:p>
        </w:tc>
        <w:tc>
          <w:tcPr>
            <w:tcW w:w="2562" w:type="dxa"/>
            <w:vAlign w:val="center"/>
          </w:tcPr>
          <w:p>
            <w:pPr>
              <w:pStyle w:val="31"/>
              <w:pageBreakBefore w:val="0"/>
              <w:kinsoku/>
              <w:wordWrap/>
              <w:topLinePunct w:val="0"/>
              <w:bidi w:val="0"/>
              <w:snapToGrid w:val="0"/>
              <w:spacing w:line="240" w:lineRule="auto"/>
              <w:ind w:left="0" w:leftChars="0" w:firstLine="0" w:firstLineChars="0"/>
              <w:jc w:val="center"/>
              <w:rPr>
                <w:rFonts w:hint="default" w:cs="仿宋" w:asciiTheme="minorEastAsia" w:hAnsiTheme="minorEastAsia" w:eastAsiaTheme="minorEastAsia"/>
                <w:color w:val="auto"/>
                <w:kern w:val="2"/>
                <w:sz w:val="24"/>
                <w:szCs w:val="24"/>
                <w:lang w:val="en-US" w:eastAsia="zh-CN" w:bidi="ar-SA"/>
              </w:rPr>
            </w:pPr>
            <w:r>
              <w:rPr>
                <w:rFonts w:hint="eastAsia" w:cs="仿宋" w:asciiTheme="minorEastAsia" w:hAnsiTheme="minorEastAsia" w:eastAsiaTheme="minorEastAsia"/>
                <w:color w:val="auto"/>
                <w:kern w:val="2"/>
                <w:sz w:val="24"/>
                <w:szCs w:val="24"/>
                <w:lang w:val="en-US" w:eastAsia="zh-CN" w:bidi="ar-SA"/>
              </w:rPr>
              <w:t>次</w:t>
            </w:r>
          </w:p>
        </w:tc>
        <w:tc>
          <w:tcPr>
            <w:tcW w:w="825" w:type="dxa"/>
            <w:vAlign w:val="center"/>
          </w:tcPr>
          <w:p>
            <w:pPr>
              <w:pStyle w:val="31"/>
              <w:pageBreakBefore w:val="0"/>
              <w:kinsoku/>
              <w:wordWrap/>
              <w:topLinePunct w:val="0"/>
              <w:bidi w:val="0"/>
              <w:snapToGrid w:val="0"/>
              <w:spacing w:line="240" w:lineRule="auto"/>
              <w:ind w:left="0" w:leftChars="0" w:firstLine="0" w:firstLineChars="0"/>
              <w:jc w:val="center"/>
              <w:rPr>
                <w:rFonts w:hint="default" w:cs="仿宋" w:asciiTheme="minorEastAsia" w:hAnsiTheme="minorEastAsia" w:eastAsiaTheme="minorEastAsia"/>
                <w:color w:val="auto"/>
                <w:kern w:val="2"/>
                <w:sz w:val="24"/>
                <w:szCs w:val="24"/>
                <w:lang w:val="en-US" w:eastAsia="zh-CN" w:bidi="ar-SA"/>
              </w:rPr>
            </w:pPr>
            <w:r>
              <w:rPr>
                <w:rFonts w:hint="eastAsia" w:cs="仿宋" w:asciiTheme="minorEastAsia" w:hAnsiTheme="minorEastAsia" w:eastAsiaTheme="minorEastAsia"/>
                <w:color w:val="auto"/>
                <w:kern w:val="2"/>
                <w:sz w:val="24"/>
                <w:szCs w:val="24"/>
                <w:lang w:val="en-US" w:eastAsia="zh-CN" w:bidi="ar-SA"/>
              </w:rPr>
              <w:t>6</w:t>
            </w:r>
          </w:p>
        </w:tc>
        <w:tc>
          <w:tcPr>
            <w:tcW w:w="1230" w:type="dxa"/>
            <w:vAlign w:val="center"/>
          </w:tcPr>
          <w:p>
            <w:pPr>
              <w:pStyle w:val="31"/>
              <w:pageBreakBefore w:val="0"/>
              <w:kinsoku/>
              <w:wordWrap/>
              <w:topLinePunct w:val="0"/>
              <w:bidi w:val="0"/>
              <w:snapToGrid w:val="0"/>
              <w:spacing w:line="240" w:lineRule="auto"/>
              <w:ind w:left="0" w:leftChars="0" w:firstLine="0" w:firstLineChars="0"/>
              <w:jc w:val="center"/>
              <w:rPr>
                <w:rFonts w:hint="eastAsia" w:cs="仿宋" w:asciiTheme="minorEastAsia" w:hAnsiTheme="minorEastAsia" w:eastAsiaTheme="minorEastAsia"/>
                <w:color w:val="auto"/>
                <w:kern w:val="2"/>
                <w:sz w:val="24"/>
                <w:szCs w:val="24"/>
                <w:lang w:val="en-US" w:eastAsia="zh-CN" w:bidi="ar-SA"/>
              </w:rPr>
            </w:pPr>
          </w:p>
        </w:tc>
        <w:tc>
          <w:tcPr>
            <w:tcW w:w="1027" w:type="dxa"/>
            <w:vAlign w:val="center"/>
          </w:tcPr>
          <w:p>
            <w:pPr>
              <w:pStyle w:val="31"/>
              <w:pageBreakBefore w:val="0"/>
              <w:kinsoku/>
              <w:wordWrap/>
              <w:topLinePunct w:val="0"/>
              <w:bidi w:val="0"/>
              <w:snapToGrid w:val="0"/>
              <w:spacing w:line="240" w:lineRule="auto"/>
              <w:ind w:left="0" w:leftChars="0" w:firstLine="0" w:firstLineChars="0"/>
              <w:jc w:val="center"/>
              <w:rPr>
                <w:rFonts w:hint="eastAsia" w:cs="仿宋" w:asciiTheme="minorEastAsia" w:hAnsiTheme="minorEastAsia" w:eastAsiaTheme="minorEastAsia"/>
                <w:color w:val="auto"/>
                <w:kern w:val="2"/>
                <w:sz w:val="24"/>
                <w:szCs w:val="24"/>
                <w:lang w:val="en-US" w:eastAsia="zh-CN" w:bidi="ar-SA"/>
              </w:rPr>
            </w:pPr>
          </w:p>
        </w:tc>
        <w:tc>
          <w:tcPr>
            <w:tcW w:w="900" w:type="dxa"/>
            <w:vAlign w:val="center"/>
          </w:tcPr>
          <w:p>
            <w:pPr>
              <w:pStyle w:val="31"/>
              <w:pageBreakBefore w:val="0"/>
              <w:kinsoku/>
              <w:wordWrap/>
              <w:topLinePunct w:val="0"/>
              <w:bidi w:val="0"/>
              <w:snapToGrid w:val="0"/>
              <w:spacing w:line="240" w:lineRule="auto"/>
              <w:ind w:left="0" w:leftChars="0" w:firstLine="0" w:firstLineChars="0"/>
              <w:jc w:val="center"/>
              <w:rPr>
                <w:rFonts w:hint="eastAsia" w:cs="仿宋" w:asciiTheme="minorEastAsia" w:hAnsiTheme="minorEastAsia" w:eastAsiaTheme="minorEastAsia"/>
                <w:color w:val="auto"/>
                <w:kern w:val="2"/>
                <w:sz w:val="24"/>
                <w:szCs w:val="24"/>
                <w:lang w:val="en-US" w:eastAsia="zh-CN" w:bidi="ar-SA"/>
              </w:rPr>
            </w:pPr>
          </w:p>
        </w:tc>
        <w:tc>
          <w:tcPr>
            <w:tcW w:w="1938" w:type="dxa"/>
            <w:vAlign w:val="center"/>
          </w:tcPr>
          <w:p>
            <w:pPr>
              <w:pStyle w:val="31"/>
              <w:pageBreakBefore w:val="0"/>
              <w:kinsoku/>
              <w:wordWrap/>
              <w:topLinePunct w:val="0"/>
              <w:bidi w:val="0"/>
              <w:snapToGrid w:val="0"/>
              <w:spacing w:line="240" w:lineRule="auto"/>
              <w:ind w:left="0" w:leftChars="0" w:firstLine="0" w:firstLineChars="0"/>
              <w:jc w:val="center"/>
              <w:rPr>
                <w:rFonts w:hint="eastAsia" w:cs="仿宋" w:asciiTheme="minorEastAsia" w:hAnsiTheme="minorEastAsia" w:eastAsiaTheme="minorEastAsia"/>
                <w:color w:val="auto"/>
                <w:kern w:val="2"/>
                <w:sz w:val="24"/>
                <w:szCs w:val="24"/>
                <w:lang w:val="en-US" w:eastAsia="zh-CN" w:bidi="ar-SA"/>
              </w:rPr>
            </w:pPr>
            <w:r>
              <w:rPr>
                <w:rFonts w:hint="eastAsia" w:cs="仿宋" w:asciiTheme="minorEastAsia" w:hAnsiTheme="minorEastAsia" w:eastAsiaTheme="minorEastAsia"/>
                <w:color w:val="auto"/>
                <w:kern w:val="2"/>
                <w:sz w:val="24"/>
                <w:szCs w:val="24"/>
                <w:lang w:val="en-US" w:eastAsia="zh-CN" w:bidi="ar-SA"/>
              </w:rPr>
              <w:t>6台设备的保养</w:t>
            </w:r>
            <w:r>
              <w:rPr>
                <w:rFonts w:hint="eastAsia" w:cs="仿宋" w:asciiTheme="minorEastAsia" w:hAnsiTheme="minorEastAsia"/>
                <w:color w:val="auto"/>
                <w:kern w:val="2"/>
                <w:sz w:val="24"/>
                <w:szCs w:val="24"/>
                <w:lang w:val="en-US" w:eastAsia="zh-CN" w:bidi="ar-SA"/>
              </w:rPr>
              <w:t>（包含500元以下耗材易损件）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pPr>
              <w:spacing w:line="360" w:lineRule="auto"/>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w:t>
            </w:r>
          </w:p>
        </w:tc>
        <w:tc>
          <w:tcPr>
            <w:tcW w:w="1927" w:type="dxa"/>
            <w:vAlign w:val="center"/>
          </w:tcPr>
          <w:p>
            <w:pPr>
              <w:snapToGrid w:val="0"/>
              <w:spacing w:line="360" w:lineRule="auto"/>
              <w:jc w:val="center"/>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设备易损件</w:t>
            </w:r>
          </w:p>
        </w:tc>
        <w:tc>
          <w:tcPr>
            <w:tcW w:w="2238" w:type="dxa"/>
            <w:vAlign w:val="center"/>
          </w:tcPr>
          <w:p>
            <w:pPr>
              <w:pStyle w:val="31"/>
              <w:pageBreakBefore w:val="0"/>
              <w:kinsoku/>
              <w:wordWrap/>
              <w:topLinePunct w:val="0"/>
              <w:bidi w:val="0"/>
              <w:snapToGrid w:val="0"/>
              <w:spacing w:line="240" w:lineRule="auto"/>
              <w:ind w:left="0" w:leftChars="0" w:firstLine="0" w:firstLineChars="0"/>
              <w:jc w:val="center"/>
              <w:rPr>
                <w:rFonts w:hint="eastAsia" w:cs="仿宋" w:asciiTheme="minorEastAsia" w:hAnsiTheme="minorEastAsia" w:eastAsiaTheme="minorEastAsia"/>
                <w:color w:val="auto"/>
                <w:kern w:val="2"/>
                <w:sz w:val="24"/>
                <w:szCs w:val="24"/>
                <w:lang w:val="en-US" w:eastAsia="zh-CN" w:bidi="ar-SA"/>
              </w:rPr>
            </w:pPr>
            <w:r>
              <w:rPr>
                <w:rFonts w:hint="eastAsia" w:cs="仿宋" w:asciiTheme="minorEastAsia" w:hAnsiTheme="minorEastAsia" w:eastAsiaTheme="minorEastAsia"/>
                <w:color w:val="auto"/>
                <w:kern w:val="2"/>
                <w:sz w:val="24"/>
                <w:szCs w:val="24"/>
                <w:lang w:val="en-US" w:eastAsia="zh-CN" w:bidi="ar-SA"/>
              </w:rPr>
              <w:t>仪器设备的故障处理，部分易损件更换，按需更换、按实结算</w:t>
            </w:r>
          </w:p>
        </w:tc>
        <w:tc>
          <w:tcPr>
            <w:tcW w:w="2562" w:type="dxa"/>
            <w:vAlign w:val="center"/>
          </w:tcPr>
          <w:p>
            <w:pPr>
              <w:pStyle w:val="31"/>
              <w:pageBreakBefore w:val="0"/>
              <w:kinsoku/>
              <w:wordWrap/>
              <w:topLinePunct w:val="0"/>
              <w:bidi w:val="0"/>
              <w:snapToGrid w:val="0"/>
              <w:spacing w:line="240" w:lineRule="auto"/>
              <w:ind w:left="0" w:leftChars="0" w:firstLine="0" w:firstLineChars="0"/>
              <w:jc w:val="center"/>
              <w:rPr>
                <w:rFonts w:hint="default" w:cs="仿宋" w:asciiTheme="minorEastAsia" w:hAnsiTheme="minorEastAsia" w:eastAsiaTheme="minorEastAsia"/>
                <w:color w:val="auto"/>
                <w:kern w:val="2"/>
                <w:sz w:val="24"/>
                <w:szCs w:val="24"/>
                <w:lang w:val="en-US" w:eastAsia="zh-CN" w:bidi="ar-SA"/>
              </w:rPr>
            </w:pPr>
            <w:r>
              <w:rPr>
                <w:rFonts w:hint="eastAsia" w:cs="仿宋" w:asciiTheme="minorEastAsia" w:hAnsiTheme="minorEastAsia" w:eastAsiaTheme="minorEastAsia"/>
                <w:color w:val="auto"/>
                <w:kern w:val="2"/>
                <w:sz w:val="24"/>
                <w:szCs w:val="24"/>
                <w:lang w:val="en-US" w:eastAsia="zh-CN" w:bidi="ar-SA"/>
              </w:rPr>
              <w:t>/</w:t>
            </w:r>
          </w:p>
        </w:tc>
        <w:tc>
          <w:tcPr>
            <w:tcW w:w="825" w:type="dxa"/>
            <w:vAlign w:val="center"/>
          </w:tcPr>
          <w:p>
            <w:pPr>
              <w:pStyle w:val="31"/>
              <w:pageBreakBefore w:val="0"/>
              <w:kinsoku/>
              <w:wordWrap/>
              <w:topLinePunct w:val="0"/>
              <w:bidi w:val="0"/>
              <w:snapToGrid w:val="0"/>
              <w:spacing w:line="240" w:lineRule="auto"/>
              <w:ind w:left="0" w:leftChars="0" w:firstLine="0" w:firstLineChars="0"/>
              <w:jc w:val="center"/>
              <w:rPr>
                <w:rFonts w:hint="default" w:cs="仿宋" w:asciiTheme="minorEastAsia" w:hAnsiTheme="minorEastAsia" w:eastAsiaTheme="minorEastAsia"/>
                <w:color w:val="auto"/>
                <w:kern w:val="2"/>
                <w:sz w:val="24"/>
                <w:szCs w:val="24"/>
                <w:lang w:val="en-US" w:eastAsia="zh-CN" w:bidi="ar-SA"/>
              </w:rPr>
            </w:pPr>
            <w:r>
              <w:rPr>
                <w:rFonts w:hint="eastAsia" w:cs="仿宋" w:asciiTheme="minorEastAsia" w:hAnsiTheme="minorEastAsia" w:eastAsiaTheme="minorEastAsia"/>
                <w:color w:val="auto"/>
                <w:kern w:val="2"/>
                <w:sz w:val="24"/>
                <w:szCs w:val="24"/>
                <w:lang w:val="en-US" w:eastAsia="zh-CN" w:bidi="ar-SA"/>
              </w:rPr>
              <w:t>/</w:t>
            </w:r>
          </w:p>
        </w:tc>
        <w:tc>
          <w:tcPr>
            <w:tcW w:w="1230" w:type="dxa"/>
            <w:vAlign w:val="center"/>
          </w:tcPr>
          <w:p>
            <w:pPr>
              <w:pStyle w:val="31"/>
              <w:pageBreakBefore w:val="0"/>
              <w:kinsoku/>
              <w:wordWrap/>
              <w:topLinePunct w:val="0"/>
              <w:bidi w:val="0"/>
              <w:snapToGrid w:val="0"/>
              <w:spacing w:line="240" w:lineRule="auto"/>
              <w:ind w:left="0" w:leftChars="0" w:firstLine="0" w:firstLineChars="0"/>
              <w:jc w:val="center"/>
              <w:rPr>
                <w:rFonts w:hint="default" w:cs="仿宋" w:asciiTheme="minorEastAsia" w:hAnsiTheme="minorEastAsia" w:eastAsiaTheme="minorEastAsia"/>
                <w:color w:val="auto"/>
                <w:kern w:val="2"/>
                <w:sz w:val="24"/>
                <w:szCs w:val="24"/>
                <w:lang w:val="en-US" w:eastAsia="zh-CN" w:bidi="ar-SA"/>
              </w:rPr>
            </w:pPr>
            <w:r>
              <w:rPr>
                <w:rFonts w:hint="eastAsia" w:cs="仿宋" w:asciiTheme="minorEastAsia" w:hAnsiTheme="minorEastAsia" w:eastAsiaTheme="minorEastAsia"/>
                <w:color w:val="auto"/>
                <w:kern w:val="2"/>
                <w:sz w:val="24"/>
                <w:szCs w:val="24"/>
                <w:lang w:val="en-US" w:eastAsia="zh-CN" w:bidi="ar-SA"/>
              </w:rPr>
              <w:t>/</w:t>
            </w:r>
          </w:p>
        </w:tc>
        <w:tc>
          <w:tcPr>
            <w:tcW w:w="1027" w:type="dxa"/>
            <w:vAlign w:val="center"/>
          </w:tcPr>
          <w:p>
            <w:pPr>
              <w:pStyle w:val="31"/>
              <w:pageBreakBefore w:val="0"/>
              <w:kinsoku/>
              <w:wordWrap/>
              <w:topLinePunct w:val="0"/>
              <w:bidi w:val="0"/>
              <w:snapToGrid w:val="0"/>
              <w:spacing w:line="240" w:lineRule="auto"/>
              <w:ind w:left="0" w:leftChars="0" w:firstLine="0" w:firstLineChars="0"/>
              <w:jc w:val="center"/>
              <w:rPr>
                <w:rFonts w:hint="eastAsia" w:cs="仿宋" w:asciiTheme="minorEastAsia" w:hAnsiTheme="minorEastAsia" w:eastAsiaTheme="minorEastAsia"/>
                <w:color w:val="auto"/>
                <w:kern w:val="2"/>
                <w:sz w:val="24"/>
                <w:szCs w:val="24"/>
                <w:lang w:val="en-US" w:eastAsia="zh-CN" w:bidi="ar-SA"/>
              </w:rPr>
            </w:pPr>
          </w:p>
        </w:tc>
        <w:tc>
          <w:tcPr>
            <w:tcW w:w="900" w:type="dxa"/>
            <w:vAlign w:val="center"/>
          </w:tcPr>
          <w:p>
            <w:pPr>
              <w:pStyle w:val="31"/>
              <w:pageBreakBefore w:val="0"/>
              <w:kinsoku/>
              <w:wordWrap/>
              <w:topLinePunct w:val="0"/>
              <w:bidi w:val="0"/>
              <w:snapToGrid w:val="0"/>
              <w:spacing w:line="240" w:lineRule="auto"/>
              <w:ind w:left="0" w:leftChars="0" w:firstLine="0" w:firstLineChars="0"/>
              <w:jc w:val="center"/>
              <w:rPr>
                <w:rFonts w:hint="eastAsia" w:cs="仿宋" w:asciiTheme="minorEastAsia" w:hAnsiTheme="minorEastAsia" w:eastAsiaTheme="minorEastAsia"/>
                <w:color w:val="auto"/>
                <w:kern w:val="2"/>
                <w:sz w:val="24"/>
                <w:szCs w:val="24"/>
                <w:lang w:val="en-US" w:eastAsia="zh-CN" w:bidi="ar-SA"/>
              </w:rPr>
            </w:pPr>
          </w:p>
        </w:tc>
        <w:tc>
          <w:tcPr>
            <w:tcW w:w="1938" w:type="dxa"/>
            <w:vAlign w:val="center"/>
          </w:tcPr>
          <w:p>
            <w:pPr>
              <w:pStyle w:val="31"/>
              <w:pageBreakBefore w:val="0"/>
              <w:kinsoku/>
              <w:wordWrap/>
              <w:topLinePunct w:val="0"/>
              <w:bidi w:val="0"/>
              <w:snapToGrid w:val="0"/>
              <w:spacing w:line="240" w:lineRule="auto"/>
              <w:ind w:left="0" w:leftChars="0" w:firstLine="0" w:firstLineChars="0"/>
              <w:jc w:val="center"/>
              <w:rPr>
                <w:rFonts w:hint="eastAsia" w:cs="仿宋" w:asciiTheme="minorEastAsia" w:hAnsiTheme="minorEastAsia"/>
                <w:color w:val="auto"/>
                <w:kern w:val="2"/>
                <w:sz w:val="24"/>
                <w:szCs w:val="24"/>
                <w:lang w:val="en-US" w:eastAsia="zh-CN" w:bidi="ar-SA"/>
              </w:rPr>
            </w:pPr>
            <w:r>
              <w:rPr>
                <w:rFonts w:hint="eastAsia" w:cs="仿宋" w:asciiTheme="minorEastAsia" w:hAnsiTheme="minorEastAsia" w:eastAsiaTheme="minorEastAsia"/>
                <w:color w:val="auto"/>
                <w:kern w:val="2"/>
                <w:sz w:val="24"/>
                <w:szCs w:val="24"/>
                <w:lang w:val="en-US" w:eastAsia="zh-CN" w:bidi="ar-SA"/>
              </w:rPr>
              <w:t>具体详见设备主要易损件清单</w:t>
            </w:r>
            <w:r>
              <w:rPr>
                <w:rFonts w:hint="eastAsia" w:cs="仿宋" w:asciiTheme="minorEastAsia" w:hAnsiTheme="minorEastAsia"/>
                <w:color w:val="auto"/>
                <w:kern w:val="2"/>
                <w:sz w:val="24"/>
                <w:szCs w:val="24"/>
                <w:lang w:val="en-US" w:eastAsia="zh-CN" w:bidi="ar-SA"/>
              </w:rPr>
              <w:t>；</w:t>
            </w:r>
          </w:p>
          <w:p>
            <w:pPr>
              <w:pStyle w:val="31"/>
              <w:pageBreakBefore w:val="0"/>
              <w:kinsoku/>
              <w:wordWrap/>
              <w:topLinePunct w:val="0"/>
              <w:bidi w:val="0"/>
              <w:snapToGrid w:val="0"/>
              <w:spacing w:line="240" w:lineRule="auto"/>
              <w:ind w:left="0" w:leftChars="0" w:firstLine="0" w:firstLineChars="0"/>
              <w:jc w:val="center"/>
              <w:rPr>
                <w:rFonts w:hint="default" w:cs="仿宋" w:asciiTheme="minorEastAsia" w:hAnsiTheme="minorEastAsia" w:eastAsiaTheme="minorEastAsia"/>
                <w:color w:val="auto"/>
                <w:kern w:val="2"/>
                <w:sz w:val="24"/>
                <w:szCs w:val="24"/>
                <w:lang w:val="en-US" w:eastAsia="zh-CN" w:bidi="ar-SA"/>
              </w:rPr>
            </w:pPr>
            <w:r>
              <w:rPr>
                <w:rFonts w:hint="eastAsia" w:cs="仿宋" w:asciiTheme="minorEastAsia" w:hAnsiTheme="minorEastAsia"/>
                <w:b/>
                <w:bCs/>
                <w:color w:val="auto"/>
                <w:kern w:val="2"/>
                <w:sz w:val="28"/>
                <w:szCs w:val="28"/>
                <w:lang w:val="en-US" w:eastAsia="zh-CN" w:bidi="ar-SA"/>
              </w:rPr>
              <w:t>此项发票需为货物类发票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699" w:type="dxa"/>
            <w:gridSpan w:val="3"/>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响应报价合计（小写）</w:t>
            </w:r>
          </w:p>
        </w:tc>
        <w:tc>
          <w:tcPr>
            <w:tcW w:w="8482" w:type="dxa"/>
            <w:gridSpan w:val="6"/>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699" w:type="dxa"/>
            <w:gridSpan w:val="3"/>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8482" w:type="dxa"/>
            <w:gridSpan w:val="6"/>
            <w:vAlign w:val="center"/>
          </w:tcPr>
          <w:p>
            <w:pPr>
              <w:spacing w:line="360" w:lineRule="auto"/>
              <w:jc w:val="center"/>
              <w:rPr>
                <w:rFonts w:cs="仿宋" w:asciiTheme="minorEastAsia" w:hAnsiTheme="minorEastAsia"/>
                <w:color w:val="auto"/>
                <w:sz w:val="24"/>
              </w:rPr>
            </w:pPr>
          </w:p>
        </w:tc>
      </w:tr>
    </w:tbl>
    <w:p>
      <w:pPr>
        <w:snapToGrid w:val="0"/>
        <w:spacing w:line="360" w:lineRule="auto"/>
        <w:ind w:left="480"/>
        <w:rPr>
          <w:rFonts w:hint="eastAsia" w:cs="仿宋" w:asciiTheme="minorEastAsia" w:hAnsiTheme="minorEastAsia"/>
          <w:b/>
          <w:color w:val="auto"/>
          <w:kern w:val="0"/>
          <w:sz w:val="24"/>
          <w:lang w:val="zh-CN"/>
        </w:rPr>
      </w:pPr>
    </w:p>
    <w:tbl>
      <w:tblPr>
        <w:tblStyle w:val="15"/>
        <w:tblW w:w="13129" w:type="dxa"/>
        <w:tblInd w:w="416" w:type="dxa"/>
        <w:tblLayout w:type="fixed"/>
        <w:tblCellMar>
          <w:top w:w="0" w:type="dxa"/>
          <w:left w:w="108" w:type="dxa"/>
          <w:bottom w:w="0" w:type="dxa"/>
          <w:right w:w="108" w:type="dxa"/>
        </w:tblCellMar>
      </w:tblPr>
      <w:tblGrid>
        <w:gridCol w:w="1115"/>
        <w:gridCol w:w="3609"/>
        <w:gridCol w:w="2589"/>
        <w:gridCol w:w="1185"/>
        <w:gridCol w:w="1241"/>
        <w:gridCol w:w="1290"/>
        <w:gridCol w:w="1035"/>
        <w:gridCol w:w="1065"/>
      </w:tblGrid>
      <w:tr>
        <w:tblPrEx>
          <w:tblCellMar>
            <w:top w:w="0" w:type="dxa"/>
            <w:left w:w="108" w:type="dxa"/>
            <w:bottom w:w="0" w:type="dxa"/>
            <w:right w:w="108" w:type="dxa"/>
          </w:tblCellMar>
        </w:tblPrEx>
        <w:trPr>
          <w:trHeight w:val="370" w:hRule="atLeast"/>
        </w:trPr>
        <w:tc>
          <w:tcPr>
            <w:tcW w:w="13129"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Times New Roman" w:cs="Times New Roman"/>
                <w:snapToGrid/>
                <w:color w:val="auto"/>
                <w:kern w:val="2"/>
                <w:sz w:val="24"/>
                <w:szCs w:val="20"/>
                <w:u w:color="000000"/>
                <w:lang w:val="en-US" w:eastAsia="zh-CN" w:bidi="ar-SA"/>
              </w:rPr>
            </w:pPr>
            <w:r>
              <w:rPr>
                <w:rFonts w:hint="eastAsia" w:ascii="宋体" w:hAnsi="Times New Roman" w:cs="Times New Roman" w:eastAsiaTheme="minorEastAsia"/>
                <w:b/>
                <w:bCs/>
                <w:snapToGrid/>
                <w:color w:val="auto"/>
                <w:kern w:val="2"/>
                <w:sz w:val="24"/>
                <w:szCs w:val="20"/>
                <w:u w:color="000000"/>
                <w:lang w:val="en-US" w:eastAsia="zh-CN" w:bidi="ar-SA"/>
              </w:rPr>
              <w:t>设备主要易损件清单</w:t>
            </w:r>
          </w:p>
        </w:tc>
      </w:tr>
      <w:tr>
        <w:tblPrEx>
          <w:tblCellMar>
            <w:top w:w="0" w:type="dxa"/>
            <w:left w:w="108" w:type="dxa"/>
            <w:bottom w:w="0" w:type="dxa"/>
            <w:right w:w="108" w:type="dxa"/>
          </w:tblCellMar>
        </w:tblPrEx>
        <w:trPr>
          <w:trHeight w:val="370" w:hRule="atLeast"/>
        </w:trPr>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序号</w:t>
            </w:r>
          </w:p>
        </w:tc>
        <w:tc>
          <w:tcPr>
            <w:tcW w:w="36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名称</w:t>
            </w:r>
          </w:p>
        </w:tc>
        <w:tc>
          <w:tcPr>
            <w:tcW w:w="258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型号规格</w:t>
            </w:r>
          </w:p>
        </w:tc>
        <w:tc>
          <w:tcPr>
            <w:tcW w:w="11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单位</w:t>
            </w:r>
          </w:p>
        </w:tc>
        <w:tc>
          <w:tcPr>
            <w:tcW w:w="12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数量</w:t>
            </w:r>
          </w:p>
        </w:tc>
        <w:tc>
          <w:tcPr>
            <w:tcW w:w="129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snapToGrid/>
                <w:color w:val="auto"/>
                <w:kern w:val="2"/>
                <w:sz w:val="24"/>
                <w:szCs w:val="20"/>
                <w:u w:color="000000"/>
                <w:lang w:val="en-US" w:eastAsia="zh-CN" w:bidi="ar-SA"/>
              </w:rPr>
              <w:t>单价限价</w:t>
            </w:r>
          </w:p>
        </w:tc>
        <w:tc>
          <w:tcPr>
            <w:tcW w:w="10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snapToGrid/>
                <w:color w:val="auto"/>
                <w:kern w:val="2"/>
                <w:sz w:val="24"/>
                <w:szCs w:val="20"/>
                <w:u w:color="000000"/>
                <w:lang w:val="en-US" w:eastAsia="zh-CN" w:bidi="ar-SA"/>
              </w:rPr>
              <w:t>单价</w:t>
            </w:r>
          </w:p>
        </w:tc>
        <w:tc>
          <w:tcPr>
            <w:tcW w:w="10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Times New Roman" w:cs="Times New Roman"/>
                <w:snapToGrid/>
                <w:color w:val="auto"/>
                <w:kern w:val="2"/>
                <w:sz w:val="24"/>
                <w:szCs w:val="20"/>
                <w:u w:color="000000"/>
                <w:lang w:val="en-US" w:eastAsia="zh-CN" w:bidi="ar-SA"/>
              </w:rPr>
            </w:pPr>
            <w:r>
              <w:rPr>
                <w:rFonts w:hint="eastAsia" w:ascii="宋体" w:hAnsi="Times New Roman" w:cs="Times New Roman"/>
                <w:snapToGrid/>
                <w:color w:val="auto"/>
                <w:kern w:val="2"/>
                <w:sz w:val="24"/>
                <w:szCs w:val="20"/>
                <w:u w:color="000000"/>
                <w:lang w:val="en-US" w:eastAsia="zh-CN" w:bidi="ar-SA"/>
              </w:rPr>
              <w:t>总价</w:t>
            </w:r>
          </w:p>
        </w:tc>
      </w:tr>
      <w:tr>
        <w:tblPrEx>
          <w:tblCellMar>
            <w:top w:w="0" w:type="dxa"/>
            <w:left w:w="108" w:type="dxa"/>
            <w:bottom w:w="0" w:type="dxa"/>
            <w:right w:w="108" w:type="dxa"/>
          </w:tblCellMar>
        </w:tblPrEx>
        <w:trPr>
          <w:trHeight w:val="388" w:hRule="atLeast"/>
        </w:trPr>
        <w:tc>
          <w:tcPr>
            <w:tcW w:w="11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w:t>
            </w:r>
          </w:p>
        </w:tc>
        <w:tc>
          <w:tcPr>
            <w:tcW w:w="36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氧弹杯</w:t>
            </w:r>
          </w:p>
        </w:tc>
        <w:tc>
          <w:tcPr>
            <w:tcW w:w="25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友欣</w:t>
            </w:r>
          </w:p>
        </w:tc>
        <w:tc>
          <w:tcPr>
            <w:tcW w:w="11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个</w:t>
            </w:r>
          </w:p>
        </w:tc>
        <w:tc>
          <w:tcPr>
            <w:tcW w:w="12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3</w:t>
            </w:r>
          </w:p>
        </w:tc>
        <w:tc>
          <w:tcPr>
            <w:tcW w:w="129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snapToGrid/>
                <w:color w:val="auto"/>
                <w:kern w:val="2"/>
                <w:sz w:val="24"/>
                <w:szCs w:val="20"/>
                <w:u w:color="000000"/>
                <w:lang w:val="en-US" w:eastAsia="zh-CN" w:bidi="ar-SA"/>
              </w:rPr>
              <w:t>6500</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c>
          <w:tcPr>
            <w:tcW w:w="10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r>
      <w:tr>
        <w:tblPrEx>
          <w:tblCellMar>
            <w:top w:w="0" w:type="dxa"/>
            <w:left w:w="108" w:type="dxa"/>
            <w:bottom w:w="0" w:type="dxa"/>
            <w:right w:w="108" w:type="dxa"/>
          </w:tblCellMar>
        </w:tblPrEx>
        <w:trPr>
          <w:trHeight w:val="605" w:hRule="atLeast"/>
        </w:trPr>
        <w:tc>
          <w:tcPr>
            <w:tcW w:w="11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2</w:t>
            </w:r>
          </w:p>
        </w:tc>
        <w:tc>
          <w:tcPr>
            <w:tcW w:w="36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离子色谱抑制器</w:t>
            </w:r>
          </w:p>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SP6949 ASRS300(4mm)</w:t>
            </w:r>
          </w:p>
        </w:tc>
        <w:tc>
          <w:tcPr>
            <w:tcW w:w="25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赛默飞ICS-600</w:t>
            </w:r>
          </w:p>
        </w:tc>
        <w:tc>
          <w:tcPr>
            <w:tcW w:w="11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个</w:t>
            </w:r>
          </w:p>
        </w:tc>
        <w:tc>
          <w:tcPr>
            <w:tcW w:w="12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2</w:t>
            </w:r>
          </w:p>
        </w:tc>
        <w:tc>
          <w:tcPr>
            <w:tcW w:w="129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snapToGrid/>
                <w:color w:val="auto"/>
                <w:kern w:val="2"/>
                <w:sz w:val="24"/>
                <w:szCs w:val="20"/>
                <w:u w:color="000000"/>
                <w:lang w:val="en-US" w:eastAsia="zh-CN" w:bidi="ar-SA"/>
              </w:rPr>
              <w:t>16272</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c>
          <w:tcPr>
            <w:tcW w:w="10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r>
      <w:tr>
        <w:tblPrEx>
          <w:tblCellMar>
            <w:top w:w="0" w:type="dxa"/>
            <w:left w:w="108" w:type="dxa"/>
            <w:bottom w:w="0" w:type="dxa"/>
            <w:right w:w="108" w:type="dxa"/>
          </w:tblCellMar>
        </w:tblPrEx>
        <w:trPr>
          <w:trHeight w:val="338" w:hRule="atLeast"/>
        </w:trPr>
        <w:tc>
          <w:tcPr>
            <w:tcW w:w="11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3</w:t>
            </w:r>
          </w:p>
        </w:tc>
        <w:tc>
          <w:tcPr>
            <w:tcW w:w="36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离子色谱单向阀</w:t>
            </w:r>
          </w:p>
        </w:tc>
        <w:tc>
          <w:tcPr>
            <w:tcW w:w="25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赛默飞045994</w:t>
            </w:r>
          </w:p>
        </w:tc>
        <w:tc>
          <w:tcPr>
            <w:tcW w:w="11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个</w:t>
            </w:r>
          </w:p>
        </w:tc>
        <w:tc>
          <w:tcPr>
            <w:tcW w:w="12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2</w:t>
            </w:r>
          </w:p>
        </w:tc>
        <w:tc>
          <w:tcPr>
            <w:tcW w:w="129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snapToGrid/>
                <w:color w:val="auto"/>
                <w:kern w:val="2"/>
                <w:sz w:val="24"/>
                <w:szCs w:val="20"/>
                <w:u w:color="000000"/>
                <w:lang w:val="en-US" w:eastAsia="zh-CN" w:bidi="ar-SA"/>
              </w:rPr>
              <w:t>2000</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c>
          <w:tcPr>
            <w:tcW w:w="10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r>
      <w:tr>
        <w:tblPrEx>
          <w:tblCellMar>
            <w:top w:w="0" w:type="dxa"/>
            <w:left w:w="108" w:type="dxa"/>
            <w:bottom w:w="0" w:type="dxa"/>
            <w:right w:w="108" w:type="dxa"/>
          </w:tblCellMar>
        </w:tblPrEx>
        <w:trPr>
          <w:trHeight w:val="251" w:hRule="atLeast"/>
        </w:trPr>
        <w:tc>
          <w:tcPr>
            <w:tcW w:w="11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4</w:t>
            </w:r>
          </w:p>
        </w:tc>
        <w:tc>
          <w:tcPr>
            <w:tcW w:w="36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离子色谱泵密封圈</w:t>
            </w:r>
          </w:p>
        </w:tc>
        <w:tc>
          <w:tcPr>
            <w:tcW w:w="25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赛默飞ICS-600</w:t>
            </w:r>
          </w:p>
        </w:tc>
        <w:tc>
          <w:tcPr>
            <w:tcW w:w="11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个</w:t>
            </w:r>
          </w:p>
        </w:tc>
        <w:tc>
          <w:tcPr>
            <w:tcW w:w="12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2</w:t>
            </w:r>
          </w:p>
        </w:tc>
        <w:tc>
          <w:tcPr>
            <w:tcW w:w="129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snapToGrid/>
                <w:color w:val="auto"/>
                <w:kern w:val="2"/>
                <w:sz w:val="24"/>
                <w:szCs w:val="20"/>
                <w:u w:color="000000"/>
                <w:lang w:val="en-US" w:eastAsia="zh-CN" w:bidi="ar-SA"/>
              </w:rPr>
              <w:t>800</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c>
          <w:tcPr>
            <w:tcW w:w="10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r>
      <w:tr>
        <w:tblPrEx>
          <w:tblCellMar>
            <w:top w:w="0" w:type="dxa"/>
            <w:left w:w="108" w:type="dxa"/>
            <w:bottom w:w="0" w:type="dxa"/>
            <w:right w:w="108" w:type="dxa"/>
          </w:tblCellMar>
        </w:tblPrEx>
        <w:trPr>
          <w:trHeight w:val="451" w:hRule="atLeast"/>
        </w:trPr>
        <w:tc>
          <w:tcPr>
            <w:tcW w:w="11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5</w:t>
            </w:r>
          </w:p>
        </w:tc>
        <w:tc>
          <w:tcPr>
            <w:tcW w:w="36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离子色谱柱塞杆</w:t>
            </w:r>
          </w:p>
        </w:tc>
        <w:tc>
          <w:tcPr>
            <w:tcW w:w="25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赛默飞052840</w:t>
            </w:r>
          </w:p>
        </w:tc>
        <w:tc>
          <w:tcPr>
            <w:tcW w:w="11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个</w:t>
            </w:r>
          </w:p>
        </w:tc>
        <w:tc>
          <w:tcPr>
            <w:tcW w:w="12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w:t>
            </w:r>
          </w:p>
        </w:tc>
        <w:tc>
          <w:tcPr>
            <w:tcW w:w="129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snapToGrid/>
                <w:color w:val="auto"/>
                <w:kern w:val="2"/>
                <w:sz w:val="24"/>
                <w:szCs w:val="20"/>
                <w:u w:color="000000"/>
                <w:lang w:val="en-US" w:eastAsia="zh-CN" w:bidi="ar-SA"/>
              </w:rPr>
              <w:t>500</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c>
          <w:tcPr>
            <w:tcW w:w="10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r>
      <w:tr>
        <w:tblPrEx>
          <w:tblCellMar>
            <w:top w:w="0" w:type="dxa"/>
            <w:left w:w="108" w:type="dxa"/>
            <w:bottom w:w="0" w:type="dxa"/>
            <w:right w:w="108" w:type="dxa"/>
          </w:tblCellMar>
        </w:tblPrEx>
        <w:trPr>
          <w:trHeight w:val="451" w:hRule="atLeast"/>
        </w:trPr>
        <w:tc>
          <w:tcPr>
            <w:tcW w:w="11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6</w:t>
            </w:r>
          </w:p>
        </w:tc>
        <w:tc>
          <w:tcPr>
            <w:tcW w:w="36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离子色谱仪保护柱</w:t>
            </w:r>
          </w:p>
        </w:tc>
        <w:tc>
          <w:tcPr>
            <w:tcW w:w="25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064147 AG23 4X50mm</w:t>
            </w:r>
          </w:p>
        </w:tc>
        <w:tc>
          <w:tcPr>
            <w:tcW w:w="11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个</w:t>
            </w:r>
          </w:p>
        </w:tc>
        <w:tc>
          <w:tcPr>
            <w:tcW w:w="12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2</w:t>
            </w:r>
          </w:p>
        </w:tc>
        <w:tc>
          <w:tcPr>
            <w:tcW w:w="129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snapToGrid/>
                <w:color w:val="auto"/>
                <w:kern w:val="2"/>
                <w:sz w:val="24"/>
                <w:szCs w:val="20"/>
                <w:u w:color="000000"/>
                <w:lang w:val="en-US" w:eastAsia="zh-CN" w:bidi="ar-SA"/>
              </w:rPr>
              <w:t>6600</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c>
          <w:tcPr>
            <w:tcW w:w="10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r>
      <w:tr>
        <w:tblPrEx>
          <w:tblCellMar>
            <w:top w:w="0" w:type="dxa"/>
            <w:left w:w="108" w:type="dxa"/>
            <w:bottom w:w="0" w:type="dxa"/>
            <w:right w:w="108" w:type="dxa"/>
          </w:tblCellMar>
        </w:tblPrEx>
        <w:trPr>
          <w:trHeight w:val="417" w:hRule="atLeast"/>
        </w:trPr>
        <w:tc>
          <w:tcPr>
            <w:tcW w:w="11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7</w:t>
            </w:r>
          </w:p>
        </w:tc>
        <w:tc>
          <w:tcPr>
            <w:tcW w:w="36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离子色谱仪分析柱</w:t>
            </w:r>
          </w:p>
        </w:tc>
        <w:tc>
          <w:tcPr>
            <w:tcW w:w="25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064149 AS23 4X250mm</w:t>
            </w:r>
          </w:p>
        </w:tc>
        <w:tc>
          <w:tcPr>
            <w:tcW w:w="11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个</w:t>
            </w:r>
          </w:p>
        </w:tc>
        <w:tc>
          <w:tcPr>
            <w:tcW w:w="12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2</w:t>
            </w:r>
          </w:p>
        </w:tc>
        <w:tc>
          <w:tcPr>
            <w:tcW w:w="129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snapToGrid/>
                <w:color w:val="auto"/>
                <w:kern w:val="2"/>
                <w:sz w:val="24"/>
                <w:szCs w:val="20"/>
                <w:u w:color="000000"/>
                <w:lang w:val="en-US" w:eastAsia="zh-CN" w:bidi="ar-SA"/>
              </w:rPr>
              <w:t>19200</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c>
          <w:tcPr>
            <w:tcW w:w="10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r>
      <w:tr>
        <w:tblPrEx>
          <w:tblCellMar>
            <w:top w:w="0" w:type="dxa"/>
            <w:left w:w="108" w:type="dxa"/>
            <w:bottom w:w="0" w:type="dxa"/>
            <w:right w:w="108" w:type="dxa"/>
          </w:tblCellMar>
        </w:tblPrEx>
        <w:trPr>
          <w:trHeight w:val="529" w:hRule="atLeast"/>
        </w:trPr>
        <w:tc>
          <w:tcPr>
            <w:tcW w:w="11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8</w:t>
            </w:r>
          </w:p>
        </w:tc>
        <w:tc>
          <w:tcPr>
            <w:tcW w:w="36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离子色谱仪六通</w:t>
            </w:r>
          </w:p>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阀定子转子</w:t>
            </w:r>
          </w:p>
        </w:tc>
        <w:tc>
          <w:tcPr>
            <w:tcW w:w="25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75973</w:t>
            </w:r>
          </w:p>
        </w:tc>
        <w:tc>
          <w:tcPr>
            <w:tcW w:w="11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个</w:t>
            </w:r>
          </w:p>
        </w:tc>
        <w:tc>
          <w:tcPr>
            <w:tcW w:w="12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w:t>
            </w:r>
          </w:p>
        </w:tc>
        <w:tc>
          <w:tcPr>
            <w:tcW w:w="129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snapToGrid/>
                <w:color w:val="auto"/>
                <w:kern w:val="2"/>
                <w:sz w:val="24"/>
                <w:szCs w:val="20"/>
                <w:u w:color="000000"/>
                <w:lang w:val="en-US" w:eastAsia="zh-CN" w:bidi="ar-SA"/>
              </w:rPr>
              <w:t>17600</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c>
          <w:tcPr>
            <w:tcW w:w="10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r>
      <w:tr>
        <w:tblPrEx>
          <w:tblCellMar>
            <w:top w:w="0" w:type="dxa"/>
            <w:left w:w="108" w:type="dxa"/>
            <w:bottom w:w="0" w:type="dxa"/>
            <w:right w:w="108" w:type="dxa"/>
          </w:tblCellMar>
        </w:tblPrEx>
        <w:trPr>
          <w:trHeight w:val="339" w:hRule="atLeast"/>
        </w:trPr>
        <w:tc>
          <w:tcPr>
            <w:tcW w:w="11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9</w:t>
            </w:r>
          </w:p>
        </w:tc>
        <w:tc>
          <w:tcPr>
            <w:tcW w:w="36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离子色谱仪主板</w:t>
            </w:r>
          </w:p>
        </w:tc>
        <w:tc>
          <w:tcPr>
            <w:tcW w:w="25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ICS-600</w:t>
            </w:r>
          </w:p>
        </w:tc>
        <w:tc>
          <w:tcPr>
            <w:tcW w:w="11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个</w:t>
            </w:r>
          </w:p>
        </w:tc>
        <w:tc>
          <w:tcPr>
            <w:tcW w:w="12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w:t>
            </w:r>
          </w:p>
        </w:tc>
        <w:tc>
          <w:tcPr>
            <w:tcW w:w="129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snapToGrid/>
                <w:color w:val="auto"/>
                <w:kern w:val="2"/>
                <w:sz w:val="24"/>
                <w:szCs w:val="20"/>
                <w:u w:color="000000"/>
                <w:lang w:val="en-US" w:eastAsia="zh-CN" w:bidi="ar-SA"/>
              </w:rPr>
              <w:t>4600</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c>
          <w:tcPr>
            <w:tcW w:w="10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r>
      <w:tr>
        <w:tblPrEx>
          <w:tblCellMar>
            <w:top w:w="0" w:type="dxa"/>
            <w:left w:w="108" w:type="dxa"/>
            <w:bottom w:w="0" w:type="dxa"/>
            <w:right w:w="108" w:type="dxa"/>
          </w:tblCellMar>
        </w:tblPrEx>
        <w:trPr>
          <w:trHeight w:val="451" w:hRule="atLeast"/>
        </w:trPr>
        <w:tc>
          <w:tcPr>
            <w:tcW w:w="11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10</w:t>
            </w:r>
          </w:p>
        </w:tc>
        <w:tc>
          <w:tcPr>
            <w:tcW w:w="36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离子色谱仪进样管</w:t>
            </w:r>
          </w:p>
        </w:tc>
        <w:tc>
          <w:tcPr>
            <w:tcW w:w="25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ICS-600（250个）</w:t>
            </w:r>
          </w:p>
        </w:tc>
        <w:tc>
          <w:tcPr>
            <w:tcW w:w="11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盒</w:t>
            </w:r>
          </w:p>
        </w:tc>
        <w:tc>
          <w:tcPr>
            <w:tcW w:w="12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w:t>
            </w:r>
          </w:p>
        </w:tc>
        <w:tc>
          <w:tcPr>
            <w:tcW w:w="129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snapToGrid/>
                <w:color w:val="auto"/>
                <w:kern w:val="2"/>
                <w:sz w:val="24"/>
                <w:szCs w:val="20"/>
                <w:u w:color="000000"/>
                <w:lang w:val="en-US" w:eastAsia="zh-CN" w:bidi="ar-SA"/>
              </w:rPr>
              <w:t>2200</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c>
          <w:tcPr>
            <w:tcW w:w="10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r>
      <w:tr>
        <w:tblPrEx>
          <w:tblCellMar>
            <w:top w:w="0" w:type="dxa"/>
            <w:left w:w="108" w:type="dxa"/>
            <w:bottom w:w="0" w:type="dxa"/>
            <w:right w:w="108" w:type="dxa"/>
          </w:tblCellMar>
        </w:tblPrEx>
        <w:trPr>
          <w:trHeight w:val="389" w:hRule="atLeast"/>
        </w:trPr>
        <w:tc>
          <w:tcPr>
            <w:tcW w:w="11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11</w:t>
            </w:r>
          </w:p>
        </w:tc>
        <w:tc>
          <w:tcPr>
            <w:tcW w:w="36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ICP普通矩管</w:t>
            </w:r>
          </w:p>
        </w:tc>
        <w:tc>
          <w:tcPr>
            <w:tcW w:w="25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ICP  BRE0012328</w:t>
            </w:r>
          </w:p>
        </w:tc>
        <w:tc>
          <w:tcPr>
            <w:tcW w:w="11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 xml:space="preserve">个 </w:t>
            </w:r>
          </w:p>
        </w:tc>
        <w:tc>
          <w:tcPr>
            <w:tcW w:w="12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w:t>
            </w:r>
          </w:p>
        </w:tc>
        <w:tc>
          <w:tcPr>
            <w:tcW w:w="129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snapToGrid/>
                <w:color w:val="auto"/>
                <w:kern w:val="2"/>
                <w:sz w:val="24"/>
                <w:szCs w:val="20"/>
                <w:u w:color="000000"/>
                <w:lang w:val="en-US" w:eastAsia="zh-CN" w:bidi="ar-SA"/>
              </w:rPr>
              <w:t>5950</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c>
          <w:tcPr>
            <w:tcW w:w="10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r>
      <w:tr>
        <w:tblPrEx>
          <w:tblCellMar>
            <w:top w:w="0" w:type="dxa"/>
            <w:left w:w="108" w:type="dxa"/>
            <w:bottom w:w="0" w:type="dxa"/>
            <w:right w:w="108" w:type="dxa"/>
          </w:tblCellMar>
        </w:tblPrEx>
        <w:trPr>
          <w:trHeight w:val="451" w:hRule="atLeast"/>
        </w:trPr>
        <w:tc>
          <w:tcPr>
            <w:tcW w:w="11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12</w:t>
            </w:r>
          </w:p>
        </w:tc>
        <w:tc>
          <w:tcPr>
            <w:tcW w:w="36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ICP普通中心管（石英）</w:t>
            </w:r>
          </w:p>
        </w:tc>
        <w:tc>
          <w:tcPr>
            <w:tcW w:w="25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ICP  DRE0019895</w:t>
            </w:r>
          </w:p>
        </w:tc>
        <w:tc>
          <w:tcPr>
            <w:tcW w:w="11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 xml:space="preserve">个 </w:t>
            </w:r>
          </w:p>
        </w:tc>
        <w:tc>
          <w:tcPr>
            <w:tcW w:w="12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w:t>
            </w:r>
          </w:p>
        </w:tc>
        <w:tc>
          <w:tcPr>
            <w:tcW w:w="129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snapToGrid/>
                <w:color w:val="auto"/>
                <w:kern w:val="2"/>
                <w:sz w:val="24"/>
                <w:szCs w:val="20"/>
                <w:u w:color="000000"/>
                <w:lang w:val="en-US" w:eastAsia="zh-CN" w:bidi="ar-SA"/>
              </w:rPr>
              <w:t>2350</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c>
          <w:tcPr>
            <w:tcW w:w="10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r>
      <w:tr>
        <w:tblPrEx>
          <w:tblCellMar>
            <w:top w:w="0" w:type="dxa"/>
            <w:left w:w="108" w:type="dxa"/>
            <w:bottom w:w="0" w:type="dxa"/>
            <w:right w:w="108" w:type="dxa"/>
          </w:tblCellMar>
        </w:tblPrEx>
        <w:trPr>
          <w:trHeight w:val="314" w:hRule="atLeast"/>
        </w:trPr>
        <w:tc>
          <w:tcPr>
            <w:tcW w:w="11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13</w:t>
            </w:r>
          </w:p>
        </w:tc>
        <w:tc>
          <w:tcPr>
            <w:tcW w:w="36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ICP</w:t>
            </w:r>
          </w:p>
        </w:tc>
        <w:tc>
          <w:tcPr>
            <w:tcW w:w="25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赛默飞标液</w:t>
            </w:r>
          </w:p>
        </w:tc>
        <w:tc>
          <w:tcPr>
            <w:tcW w:w="11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瓶</w:t>
            </w:r>
          </w:p>
        </w:tc>
        <w:tc>
          <w:tcPr>
            <w:tcW w:w="12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w:t>
            </w:r>
          </w:p>
        </w:tc>
        <w:tc>
          <w:tcPr>
            <w:tcW w:w="129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snapToGrid/>
                <w:color w:val="auto"/>
                <w:kern w:val="2"/>
                <w:sz w:val="24"/>
                <w:szCs w:val="20"/>
                <w:u w:color="000000"/>
                <w:lang w:val="en-US" w:eastAsia="zh-CN" w:bidi="ar-SA"/>
              </w:rPr>
              <w:t>2000</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c>
          <w:tcPr>
            <w:tcW w:w="10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r>
      <w:tr>
        <w:tblPrEx>
          <w:tblCellMar>
            <w:top w:w="0" w:type="dxa"/>
            <w:left w:w="108" w:type="dxa"/>
            <w:bottom w:w="0" w:type="dxa"/>
            <w:right w:w="108" w:type="dxa"/>
          </w:tblCellMar>
        </w:tblPrEx>
        <w:trPr>
          <w:trHeight w:val="251" w:hRule="atLeast"/>
        </w:trPr>
        <w:tc>
          <w:tcPr>
            <w:tcW w:w="11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14</w:t>
            </w:r>
          </w:p>
        </w:tc>
        <w:tc>
          <w:tcPr>
            <w:tcW w:w="36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ICP</w:t>
            </w:r>
          </w:p>
        </w:tc>
        <w:tc>
          <w:tcPr>
            <w:tcW w:w="25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分子筛BRE0019483</w:t>
            </w:r>
          </w:p>
        </w:tc>
        <w:tc>
          <w:tcPr>
            <w:tcW w:w="11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个</w:t>
            </w:r>
          </w:p>
        </w:tc>
        <w:tc>
          <w:tcPr>
            <w:tcW w:w="12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w:t>
            </w:r>
          </w:p>
        </w:tc>
        <w:tc>
          <w:tcPr>
            <w:tcW w:w="129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snapToGrid/>
                <w:color w:val="auto"/>
                <w:kern w:val="2"/>
                <w:sz w:val="24"/>
                <w:szCs w:val="20"/>
                <w:u w:color="000000"/>
                <w:lang w:val="en-US" w:eastAsia="zh-CN" w:bidi="ar-SA"/>
              </w:rPr>
              <w:t>3200</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c>
          <w:tcPr>
            <w:tcW w:w="10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r>
      <w:tr>
        <w:tblPrEx>
          <w:tblCellMar>
            <w:top w:w="0" w:type="dxa"/>
            <w:left w:w="108" w:type="dxa"/>
            <w:bottom w:w="0" w:type="dxa"/>
            <w:right w:w="108" w:type="dxa"/>
          </w:tblCellMar>
        </w:tblPrEx>
        <w:trPr>
          <w:trHeight w:val="460" w:hRule="atLeast"/>
        </w:trPr>
        <w:tc>
          <w:tcPr>
            <w:tcW w:w="11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15</w:t>
            </w:r>
          </w:p>
        </w:tc>
        <w:tc>
          <w:tcPr>
            <w:tcW w:w="36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雾化器</w:t>
            </w:r>
          </w:p>
        </w:tc>
        <w:tc>
          <w:tcPr>
            <w:tcW w:w="25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赛默飞842312051431</w:t>
            </w:r>
          </w:p>
        </w:tc>
        <w:tc>
          <w:tcPr>
            <w:tcW w:w="11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个</w:t>
            </w:r>
          </w:p>
        </w:tc>
        <w:tc>
          <w:tcPr>
            <w:tcW w:w="12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w:t>
            </w:r>
          </w:p>
        </w:tc>
        <w:tc>
          <w:tcPr>
            <w:tcW w:w="129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snapToGrid/>
                <w:color w:val="auto"/>
                <w:kern w:val="2"/>
                <w:sz w:val="24"/>
                <w:szCs w:val="20"/>
                <w:u w:color="000000"/>
                <w:lang w:val="en-US" w:eastAsia="zh-CN" w:bidi="ar-SA"/>
              </w:rPr>
              <w:t>4500</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c>
          <w:tcPr>
            <w:tcW w:w="10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r>
    </w:tbl>
    <w:p>
      <w:pPr>
        <w:snapToGrid w:val="0"/>
        <w:spacing w:line="360" w:lineRule="auto"/>
        <w:ind w:left="480"/>
        <w:rPr>
          <w:rFonts w:hint="eastAsia" w:cs="仿宋" w:asciiTheme="minorEastAsia" w:hAnsiTheme="minorEastAsia"/>
          <w:b/>
          <w:color w:val="auto"/>
          <w:kern w:val="0"/>
          <w:sz w:val="24"/>
          <w:lang w:val="zh-CN"/>
        </w:rPr>
      </w:pPr>
    </w:p>
    <w:p>
      <w:pPr>
        <w:pStyle w:val="2"/>
        <w:rPr>
          <w:rFonts w:hint="eastAsia"/>
          <w:lang w:val="zh-CN"/>
        </w:rPr>
      </w:pPr>
    </w:p>
    <w:p>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pStyle w:val="9"/>
        <w:ind w:left="0" w:leftChars="0" w:firstLine="0" w:firstLineChars="0"/>
        <w:rPr>
          <w:color w:val="auto"/>
        </w:rPr>
        <w:sectPr>
          <w:footerReference r:id="rId18" w:type="default"/>
          <w:pgSz w:w="16838" w:h="11906" w:orient="landscape"/>
          <w:pgMar w:top="1800" w:right="1440" w:bottom="1800" w:left="1440" w:header="930" w:footer="992" w:gutter="0"/>
          <w:pgNumType w:fmt="decimal"/>
          <w:cols w:space="425" w:num="1"/>
          <w:docGrid w:type="lines" w:linePitch="312" w:charSpace="0"/>
        </w:sectPr>
      </w:pPr>
    </w:p>
    <w:p>
      <w:pPr>
        <w:rPr>
          <w:rFonts w:hint="eastAsia" w:cs="仿宋" w:asciiTheme="minorEastAsia" w:hAnsiTheme="minorEastAsia"/>
          <w:b/>
          <w:color w:val="auto"/>
          <w:spacing w:val="6"/>
          <w:sz w:val="32"/>
          <w:szCs w:val="32"/>
        </w:rPr>
      </w:pPr>
    </w:p>
    <w:p>
      <w:pPr>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pgSz w:w="11906" w:h="16838"/>
          <w:pgMar w:top="1440" w:right="1800" w:bottom="1440" w:left="1800" w:header="930" w:footer="992" w:gutter="0"/>
          <w:pgNumType w:fmt="decimal"/>
          <w:cols w:space="425" w:num="1"/>
          <w:docGrid w:type="lines" w:linePitch="312" w:charSpace="0"/>
        </w:sectPr>
      </w:pPr>
    </w:p>
    <w:p>
      <w:pPr>
        <w:pStyle w:val="2"/>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2024年临江公司化验室设备维保服务项目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eastAsia="zh-CN"/>
        </w:rPr>
        <w:t>202407011</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eastAsia" w:cs="仿宋" w:asciiTheme="minorEastAsia" w:hAnsiTheme="minorEastAsia"/>
          <w:sz w:val="24"/>
          <w:u w:val="single"/>
          <w:lang w:eastAsia="zh-CN"/>
        </w:rPr>
        <w:t>2024年临江公司化验室设备维保服务项目</w:t>
      </w:r>
      <w:r>
        <w:rPr>
          <w:rFonts w:hint="eastAsia" w:cs="仿宋" w:asciiTheme="minorEastAsia" w:hAnsiTheme="minorEastAsia"/>
          <w:sz w:val="24"/>
          <w:u w:val="single"/>
        </w:rPr>
        <w:t>【项目编</w:t>
      </w:r>
      <w:r>
        <w:rPr>
          <w:rFonts w:hint="eastAsia" w:cs="仿宋" w:asciiTheme="minorEastAsia" w:hAnsiTheme="minorEastAsia"/>
          <w:sz w:val="24"/>
          <w:highlight w:val="none"/>
          <w:u w:val="single"/>
        </w:rPr>
        <w:t>号：</w:t>
      </w:r>
      <w:r>
        <w:rPr>
          <w:rFonts w:hint="eastAsia" w:cs="仿宋" w:asciiTheme="minorEastAsia" w:hAnsiTheme="minorEastAsia"/>
          <w:sz w:val="24"/>
          <w:highlight w:val="none"/>
          <w:u w:val="single"/>
          <w:lang w:eastAsia="zh-CN"/>
        </w:rPr>
        <w:t>202407011</w:t>
      </w:r>
      <w:r>
        <w:rPr>
          <w:rFonts w:hint="eastAsia" w:cs="仿宋" w:asciiTheme="minorEastAsia" w:hAnsiTheme="minorEastAsia"/>
          <w:sz w:val="24"/>
          <w:highlight w:val="none"/>
          <w:u w:val="single"/>
        </w:rPr>
        <w:t>】</w:t>
      </w:r>
      <w:r>
        <w:rPr>
          <w:rFonts w:hint="eastAsia" w:cs="仿宋" w:asciiTheme="minorEastAsia" w:hAnsiTheme="minorEastAsia"/>
          <w:color w:val="auto"/>
          <w:kern w:val="0"/>
          <w:sz w:val="24"/>
          <w:highlight w:val="none"/>
          <w:lang w:val="zh-CN"/>
        </w:rPr>
        <w:t>的成</w:t>
      </w:r>
      <w:r>
        <w:rPr>
          <w:rFonts w:hint="eastAsia" w:cs="仿宋" w:asciiTheme="minorEastAsia" w:hAnsiTheme="minorEastAsia"/>
          <w:color w:val="auto"/>
          <w:kern w:val="0"/>
          <w:sz w:val="24"/>
          <w:lang w:val="zh-CN"/>
        </w:rPr>
        <w:t>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7"/>
        <w:rPr>
          <w:color w:val="auto"/>
        </w:rPr>
      </w:pPr>
    </w:p>
    <w:p>
      <w:pPr>
        <w:rPr>
          <w:color w:val="auto"/>
        </w:rPr>
      </w:pPr>
    </w:p>
    <w:p>
      <w:pPr>
        <w:pStyle w:val="7"/>
        <w:rPr>
          <w:color w:val="auto"/>
        </w:rPr>
      </w:pPr>
    </w:p>
    <w:p>
      <w:pPr>
        <w:rPr>
          <w:color w:val="auto"/>
        </w:rPr>
      </w:pPr>
    </w:p>
    <w:p>
      <w:pPr>
        <w:pStyle w:val="11"/>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2024年临江公司化验室设备维保服务项目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eastAsia="zh-CN"/>
        </w:rPr>
        <w:t>202407011</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3493" w:type="dxa"/>
            <w:vAlign w:val="center"/>
          </w:tcPr>
          <w:p>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pPr>
              <w:spacing w:line="360" w:lineRule="auto"/>
              <w:rPr>
                <w:rFonts w:ascii="宋体" w:hAnsi="宋体" w:cs="宋体"/>
                <w:sz w:val="24"/>
              </w:rPr>
            </w:pPr>
            <w:r>
              <w:rPr>
                <w:rFonts w:hint="eastAsia" w:ascii="宋体" w:hAnsi="宋体" w:cs="宋体"/>
                <w:sz w:val="24"/>
              </w:rPr>
              <w:t>联系方式</w:t>
            </w:r>
          </w:p>
        </w:tc>
        <w:tc>
          <w:tcPr>
            <w:tcW w:w="22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3493" w:type="dxa"/>
            <w:vAlign w:val="center"/>
          </w:tcPr>
          <w:p>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pPr>
              <w:spacing w:line="360" w:lineRule="auto"/>
              <w:rPr>
                <w:rFonts w:ascii="宋体" w:hAnsi="宋体" w:cs="宋体"/>
                <w:sz w:val="24"/>
              </w:rPr>
            </w:pPr>
            <w:r>
              <w:rPr>
                <w:rFonts w:hint="eastAsia" w:ascii="宋体" w:hAnsi="宋体" w:cs="宋体"/>
                <w:sz w:val="24"/>
              </w:rPr>
              <w:t>联系方式</w:t>
            </w:r>
          </w:p>
        </w:tc>
        <w:tc>
          <w:tcPr>
            <w:tcW w:w="22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6986" w:type="dxa"/>
            <w:gridSpan w:val="3"/>
            <w:vAlign w:val="center"/>
          </w:tcPr>
          <w:p>
            <w:pPr>
              <w:spacing w:line="360" w:lineRule="auto"/>
              <w:rPr>
                <w:rFonts w:hint="eastAsia" w:ascii="宋体" w:hAnsi="宋体" w:cs="宋体"/>
                <w:sz w:val="24"/>
                <w:lang w:eastAsia="zh-CN"/>
              </w:rPr>
            </w:pPr>
          </w:p>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698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rPr>
            </w:pPr>
          </w:p>
        </w:tc>
        <w:tc>
          <w:tcPr>
            <w:tcW w:w="698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rPr>
            </w:pPr>
          </w:p>
        </w:tc>
        <w:tc>
          <w:tcPr>
            <w:tcW w:w="698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2024年临江公司化验室设备维保服务项目</w:t>
      </w:r>
      <w:r>
        <w:rPr>
          <w:rFonts w:hint="eastAsia" w:cs="仿宋" w:asciiTheme="minorEastAsia" w:hAnsiTheme="minorEastAsia"/>
          <w:sz w:val="24"/>
          <w:u w:val="single"/>
        </w:rPr>
        <w:t>【项</w:t>
      </w:r>
      <w:r>
        <w:rPr>
          <w:rFonts w:hint="eastAsia" w:cs="仿宋" w:asciiTheme="minorEastAsia" w:hAnsiTheme="minorEastAsia"/>
          <w:sz w:val="24"/>
          <w:highlight w:val="none"/>
          <w:u w:val="single"/>
        </w:rPr>
        <w:t>目编号：</w:t>
      </w:r>
      <w:r>
        <w:rPr>
          <w:rFonts w:hint="eastAsia" w:cs="仿宋" w:asciiTheme="minorEastAsia" w:hAnsiTheme="minorEastAsia"/>
          <w:sz w:val="24"/>
          <w:highlight w:val="none"/>
          <w:u w:val="single"/>
          <w:lang w:eastAsia="zh-CN"/>
        </w:rPr>
        <w:t>202407011</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eastAsia="zh-CN"/>
        </w:rPr>
        <w:t>询</w:t>
      </w:r>
      <w:r>
        <w:rPr>
          <w:rFonts w:hint="eastAsia" w:ascii="宋体" w:hAnsi="宋体" w:cs="宋体"/>
          <w:sz w:val="24"/>
          <w:lang w:eastAsia="zh-CN"/>
        </w:rPr>
        <w:t>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bookmarkStart w:id="495" w:name="_GoBack"/>
      <w:bookmarkEnd w:id="495"/>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1"/>
        <w:rPr>
          <w:rFonts w:hint="eastAsia" w:hAnsi="宋体" w:cs="宋体"/>
          <w:b/>
          <w:bCs/>
          <w:sz w:val="24"/>
        </w:rPr>
      </w:pPr>
    </w:p>
    <w:p>
      <w:pPr>
        <w:pStyle w:val="11"/>
        <w:rPr>
          <w:rFonts w:hint="eastAsia" w:hAnsi="宋体" w:cs="宋体"/>
          <w:b/>
          <w:bCs/>
          <w:sz w:val="24"/>
        </w:rPr>
      </w:pPr>
    </w:p>
    <w:p>
      <w:pPr>
        <w:pStyle w:val="11"/>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7"/>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OTM3NjY4ZWU2NDcyOGYxNjlhZTBkZDRjY2ExZmUifQ=="/>
  </w:docVars>
  <w:rsids>
    <w:rsidRoot w:val="00000000"/>
    <w:rsid w:val="013D6280"/>
    <w:rsid w:val="023E1286"/>
    <w:rsid w:val="03272182"/>
    <w:rsid w:val="046A1781"/>
    <w:rsid w:val="04E634F4"/>
    <w:rsid w:val="05150472"/>
    <w:rsid w:val="05171224"/>
    <w:rsid w:val="051B17AF"/>
    <w:rsid w:val="0805754C"/>
    <w:rsid w:val="08670640"/>
    <w:rsid w:val="08E37A2F"/>
    <w:rsid w:val="09545F70"/>
    <w:rsid w:val="09D74B85"/>
    <w:rsid w:val="09EC7123"/>
    <w:rsid w:val="09ED56C9"/>
    <w:rsid w:val="0A1D0FFF"/>
    <w:rsid w:val="0A7C1006"/>
    <w:rsid w:val="0AD025A1"/>
    <w:rsid w:val="0B5D49EE"/>
    <w:rsid w:val="0BD07B44"/>
    <w:rsid w:val="0C492847"/>
    <w:rsid w:val="0F095788"/>
    <w:rsid w:val="0F5E496A"/>
    <w:rsid w:val="0F81598B"/>
    <w:rsid w:val="10947BCD"/>
    <w:rsid w:val="10BE08E9"/>
    <w:rsid w:val="1157552B"/>
    <w:rsid w:val="12B320C8"/>
    <w:rsid w:val="13064D3F"/>
    <w:rsid w:val="1399374C"/>
    <w:rsid w:val="14521AA0"/>
    <w:rsid w:val="146C41CB"/>
    <w:rsid w:val="15BE749A"/>
    <w:rsid w:val="15E02F18"/>
    <w:rsid w:val="166F3635"/>
    <w:rsid w:val="185A544F"/>
    <w:rsid w:val="18890233"/>
    <w:rsid w:val="198737C7"/>
    <w:rsid w:val="19DC6BDA"/>
    <w:rsid w:val="1AA56FDE"/>
    <w:rsid w:val="1AB93FC6"/>
    <w:rsid w:val="1B487432"/>
    <w:rsid w:val="1B7913A6"/>
    <w:rsid w:val="1C742A28"/>
    <w:rsid w:val="1CAA3340"/>
    <w:rsid w:val="1CD34128"/>
    <w:rsid w:val="1CDE6781"/>
    <w:rsid w:val="1F457921"/>
    <w:rsid w:val="20805A0F"/>
    <w:rsid w:val="21677697"/>
    <w:rsid w:val="229536BA"/>
    <w:rsid w:val="22A244DC"/>
    <w:rsid w:val="2378337E"/>
    <w:rsid w:val="23AE001C"/>
    <w:rsid w:val="251A0B90"/>
    <w:rsid w:val="25251AF7"/>
    <w:rsid w:val="25C26B32"/>
    <w:rsid w:val="272E083D"/>
    <w:rsid w:val="284A39BF"/>
    <w:rsid w:val="28A354BE"/>
    <w:rsid w:val="2A1060BE"/>
    <w:rsid w:val="2A6366FF"/>
    <w:rsid w:val="2A6807FA"/>
    <w:rsid w:val="2B32649C"/>
    <w:rsid w:val="2B9B5E5B"/>
    <w:rsid w:val="2C270527"/>
    <w:rsid w:val="2C4141D8"/>
    <w:rsid w:val="2F1F33A8"/>
    <w:rsid w:val="2F5836E9"/>
    <w:rsid w:val="30123142"/>
    <w:rsid w:val="302169BE"/>
    <w:rsid w:val="304A7E50"/>
    <w:rsid w:val="314B6E80"/>
    <w:rsid w:val="31BF0628"/>
    <w:rsid w:val="32843E96"/>
    <w:rsid w:val="32D33460"/>
    <w:rsid w:val="352F03C1"/>
    <w:rsid w:val="36162BCB"/>
    <w:rsid w:val="36412810"/>
    <w:rsid w:val="36BD312A"/>
    <w:rsid w:val="37514AF4"/>
    <w:rsid w:val="377C0298"/>
    <w:rsid w:val="37F61CA1"/>
    <w:rsid w:val="39C31C6C"/>
    <w:rsid w:val="3C283344"/>
    <w:rsid w:val="3C3420E0"/>
    <w:rsid w:val="3C485F9D"/>
    <w:rsid w:val="3C7C70D7"/>
    <w:rsid w:val="3CB84BBF"/>
    <w:rsid w:val="3CDA4D81"/>
    <w:rsid w:val="3D3879AE"/>
    <w:rsid w:val="3E0C6463"/>
    <w:rsid w:val="3E564C85"/>
    <w:rsid w:val="3F8142B1"/>
    <w:rsid w:val="403E57B7"/>
    <w:rsid w:val="40532D51"/>
    <w:rsid w:val="40577F1E"/>
    <w:rsid w:val="4179370E"/>
    <w:rsid w:val="41D016DB"/>
    <w:rsid w:val="42112513"/>
    <w:rsid w:val="43496F4C"/>
    <w:rsid w:val="435518AD"/>
    <w:rsid w:val="437A2DA4"/>
    <w:rsid w:val="44873A1C"/>
    <w:rsid w:val="4491515E"/>
    <w:rsid w:val="470471FE"/>
    <w:rsid w:val="472961BF"/>
    <w:rsid w:val="49105C83"/>
    <w:rsid w:val="499917D4"/>
    <w:rsid w:val="49A53D97"/>
    <w:rsid w:val="4AE27CAC"/>
    <w:rsid w:val="4BAC48C9"/>
    <w:rsid w:val="4E191EC4"/>
    <w:rsid w:val="4F251D5C"/>
    <w:rsid w:val="4FD65994"/>
    <w:rsid w:val="4FEB08B0"/>
    <w:rsid w:val="50772E11"/>
    <w:rsid w:val="50886E1D"/>
    <w:rsid w:val="513B5867"/>
    <w:rsid w:val="51454B8D"/>
    <w:rsid w:val="514563A8"/>
    <w:rsid w:val="523875F5"/>
    <w:rsid w:val="52506204"/>
    <w:rsid w:val="52B35FD7"/>
    <w:rsid w:val="533B163F"/>
    <w:rsid w:val="53FA1DF3"/>
    <w:rsid w:val="54AB2D04"/>
    <w:rsid w:val="56F563A5"/>
    <w:rsid w:val="571F3A0C"/>
    <w:rsid w:val="57F2034A"/>
    <w:rsid w:val="58235318"/>
    <w:rsid w:val="58354DBE"/>
    <w:rsid w:val="59121C77"/>
    <w:rsid w:val="59DD570D"/>
    <w:rsid w:val="59DE0E09"/>
    <w:rsid w:val="5A283DD0"/>
    <w:rsid w:val="5A2E5F69"/>
    <w:rsid w:val="5ACD76EE"/>
    <w:rsid w:val="5B3D7F5F"/>
    <w:rsid w:val="5EFD2476"/>
    <w:rsid w:val="5F0279C4"/>
    <w:rsid w:val="5F944466"/>
    <w:rsid w:val="6139287F"/>
    <w:rsid w:val="61F56B7E"/>
    <w:rsid w:val="62121B84"/>
    <w:rsid w:val="63CF15A0"/>
    <w:rsid w:val="657B7ADB"/>
    <w:rsid w:val="660E4A3F"/>
    <w:rsid w:val="66547DF0"/>
    <w:rsid w:val="673E5F91"/>
    <w:rsid w:val="679754A0"/>
    <w:rsid w:val="67D649B5"/>
    <w:rsid w:val="68C66552"/>
    <w:rsid w:val="6A4E3ABD"/>
    <w:rsid w:val="6ABD4230"/>
    <w:rsid w:val="6AE63D7E"/>
    <w:rsid w:val="6B462C2B"/>
    <w:rsid w:val="6BDC6E7B"/>
    <w:rsid w:val="6EAC75B8"/>
    <w:rsid w:val="6F266233"/>
    <w:rsid w:val="700D088C"/>
    <w:rsid w:val="700E4F44"/>
    <w:rsid w:val="70173239"/>
    <w:rsid w:val="70FC24C5"/>
    <w:rsid w:val="714F4CF5"/>
    <w:rsid w:val="71A36DE5"/>
    <w:rsid w:val="721A5B23"/>
    <w:rsid w:val="72B931C1"/>
    <w:rsid w:val="738D03F5"/>
    <w:rsid w:val="7420296E"/>
    <w:rsid w:val="7431692A"/>
    <w:rsid w:val="767E5B01"/>
    <w:rsid w:val="779944AF"/>
    <w:rsid w:val="78160310"/>
    <w:rsid w:val="785A54C0"/>
    <w:rsid w:val="78D32916"/>
    <w:rsid w:val="78FD6DDA"/>
    <w:rsid w:val="79EB254B"/>
    <w:rsid w:val="7AF4716D"/>
    <w:rsid w:val="7B3A5558"/>
    <w:rsid w:val="7BA82ABD"/>
    <w:rsid w:val="7BA952E8"/>
    <w:rsid w:val="7C662D96"/>
    <w:rsid w:val="7D797C2B"/>
    <w:rsid w:val="7D810EAC"/>
    <w:rsid w:val="7D955BFE"/>
    <w:rsid w:val="7DAC6A56"/>
    <w:rsid w:val="7E0230E5"/>
    <w:rsid w:val="7E1A3F8B"/>
    <w:rsid w:val="7E600661"/>
    <w:rsid w:val="7FC75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3"/>
    <w:autoRedefine/>
    <w:qFormat/>
    <w:uiPriority w:val="0"/>
  </w:style>
  <w:style w:type="paragraph" w:customStyle="1" w:styleId="31">
    <w:name w:val="正文文字缩进"/>
    <w:basedOn w:val="1"/>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27864</Words>
  <Characters>29547</Characters>
  <Lines>0</Lines>
  <Paragraphs>0</Paragraphs>
  <TotalTime>38</TotalTime>
  <ScaleCrop>false</ScaleCrop>
  <LinksUpToDate>false</LinksUpToDate>
  <CharactersWithSpaces>32795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2024-07-08T01:49:33Z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A1ED29D5195F42DC88B15D6E555041E6</vt:lpwstr>
  </property>
</Properties>
</file>