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003D">
      <w:pPr>
        <w:pStyle w:val="10"/>
        <w:ind w:firstLine="420" w:firstLineChars="0"/>
        <w:jc w:val="center"/>
        <w:rPr>
          <w:rFonts w:cs="宋体" w:asciiTheme="minorEastAsia" w:hAnsiTheme="minorEastAsia"/>
          <w:color w:val="auto"/>
          <w:sz w:val="48"/>
          <w:szCs w:val="48"/>
          <w:highlight w:val="none"/>
          <w:u w:val="single"/>
        </w:rPr>
      </w:pPr>
    </w:p>
    <w:p w14:paraId="67E4417A">
      <w:pPr>
        <w:pStyle w:val="10"/>
        <w:jc w:val="center"/>
        <w:rPr>
          <w:rFonts w:cs="宋体" w:asciiTheme="minorEastAsia" w:hAnsiTheme="minorEastAsia"/>
          <w:color w:val="auto"/>
          <w:sz w:val="48"/>
          <w:szCs w:val="48"/>
          <w:highlight w:val="none"/>
          <w:u w:val="single"/>
        </w:rPr>
      </w:pPr>
    </w:p>
    <w:p w14:paraId="707FEFFD">
      <w:pPr>
        <w:pStyle w:val="10"/>
        <w:jc w:val="center"/>
        <w:rPr>
          <w:rFonts w:cs="宋体" w:asciiTheme="minorEastAsia" w:hAnsiTheme="minorEastAsia"/>
          <w:color w:val="auto"/>
          <w:sz w:val="48"/>
          <w:szCs w:val="48"/>
          <w:highlight w:val="none"/>
          <w:u w:val="single"/>
        </w:rPr>
      </w:pPr>
    </w:p>
    <w:p w14:paraId="0014A967">
      <w:pPr>
        <w:pStyle w:val="10"/>
        <w:jc w:val="center"/>
        <w:rPr>
          <w:rFonts w:cs="宋体" w:asciiTheme="minorEastAsia" w:hAnsiTheme="minorEastAsia"/>
          <w:color w:val="auto"/>
          <w:sz w:val="48"/>
          <w:szCs w:val="48"/>
          <w:highlight w:val="none"/>
          <w:u w:val="single"/>
        </w:rPr>
      </w:pPr>
    </w:p>
    <w:p w14:paraId="5DC641DF">
      <w:pPr>
        <w:pStyle w:val="10"/>
        <w:jc w:val="center"/>
        <w:rPr>
          <w:rFonts w:cs="宋体" w:asciiTheme="minorEastAsia" w:hAnsiTheme="minorEastAsia"/>
          <w:color w:val="auto"/>
          <w:sz w:val="48"/>
          <w:szCs w:val="48"/>
          <w:highlight w:val="none"/>
          <w:u w:val="single"/>
        </w:rPr>
      </w:pPr>
    </w:p>
    <w:p w14:paraId="685FA2DD">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2024年临江公司湿法脱酸系统防腐维修服务采购项目</w:t>
      </w:r>
    </w:p>
    <w:p w14:paraId="4B1B89FA">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600C3EEA">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202408020</w:t>
      </w:r>
    </w:p>
    <w:p w14:paraId="45FAE907">
      <w:pPr>
        <w:spacing w:line="360" w:lineRule="auto"/>
        <w:jc w:val="center"/>
        <w:rPr>
          <w:rFonts w:cs="仿宋" w:asciiTheme="minorEastAsia" w:hAnsiTheme="minorEastAsia"/>
          <w:b/>
          <w:bCs/>
          <w:color w:val="auto"/>
          <w:sz w:val="72"/>
          <w:szCs w:val="72"/>
          <w:highlight w:val="none"/>
        </w:rPr>
      </w:pPr>
    </w:p>
    <w:p w14:paraId="4D1B0919">
      <w:pPr>
        <w:pStyle w:val="6"/>
        <w:rPr>
          <w:rFonts w:asciiTheme="minorEastAsia" w:hAnsiTheme="minorEastAsia"/>
          <w:color w:val="auto"/>
          <w:highlight w:val="none"/>
        </w:rPr>
      </w:pPr>
    </w:p>
    <w:p w14:paraId="78D913B7">
      <w:pPr>
        <w:spacing w:line="360" w:lineRule="auto"/>
        <w:jc w:val="center"/>
        <w:rPr>
          <w:rFonts w:cs="仿宋" w:asciiTheme="minorEastAsia" w:hAnsiTheme="minorEastAsia"/>
          <w:b/>
          <w:bCs/>
          <w:color w:val="auto"/>
          <w:sz w:val="72"/>
          <w:szCs w:val="72"/>
          <w:highlight w:val="none"/>
        </w:rPr>
      </w:pPr>
    </w:p>
    <w:p w14:paraId="5A489A34">
      <w:pPr>
        <w:pStyle w:val="10"/>
        <w:rPr>
          <w:color w:val="auto"/>
          <w:highlight w:val="none"/>
        </w:rPr>
      </w:pPr>
    </w:p>
    <w:p w14:paraId="09AD9351">
      <w:pPr>
        <w:rPr>
          <w:color w:val="auto"/>
          <w:highlight w:val="none"/>
        </w:rPr>
      </w:pPr>
    </w:p>
    <w:p w14:paraId="5C8F3FB1">
      <w:pPr>
        <w:pStyle w:val="10"/>
        <w:rPr>
          <w:color w:val="auto"/>
          <w:highlight w:val="none"/>
        </w:rPr>
      </w:pPr>
    </w:p>
    <w:p w14:paraId="15D4438F">
      <w:pPr>
        <w:rPr>
          <w:color w:val="auto"/>
          <w:highlight w:val="none"/>
        </w:rPr>
      </w:pPr>
    </w:p>
    <w:p w14:paraId="133B7977">
      <w:pPr>
        <w:spacing w:line="360" w:lineRule="auto"/>
        <w:rPr>
          <w:rFonts w:cs="仿宋" w:asciiTheme="minorEastAsia" w:hAnsiTheme="minorEastAsia"/>
          <w:color w:val="auto"/>
          <w:sz w:val="24"/>
          <w:highlight w:val="none"/>
        </w:rPr>
      </w:pPr>
    </w:p>
    <w:p w14:paraId="503B5FE9">
      <w:pPr>
        <w:pStyle w:val="10"/>
        <w:rPr>
          <w:rFonts w:cs="仿宋" w:asciiTheme="minorEastAsia" w:hAnsiTheme="minorEastAsia"/>
          <w:color w:val="auto"/>
          <w:sz w:val="24"/>
          <w:szCs w:val="24"/>
          <w:highlight w:val="none"/>
        </w:rPr>
      </w:pPr>
    </w:p>
    <w:p w14:paraId="5AF23A4E">
      <w:pPr>
        <w:pStyle w:val="10"/>
        <w:jc w:val="center"/>
        <w:rPr>
          <w:rFonts w:cs="仿宋" w:asciiTheme="minorEastAsia" w:hAnsiTheme="minorEastAsia"/>
          <w:color w:val="auto"/>
          <w:sz w:val="24"/>
          <w:szCs w:val="24"/>
          <w:highlight w:val="none"/>
        </w:rPr>
      </w:pPr>
    </w:p>
    <w:p w14:paraId="1F06F28F">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6DFE9AE4">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2024年</w:t>
      </w:r>
      <w:r>
        <w:rPr>
          <w:rFonts w:hint="eastAsia" w:cs="仿宋" w:asciiTheme="minorEastAsia" w:hAnsiTheme="minorEastAsia"/>
          <w:color w:val="auto"/>
          <w:sz w:val="32"/>
          <w:szCs w:val="32"/>
          <w:highlight w:val="none"/>
          <w:lang w:val="en-US" w:eastAsia="zh-CN"/>
        </w:rPr>
        <w:t>8月21</w:t>
      </w:r>
      <w:r>
        <w:rPr>
          <w:rFonts w:hint="eastAsia" w:cs="仿宋" w:asciiTheme="minorEastAsia" w:hAnsiTheme="minorEastAsia"/>
          <w:color w:val="auto"/>
          <w:sz w:val="32"/>
          <w:szCs w:val="32"/>
          <w:highlight w:val="none"/>
        </w:rPr>
        <w:t>日</w:t>
      </w:r>
    </w:p>
    <w:p w14:paraId="5A8A96D8">
      <w:pPr>
        <w:spacing w:line="360" w:lineRule="auto"/>
        <w:ind w:firstLine="602" w:firstLineChars="200"/>
        <w:jc w:val="center"/>
        <w:rPr>
          <w:rFonts w:cs="仿宋" w:asciiTheme="minorEastAsia" w:hAnsiTheme="minorEastAsia"/>
          <w:b/>
          <w:color w:val="auto"/>
          <w:sz w:val="30"/>
          <w:szCs w:val="30"/>
          <w:highlight w:val="none"/>
        </w:rPr>
      </w:pPr>
    </w:p>
    <w:p w14:paraId="3646E9C1">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219DB74A">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5F067EB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C3D4E67">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31BC791">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24DBA29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4BA68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E96466D">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4BA13116">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45656F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5A85A0B3">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2024年临江公司湿法脱酸系统防腐维修服务采购项目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4D1169C">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0C068152">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202408020</w:t>
      </w:r>
    </w:p>
    <w:p w14:paraId="3132B76F">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2024年临江公司湿法脱酸系统防腐维修服务采购项目</w:t>
      </w:r>
      <w:r>
        <w:rPr>
          <w:rFonts w:cs="仿宋" w:asciiTheme="minorEastAsia" w:hAnsiTheme="minorEastAsia"/>
          <w:color w:val="auto"/>
          <w:sz w:val="24"/>
          <w:highlight w:val="none"/>
          <w:u w:val="single"/>
        </w:rPr>
        <w:t xml:space="preserve"> </w:t>
      </w:r>
    </w:p>
    <w:p w14:paraId="2F1018C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5B66967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28.2</w:t>
      </w:r>
      <w:r>
        <w:rPr>
          <w:rFonts w:hint="eastAsia" w:cs="仿宋" w:asciiTheme="minorEastAsia" w:hAnsiTheme="minorEastAsia"/>
          <w:color w:val="auto"/>
          <w:sz w:val="24"/>
          <w:highlight w:val="none"/>
          <w:u w:val="single"/>
        </w:rPr>
        <w:t>万元</w:t>
      </w:r>
    </w:p>
    <w:p w14:paraId="4A5552C4">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42283B52">
      <w:pPr>
        <w:spacing w:line="360" w:lineRule="auto"/>
        <w:ind w:firstLine="480" w:firstLineChars="200"/>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能源</w:t>
      </w:r>
      <w:r>
        <w:rPr>
          <w:rFonts w:hint="eastAsia" w:cs="仿宋" w:asciiTheme="minorEastAsia" w:hAnsiTheme="minorEastAsia"/>
          <w:bCs/>
          <w:color w:val="auto"/>
          <w:sz w:val="24"/>
          <w:highlight w:val="none"/>
        </w:rPr>
        <w:t>项目建有6台垃圾焚烧锅炉，每台锅炉设置一</w:t>
      </w:r>
      <w:r>
        <w:rPr>
          <w:rFonts w:hint="eastAsia" w:cs="仿宋" w:asciiTheme="minorEastAsia" w:hAnsiTheme="minorEastAsia"/>
          <w:bCs/>
          <w:color w:val="auto"/>
          <w:sz w:val="24"/>
          <w:highlight w:val="none"/>
          <w:lang w:val="en-US" w:eastAsia="zh-CN"/>
        </w:rPr>
        <w:t>套</w:t>
      </w:r>
      <w:r>
        <w:rPr>
          <w:rFonts w:hint="eastAsia" w:cs="仿宋" w:asciiTheme="minorEastAsia" w:hAnsiTheme="minorEastAsia"/>
          <w:bCs/>
          <w:color w:val="auto"/>
          <w:sz w:val="24"/>
          <w:highlight w:val="none"/>
        </w:rPr>
        <w:t>湿法脱酸系统</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洗涤塔和减湿罐</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，用于吸收尾气处理末端的酸性气体和部分逃逸烟尘，由于湿法脱酸内部溶液成分复杂，高盐度的特点，运行中会出现鼓包、起皮等老化现象，</w:t>
      </w:r>
      <w:r>
        <w:rPr>
          <w:rFonts w:hint="eastAsia" w:cs="仿宋" w:asciiTheme="minorEastAsia" w:hAnsiTheme="minorEastAsia"/>
          <w:bCs/>
          <w:color w:val="auto"/>
          <w:sz w:val="24"/>
          <w:highlight w:val="none"/>
          <w:lang w:val="en-US" w:eastAsia="zh-CN"/>
        </w:rPr>
        <w:t>需委托第三方单位提供分批次维修服务。</w:t>
      </w:r>
      <w:r>
        <w:rPr>
          <w:rFonts w:hint="eastAsia" w:cs="仿宋" w:asciiTheme="minorEastAsia" w:hAnsiTheme="minorEastAsia"/>
          <w:bCs/>
          <w:color w:val="auto"/>
          <w:sz w:val="24"/>
          <w:highlight w:val="none"/>
        </w:rPr>
        <w:t>具体要求以询价通知书第三部分采购需求为准。</w:t>
      </w:r>
    </w:p>
    <w:p w14:paraId="73FA0171">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062FA5B0">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64188643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519119D2">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6EC0EB1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w:t>
      </w:r>
      <w:r>
        <w:rPr>
          <w:rFonts w:hint="eastAsia" w:cs="仿宋" w:asciiTheme="minorEastAsia" w:hAnsiTheme="minorEastAsia"/>
          <w:bCs/>
          <w:color w:val="auto"/>
          <w:sz w:val="24"/>
          <w:highlight w:val="none"/>
          <w:lang w:val="en-US" w:eastAsia="zh-CN"/>
        </w:rPr>
        <w:t>服务和</w:t>
      </w:r>
      <w:r>
        <w:rPr>
          <w:rFonts w:hint="eastAsia" w:cs="仿宋" w:asciiTheme="minorEastAsia" w:hAnsiTheme="minorEastAsia"/>
          <w:bCs/>
          <w:color w:val="auto"/>
          <w:sz w:val="24"/>
          <w:highlight w:val="none"/>
        </w:rPr>
        <w:t>货物。</w:t>
      </w:r>
    </w:p>
    <w:p w14:paraId="4000541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B0AADE2">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供应商提供合同签订时间自2021年1月1日起至少1例</w:t>
      </w:r>
      <w:r>
        <w:rPr>
          <w:rFonts w:hint="eastAsia" w:cs="仿宋" w:asciiTheme="minorEastAsia" w:hAnsiTheme="minorEastAsia"/>
          <w:color w:val="auto"/>
          <w:sz w:val="24"/>
          <w:highlight w:val="none"/>
          <w:u w:val="single"/>
          <w:lang w:eastAsia="zh-CN"/>
        </w:rPr>
        <w:t>湿法脱酸系统防腐维修服务</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u w:val="single"/>
          <w:lang w:val="en-US" w:eastAsia="zh-CN"/>
        </w:rPr>
        <w:t>业绩，提供合同复印件作为业绩证明材料。</w:t>
      </w:r>
    </w:p>
    <w:p w14:paraId="2F53B5E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4.供应商不得为杭州市环境集团有限公司不合格供应商或者在黑名单之内。</w:t>
      </w:r>
    </w:p>
    <w:p w14:paraId="55EBDF5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7B6DB0E">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7BD419F0">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261D9C68">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18C1F45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313301B5">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E292C00">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3A7B1E5">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FED470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FDD5B8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1B0A827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 xml:space="preserve"> 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4231976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4583E164">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6764B97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50F305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 xml:space="preserve"> 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23001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60239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0A5418A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4733051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AFA719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5BBFE3ED">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F9AE57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150C9A">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FC0120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3DE0160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叶</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570B024D">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7B7CCA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6F3020F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E4661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3BBD877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1C37865A">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 21</w:t>
      </w:r>
      <w:r>
        <w:rPr>
          <w:rFonts w:hint="eastAsia" w:cs="仿宋" w:asciiTheme="minorEastAsia" w:hAnsiTheme="minorEastAsia"/>
          <w:color w:val="auto"/>
          <w:sz w:val="24"/>
          <w:highlight w:val="none"/>
        </w:rPr>
        <w:t>日</w:t>
      </w:r>
    </w:p>
    <w:p w14:paraId="43CD7E48">
      <w:pPr>
        <w:spacing w:line="460" w:lineRule="exact"/>
        <w:jc w:val="center"/>
        <w:rPr>
          <w:rFonts w:cs="仿宋" w:asciiTheme="minorEastAsia" w:hAnsiTheme="minorEastAsia"/>
          <w:b/>
          <w:bCs/>
          <w:color w:val="auto"/>
          <w:sz w:val="36"/>
          <w:szCs w:val="36"/>
          <w:highlight w:val="none"/>
        </w:rPr>
      </w:pPr>
    </w:p>
    <w:p w14:paraId="2AB9E786">
      <w:pPr>
        <w:spacing w:line="460" w:lineRule="exact"/>
        <w:jc w:val="center"/>
        <w:rPr>
          <w:rFonts w:cs="仿宋" w:asciiTheme="minorEastAsia" w:hAnsiTheme="minorEastAsia"/>
          <w:b/>
          <w:bCs/>
          <w:color w:val="auto"/>
          <w:sz w:val="36"/>
          <w:szCs w:val="36"/>
          <w:highlight w:val="none"/>
        </w:rPr>
      </w:pPr>
    </w:p>
    <w:p w14:paraId="7D8237D2">
      <w:pPr>
        <w:spacing w:line="460" w:lineRule="exact"/>
        <w:jc w:val="center"/>
        <w:rPr>
          <w:rFonts w:cs="仿宋" w:asciiTheme="minorEastAsia" w:hAnsiTheme="minorEastAsia"/>
          <w:b/>
          <w:bCs/>
          <w:color w:val="auto"/>
          <w:sz w:val="36"/>
          <w:szCs w:val="36"/>
          <w:highlight w:val="none"/>
        </w:rPr>
      </w:pPr>
    </w:p>
    <w:p w14:paraId="38DFEE2B">
      <w:pPr>
        <w:spacing w:line="460" w:lineRule="exact"/>
        <w:jc w:val="both"/>
        <w:rPr>
          <w:rFonts w:cs="仿宋" w:asciiTheme="minorEastAsia" w:hAnsiTheme="minorEastAsia"/>
          <w:b/>
          <w:bCs/>
          <w:color w:val="auto"/>
          <w:sz w:val="36"/>
          <w:szCs w:val="36"/>
          <w:highlight w:val="none"/>
        </w:rPr>
      </w:pPr>
    </w:p>
    <w:p w14:paraId="2B92E26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3BB400EB">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1D86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2CD833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8B5881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5C113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2A869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D79030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B5C4D2">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BC01290">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3D002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491945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330527E5">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908260">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499888F4">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17440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60253ED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9EF513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5FE7E024">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599D0D39">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1744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E62654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752E75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CBD4CD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3546E7EC">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6559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898E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5FBFAC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5ACCC8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770911A">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2A829FD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7E5876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6C38D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156DC7B">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936B552">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B8E3A70">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694B9E3">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FF56B1">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 xml:space="preserve">5600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val="en-US" w:eastAsia="zh-CN"/>
              </w:rPr>
              <w:t>2024年临江公司湿法脱酸系统防腐维修服务采购项目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1D1FE4EF">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0BCA06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14CE2773">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2967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1EDB9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B94C37C">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09A6119D">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14:paraId="0913904F">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14:paraId="2BB065DA">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14:paraId="6DA6D7AC">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14:paraId="013A8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702C2C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784267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4FCDFD1">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0A1D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E85324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C4C93AE">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4F93128">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1E16D0B8">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6B7EC02D">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0743A0D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49C56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F76AD62">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CD7B137">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D59E9D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2CE2E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4253108">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F66C4B8">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210BB4A">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14:paraId="33C20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C563E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1BAA58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001D266">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47442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A3DB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D48F3D6">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C3109A">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B4858C0">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02FAF532">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2EBC26B">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1A2955D6">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4D8C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340387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3A216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4C8B38D">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4D05F888">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6D49DA10">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E0625DF">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17935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02EED1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F61F657">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63D9FAB">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DEFD737">
      <w:pPr>
        <w:spacing w:line="360" w:lineRule="auto"/>
        <w:jc w:val="center"/>
        <w:outlineLvl w:val="0"/>
        <w:rPr>
          <w:rFonts w:cs="仿宋" w:asciiTheme="minorEastAsia" w:hAnsiTheme="minorEastAsia"/>
          <w:b/>
          <w:color w:val="auto"/>
          <w:sz w:val="32"/>
          <w:szCs w:val="20"/>
          <w:highlight w:val="none"/>
        </w:rPr>
      </w:pPr>
    </w:p>
    <w:p w14:paraId="7D34E606">
      <w:pPr>
        <w:spacing w:line="360" w:lineRule="auto"/>
        <w:jc w:val="center"/>
        <w:outlineLvl w:val="0"/>
        <w:rPr>
          <w:rFonts w:cs="仿宋" w:asciiTheme="minorEastAsia" w:hAnsiTheme="minorEastAsia"/>
          <w:b/>
          <w:color w:val="auto"/>
          <w:sz w:val="32"/>
          <w:szCs w:val="20"/>
          <w:highlight w:val="none"/>
        </w:rPr>
      </w:pPr>
    </w:p>
    <w:p w14:paraId="752E8670">
      <w:pPr>
        <w:spacing w:line="360" w:lineRule="auto"/>
        <w:jc w:val="center"/>
        <w:outlineLvl w:val="0"/>
        <w:rPr>
          <w:rFonts w:cs="仿宋" w:asciiTheme="minorEastAsia" w:hAnsiTheme="minorEastAsia"/>
          <w:b/>
          <w:color w:val="auto"/>
          <w:sz w:val="32"/>
          <w:szCs w:val="20"/>
          <w:highlight w:val="none"/>
        </w:rPr>
      </w:pPr>
    </w:p>
    <w:p w14:paraId="5FD06EEA">
      <w:pPr>
        <w:pStyle w:val="6"/>
        <w:rPr>
          <w:rFonts w:cs="仿宋" w:asciiTheme="minorEastAsia" w:hAnsiTheme="minorEastAsia"/>
          <w:b/>
          <w:color w:val="auto"/>
          <w:sz w:val="32"/>
          <w:szCs w:val="20"/>
          <w:highlight w:val="none"/>
        </w:rPr>
      </w:pPr>
    </w:p>
    <w:p w14:paraId="1DC4BD46">
      <w:pPr>
        <w:rPr>
          <w:rFonts w:cs="仿宋" w:asciiTheme="minorEastAsia" w:hAnsiTheme="minorEastAsia"/>
          <w:b/>
          <w:color w:val="auto"/>
          <w:sz w:val="32"/>
          <w:szCs w:val="20"/>
          <w:highlight w:val="none"/>
        </w:rPr>
      </w:pPr>
    </w:p>
    <w:p w14:paraId="1FF43DA2">
      <w:pPr>
        <w:rPr>
          <w:rFonts w:cs="仿宋" w:asciiTheme="minorEastAsia" w:hAnsiTheme="minorEastAsia"/>
          <w:b/>
          <w:color w:val="auto"/>
          <w:sz w:val="32"/>
          <w:szCs w:val="20"/>
          <w:highlight w:val="none"/>
        </w:rPr>
      </w:pPr>
    </w:p>
    <w:p w14:paraId="0BA7C3BF">
      <w:pPr>
        <w:rPr>
          <w:rFonts w:cs="仿宋" w:asciiTheme="minorEastAsia" w:hAnsiTheme="minorEastAsia"/>
          <w:b/>
          <w:color w:val="auto"/>
          <w:sz w:val="32"/>
          <w:szCs w:val="20"/>
          <w:highlight w:val="none"/>
        </w:rPr>
      </w:pPr>
    </w:p>
    <w:p w14:paraId="05E44680">
      <w:pPr>
        <w:rPr>
          <w:color w:val="auto"/>
          <w:highlight w:val="none"/>
        </w:rPr>
      </w:pPr>
    </w:p>
    <w:p w14:paraId="74DED52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0EACD2F">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6D969BF">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168B3629">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3422D0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640789E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73DBE5F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371C81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565929A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06D33B4E">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504380F">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35D2BDE6">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6DC3FF7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6D893F0F">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0E39EE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720B5043">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17970C83">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302D0C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63DDDB3E">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656AAA0">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48EBA657">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429C31E">
      <w:pPr>
        <w:pStyle w:val="6"/>
        <w:rPr>
          <w:rFonts w:cs="仿宋" w:asciiTheme="minorEastAsia" w:hAnsiTheme="minorEastAsia"/>
          <w:color w:val="auto"/>
          <w:sz w:val="18"/>
          <w:szCs w:val="18"/>
          <w:highlight w:val="none"/>
          <w:lang w:val="en-US"/>
        </w:rPr>
      </w:pPr>
    </w:p>
    <w:p w14:paraId="1D63DEFC">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5701D867">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70B4BFB7">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49D6B996">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25580B6E">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A8105AF">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475B74BE">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7E37EB4D">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213E3A6">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588618E">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D6147B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2B4D41D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7A70B8D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4B3B0D4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8AE495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7D926E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8591A8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D32DBE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3857658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5C94E8F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75B0598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4C940318">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7771A7D">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381D72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64C407A1">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E80A814">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7E14EF65">
      <w:pPr>
        <w:pStyle w:val="21"/>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BD1D9CC">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38E7F45">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F631B75">
      <w:pPr>
        <w:pStyle w:val="21"/>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693383FC">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4C7001F3">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57AC07D">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4CC20288">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17C7F5CB">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7F6EC4A">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8C4C4A0">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34AEE408">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4D8AA86C">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232C488D">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F873D84">
      <w:pPr>
        <w:pStyle w:val="21"/>
        <w:spacing w:before="0"/>
        <w:ind w:firstLine="0" w:firstLineChars="0"/>
        <w:jc w:val="center"/>
        <w:rPr>
          <w:rFonts w:cs="仿宋" w:asciiTheme="minorEastAsia" w:hAnsiTheme="minorEastAsia"/>
          <w:b/>
          <w:color w:val="auto"/>
          <w:sz w:val="32"/>
          <w:highlight w:val="none"/>
        </w:rPr>
      </w:pPr>
    </w:p>
    <w:p w14:paraId="476BFD08">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63396CEC">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4711ABD">
      <w:pPr>
        <w:pStyle w:val="22"/>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2920669D">
      <w:pPr>
        <w:pStyle w:val="22"/>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4993AE9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1108DE17">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21C77F1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BA04FE9">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506A5CA0">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906618B">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49F88BCF">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5C912261">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1946710F">
      <w:pPr>
        <w:pStyle w:val="21"/>
        <w:spacing w:before="0"/>
        <w:ind w:firstLine="495" w:firstLineChars="0"/>
        <w:rPr>
          <w:rFonts w:cs="仿宋" w:asciiTheme="minorEastAsia" w:hAnsiTheme="minorEastAsia"/>
          <w:color w:val="auto"/>
          <w:kern w:val="0"/>
          <w:szCs w:val="24"/>
          <w:highlight w:val="none"/>
        </w:rPr>
      </w:pPr>
    </w:p>
    <w:p w14:paraId="7F8A6352">
      <w:pPr>
        <w:pStyle w:val="21"/>
        <w:spacing w:before="0"/>
        <w:ind w:firstLine="480"/>
        <w:rPr>
          <w:rFonts w:cs="仿宋" w:asciiTheme="minorEastAsia" w:hAnsiTheme="minorEastAsia"/>
          <w:color w:val="auto"/>
          <w:kern w:val="0"/>
          <w:szCs w:val="24"/>
          <w:highlight w:val="none"/>
        </w:rPr>
      </w:pPr>
    </w:p>
    <w:p w14:paraId="5ECB7CC1">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7DF638F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52963D1D">
      <w:pPr>
        <w:spacing w:line="360" w:lineRule="auto"/>
        <w:rPr>
          <w:rFonts w:cs="仿宋" w:asciiTheme="minorEastAsia" w:hAnsiTheme="minorEastAsia"/>
          <w:b/>
          <w:color w:val="auto"/>
          <w:sz w:val="24"/>
          <w:highlight w:val="none"/>
        </w:rPr>
      </w:pPr>
    </w:p>
    <w:p w14:paraId="369263F7">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66F42AEB">
      <w:pPr>
        <w:pStyle w:val="21"/>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5C816790">
      <w:pPr>
        <w:pStyle w:val="21"/>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65A79616">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9A40248">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31915718">
      <w:pPr>
        <w:pStyle w:val="21"/>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13E1691D">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6AC46C9">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C0031A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012DE27D">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46A9281">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415A4C7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78889CDF">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CFED22E">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246BDD65">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72940E1B">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043EA6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F3D4C45">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FBA56CE">
      <w:pPr>
        <w:pStyle w:val="6"/>
        <w:ind w:firstLine="480" w:firstLineChars="200"/>
        <w:rPr>
          <w:color w:val="auto"/>
          <w:highlight w:val="none"/>
        </w:rPr>
      </w:pPr>
      <w:r>
        <w:rPr>
          <w:rFonts w:hint="eastAsia"/>
          <w:color w:val="auto"/>
          <w:highlight w:val="none"/>
        </w:rPr>
        <w:t>本项目无预付款。</w:t>
      </w:r>
    </w:p>
    <w:p w14:paraId="617F586C">
      <w:pPr>
        <w:tabs>
          <w:tab w:val="left" w:pos="0"/>
        </w:tabs>
        <w:spacing w:line="360" w:lineRule="auto"/>
        <w:ind w:firstLine="480"/>
        <w:rPr>
          <w:rFonts w:cs="仿宋" w:asciiTheme="minorEastAsia" w:hAnsiTheme="minorEastAsia"/>
          <w:color w:val="auto"/>
          <w:sz w:val="24"/>
          <w:highlight w:val="none"/>
        </w:rPr>
      </w:pPr>
    </w:p>
    <w:p w14:paraId="03936B9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8E46FC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0F4548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3B9A2DF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A06FCD7">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24414698">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62DCEE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6C777CE0">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7BC28646">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2B931AD2">
      <w:pPr>
        <w:snapToGrid w:val="0"/>
        <w:spacing w:line="360" w:lineRule="auto"/>
        <w:ind w:left="120" w:leftChars="57" w:firstLine="482" w:firstLineChars="150"/>
        <w:jc w:val="center"/>
        <w:rPr>
          <w:rFonts w:cs="仿宋" w:asciiTheme="minorEastAsia" w:hAnsiTheme="minorEastAsia"/>
          <w:b/>
          <w:color w:val="auto"/>
          <w:sz w:val="32"/>
          <w:highlight w:val="none"/>
        </w:rPr>
      </w:pPr>
    </w:p>
    <w:p w14:paraId="4F6A71C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1F9E2943">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7881913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023E7CD">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D6EEE10">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537F0B17">
      <w:pPr>
        <w:rPr>
          <w:rFonts w:cs="仿宋" w:asciiTheme="minorEastAsia" w:hAnsiTheme="minorEastAsia"/>
          <w:color w:val="auto"/>
          <w:kern w:val="0"/>
          <w:sz w:val="24"/>
          <w:highlight w:val="none"/>
        </w:rPr>
      </w:pPr>
    </w:p>
    <w:p w14:paraId="68DC7798">
      <w:pPr>
        <w:pStyle w:val="6"/>
        <w:rPr>
          <w:color w:val="auto"/>
          <w:highlight w:val="none"/>
        </w:rPr>
      </w:pPr>
    </w:p>
    <w:p w14:paraId="3A0721F9">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6D81F839">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1C74F5E">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029742B0">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0052AEBF">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20B2407F">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14238F88">
      <w:pPr>
        <w:spacing w:line="360" w:lineRule="auto"/>
        <w:ind w:firstLine="480" w:firstLineChars="200"/>
        <w:rPr>
          <w:rFonts w:hint="eastAsia" w:ascii="宋体" w:hAnsi="宋体"/>
          <w:color w:val="auto"/>
          <w:sz w:val="24"/>
          <w:highlight w:val="none"/>
          <w:lang w:val="en-US" w:eastAsia="zh-CN"/>
        </w:rPr>
      </w:pPr>
      <w:r>
        <w:rPr>
          <w:rFonts w:hint="eastAsia" w:cs="仿宋" w:asciiTheme="minorEastAsia" w:hAnsiTheme="minorEastAsia"/>
          <w:bCs/>
          <w:color w:val="auto"/>
          <w:sz w:val="24"/>
          <w:highlight w:val="none"/>
          <w:lang w:val="en-US" w:eastAsia="zh-CN"/>
        </w:rPr>
        <w:t>能源</w:t>
      </w:r>
      <w:r>
        <w:rPr>
          <w:rFonts w:hint="eastAsia" w:cs="仿宋" w:asciiTheme="minorEastAsia" w:hAnsiTheme="minorEastAsia"/>
          <w:bCs/>
          <w:color w:val="auto"/>
          <w:sz w:val="24"/>
          <w:highlight w:val="none"/>
        </w:rPr>
        <w:t>项目建有6台垃圾焚烧锅炉，每台锅炉设置一</w:t>
      </w:r>
      <w:r>
        <w:rPr>
          <w:rFonts w:hint="eastAsia" w:cs="仿宋" w:asciiTheme="minorEastAsia" w:hAnsiTheme="minorEastAsia"/>
          <w:bCs/>
          <w:color w:val="auto"/>
          <w:sz w:val="24"/>
          <w:highlight w:val="none"/>
          <w:lang w:val="en-US" w:eastAsia="zh-CN"/>
        </w:rPr>
        <w:t>套</w:t>
      </w:r>
      <w:r>
        <w:rPr>
          <w:rFonts w:hint="eastAsia" w:cs="仿宋" w:asciiTheme="minorEastAsia" w:hAnsiTheme="minorEastAsia"/>
          <w:bCs/>
          <w:color w:val="auto"/>
          <w:sz w:val="24"/>
          <w:highlight w:val="none"/>
        </w:rPr>
        <w:t>湿法脱酸系统</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洗涤塔和减湿罐</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，用于吸收尾气处理末端的酸性气体和部分逃逸烟尘，由于湿法脱酸内部溶液成分复杂，高盐度的特点，运行中会出现鼓包、起皮等老化现象，</w:t>
      </w:r>
      <w:r>
        <w:rPr>
          <w:rFonts w:hint="eastAsia" w:cs="仿宋" w:asciiTheme="minorEastAsia" w:hAnsiTheme="minorEastAsia"/>
          <w:bCs/>
          <w:color w:val="auto"/>
          <w:sz w:val="24"/>
          <w:highlight w:val="none"/>
          <w:lang w:val="en-US" w:eastAsia="zh-CN"/>
        </w:rPr>
        <w:t>需委托第三方单位提供分批次维修服务，</w:t>
      </w:r>
      <w:r>
        <w:rPr>
          <w:rFonts w:hint="eastAsia" w:ascii="宋体" w:hAnsi="宋体"/>
          <w:color w:val="auto"/>
          <w:sz w:val="24"/>
          <w:highlight w:val="none"/>
          <w:lang w:val="en-US" w:eastAsia="zh-CN"/>
        </w:rPr>
        <w:t>具体清单如下：</w:t>
      </w:r>
    </w:p>
    <w:tbl>
      <w:tblPr>
        <w:tblStyle w:val="15"/>
        <w:tblW w:w="886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6"/>
        <w:gridCol w:w="1328"/>
        <w:gridCol w:w="2893"/>
        <w:gridCol w:w="1280"/>
        <w:gridCol w:w="773"/>
        <w:gridCol w:w="2094"/>
      </w:tblGrid>
      <w:tr w14:paraId="460E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shd w:val="clear" w:color="auto" w:fill="auto"/>
            <w:vAlign w:val="center"/>
          </w:tcPr>
          <w:p w14:paraId="4A545B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328" w:type="dxa"/>
            <w:shd w:val="clear" w:color="auto" w:fill="auto"/>
            <w:vAlign w:val="center"/>
          </w:tcPr>
          <w:p w14:paraId="58116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服务名称</w:t>
            </w:r>
          </w:p>
        </w:tc>
        <w:tc>
          <w:tcPr>
            <w:tcW w:w="2893" w:type="dxa"/>
            <w:shd w:val="clear" w:color="auto" w:fill="auto"/>
            <w:vAlign w:val="center"/>
          </w:tcPr>
          <w:p w14:paraId="568867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技术要求</w:t>
            </w:r>
          </w:p>
        </w:tc>
        <w:tc>
          <w:tcPr>
            <w:tcW w:w="1280" w:type="dxa"/>
            <w:shd w:val="clear" w:color="auto" w:fill="auto"/>
            <w:vAlign w:val="center"/>
          </w:tcPr>
          <w:p w14:paraId="094CE4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p>
          <w:p w14:paraId="780A39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73" w:type="dxa"/>
            <w:shd w:val="clear" w:color="auto" w:fill="auto"/>
            <w:vAlign w:val="center"/>
          </w:tcPr>
          <w:p w14:paraId="24BA5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台数</w:t>
            </w:r>
          </w:p>
        </w:tc>
        <w:tc>
          <w:tcPr>
            <w:tcW w:w="2094" w:type="dxa"/>
            <w:shd w:val="clear" w:color="auto" w:fill="auto"/>
            <w:vAlign w:val="center"/>
          </w:tcPr>
          <w:p w14:paraId="61750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3847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96" w:type="dxa"/>
            <w:shd w:val="clear" w:color="auto" w:fill="auto"/>
            <w:noWrap/>
            <w:vAlign w:val="center"/>
          </w:tcPr>
          <w:p w14:paraId="6A281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28" w:type="dxa"/>
            <w:shd w:val="clear" w:color="auto" w:fill="auto"/>
            <w:vAlign w:val="center"/>
          </w:tcPr>
          <w:p w14:paraId="0AB09B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湿法洗涤塔防腐层修复</w:t>
            </w:r>
          </w:p>
        </w:tc>
        <w:tc>
          <w:tcPr>
            <w:tcW w:w="2893" w:type="dxa"/>
            <w:shd w:val="clear" w:color="auto" w:fill="auto"/>
            <w:vAlign w:val="center"/>
          </w:tcPr>
          <w:p w14:paraId="0F6A3A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严格按玻璃鳞片衬里施工工艺要求施工(做法必须满足现场要求及国家规范施工)</w:t>
            </w:r>
          </w:p>
        </w:tc>
        <w:tc>
          <w:tcPr>
            <w:tcW w:w="1280" w:type="dxa"/>
            <w:shd w:val="clear" w:color="auto" w:fill="auto"/>
            <w:vAlign w:val="center"/>
          </w:tcPr>
          <w:p w14:paraId="20218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73" w:type="dxa"/>
            <w:shd w:val="clear" w:color="auto" w:fill="auto"/>
            <w:vAlign w:val="center"/>
          </w:tcPr>
          <w:p w14:paraId="577ED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94" w:type="dxa"/>
            <w:vMerge w:val="restart"/>
            <w:shd w:val="clear" w:color="auto" w:fill="auto"/>
            <w:vAlign w:val="center"/>
          </w:tcPr>
          <w:p w14:paraId="76E78C6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含所需材料及工具；维修作业时，若湿法塔高处筒壁防腐层破损，需搭设脚手架，作业维修高度为0-10米，供应商需综合考虑报价</w:t>
            </w:r>
          </w:p>
        </w:tc>
      </w:tr>
      <w:tr w14:paraId="4124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96" w:type="dxa"/>
            <w:shd w:val="clear" w:color="auto" w:fill="auto"/>
            <w:noWrap/>
            <w:vAlign w:val="center"/>
          </w:tcPr>
          <w:p w14:paraId="065C1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28" w:type="dxa"/>
            <w:shd w:val="clear" w:color="auto" w:fill="auto"/>
            <w:vAlign w:val="center"/>
          </w:tcPr>
          <w:p w14:paraId="78D853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湿法减湿罐防腐层修复</w:t>
            </w:r>
          </w:p>
        </w:tc>
        <w:tc>
          <w:tcPr>
            <w:tcW w:w="2893" w:type="dxa"/>
            <w:shd w:val="clear" w:color="auto" w:fill="auto"/>
            <w:vAlign w:val="center"/>
          </w:tcPr>
          <w:p w14:paraId="096DF2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严格按玻璃鳞片衬里施工工艺要求施工(做法必须满足现场要求及国家规范施工)</w:t>
            </w:r>
          </w:p>
        </w:tc>
        <w:tc>
          <w:tcPr>
            <w:tcW w:w="1280" w:type="dxa"/>
            <w:shd w:val="clear" w:color="auto" w:fill="auto"/>
            <w:vAlign w:val="center"/>
          </w:tcPr>
          <w:p w14:paraId="0C8F2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73" w:type="dxa"/>
            <w:shd w:val="clear" w:color="auto" w:fill="auto"/>
            <w:vAlign w:val="center"/>
          </w:tcPr>
          <w:p w14:paraId="46B604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94" w:type="dxa"/>
            <w:vMerge w:val="continue"/>
            <w:shd w:val="clear" w:color="auto" w:fill="auto"/>
            <w:vAlign w:val="center"/>
          </w:tcPr>
          <w:p w14:paraId="5B5A51BA">
            <w:pPr>
              <w:jc w:val="center"/>
              <w:rPr>
                <w:rFonts w:hint="eastAsia" w:ascii="宋体" w:hAnsi="宋体" w:eastAsia="宋体" w:cs="宋体"/>
                <w:i w:val="0"/>
                <w:iCs w:val="0"/>
                <w:color w:val="auto"/>
                <w:sz w:val="21"/>
                <w:szCs w:val="21"/>
                <w:highlight w:val="none"/>
                <w:u w:val="none"/>
              </w:rPr>
            </w:pPr>
          </w:p>
        </w:tc>
      </w:tr>
    </w:tbl>
    <w:p w14:paraId="1342FF6D">
      <w:pPr>
        <w:pStyle w:val="6"/>
        <w:ind w:firstLine="480" w:firstLineChars="200"/>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1.维修所需的所有辅助材料由供应商负责，在本次采购范围内，采购人不额外支付费用。</w:t>
      </w:r>
    </w:p>
    <w:p w14:paraId="1616A0A2">
      <w:pPr>
        <w:pStyle w:val="6"/>
        <w:ind w:firstLine="480" w:firstLineChars="200"/>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2.维修所需的工器具、劳动防护用品等由供应商负责，在本次采购范围内，采购人不额外支付费用。</w:t>
      </w:r>
    </w:p>
    <w:p w14:paraId="7DD16BE2">
      <w:pPr>
        <w:pStyle w:val="6"/>
        <w:ind w:firstLine="480" w:firstLineChars="200"/>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3.维修作业时，若湿法塔高处筒壁防腐层破损，需搭设脚手架，作业维修高度为0-10米，脚手架搭设由供应商负责，在本次采购范围内，采购人不额外支付费用。</w:t>
      </w:r>
    </w:p>
    <w:p w14:paraId="622C6CC0">
      <w:pPr>
        <w:pStyle w:val="6"/>
        <w:ind w:firstLine="480" w:firstLineChars="200"/>
        <w:rPr>
          <w:rFonts w:hint="eastAsia" w:ascii="宋体" w:hAnsi="Arial" w:cs="Arial" w:eastAsiaTheme="minorEastAsia"/>
          <w:b/>
          <w:bCs/>
          <w:snapToGrid w:val="0"/>
          <w:color w:val="auto"/>
          <w:kern w:val="2"/>
          <w:sz w:val="24"/>
          <w:szCs w:val="21"/>
          <w:highlight w:val="none"/>
          <w:lang w:val="en-US" w:eastAsia="zh-CN" w:bidi="ar-SA"/>
        </w:rPr>
      </w:pPr>
      <w:r>
        <w:rPr>
          <w:rFonts w:hint="eastAsia"/>
          <w:color w:val="auto"/>
          <w:highlight w:val="none"/>
          <w:lang w:val="en-US" w:eastAsia="zh-CN"/>
        </w:rPr>
        <w:t>4.供应商维修作业人员食宿自理，</w:t>
      </w:r>
      <w:r>
        <w:rPr>
          <w:rFonts w:hint="eastAsia" w:cs="仿宋" w:asciiTheme="minorEastAsia" w:hAnsiTheme="minorEastAsia"/>
          <w:color w:val="auto"/>
          <w:kern w:val="0"/>
          <w:highlight w:val="none"/>
          <w:lang w:val="en-US" w:eastAsia="zh-CN"/>
        </w:rPr>
        <w:t>采购人不额外支付费用。</w:t>
      </w:r>
    </w:p>
    <w:p w14:paraId="18698B19">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1A673A3C">
      <w:pPr>
        <w:pStyle w:val="6"/>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u w:val="single"/>
          <w:lang w:val="en-US" w:eastAsia="zh-CN"/>
        </w:rPr>
        <w:t>根据采购人实际停炉时间，按次维修。</w:t>
      </w:r>
    </w:p>
    <w:p w14:paraId="64DF05C7">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56A64848">
      <w:pPr>
        <w:pStyle w:val="6"/>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r>
        <w:rPr>
          <w:rFonts w:hint="eastAsia"/>
          <w:color w:val="auto"/>
          <w:highlight w:val="none"/>
          <w:lang w:val="en-US" w:eastAsia="zh-CN"/>
        </w:rPr>
        <w:t>包括但不限于以下标准：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6470"/>
      </w:tblGrid>
      <w:tr w14:paraId="6FDD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6" w:type="dxa"/>
            <w:noWrap w:val="0"/>
            <w:vAlign w:val="top"/>
          </w:tcPr>
          <w:p w14:paraId="1ECEB651">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DIN28051</w:t>
            </w:r>
          </w:p>
        </w:tc>
        <w:tc>
          <w:tcPr>
            <w:tcW w:w="6470" w:type="dxa"/>
            <w:noWrap w:val="0"/>
            <w:vAlign w:val="top"/>
          </w:tcPr>
          <w:p w14:paraId="23BD4444">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对金属构件的结构造型的要求</w:t>
            </w:r>
          </w:p>
        </w:tc>
      </w:tr>
      <w:tr w14:paraId="1E26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986" w:type="dxa"/>
            <w:noWrap w:val="0"/>
            <w:vAlign w:val="top"/>
          </w:tcPr>
          <w:p w14:paraId="1C2AB891">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DIN28053</w:t>
            </w:r>
          </w:p>
          <w:p w14:paraId="2EBE7234">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HG/T 2640-2004</w:t>
            </w:r>
          </w:p>
        </w:tc>
        <w:tc>
          <w:tcPr>
            <w:tcW w:w="6470" w:type="dxa"/>
            <w:noWrap w:val="0"/>
            <w:vAlign w:val="top"/>
          </w:tcPr>
          <w:p w14:paraId="00922B0A">
            <w:pPr>
              <w:snapToGrid w:val="0"/>
              <w:spacing w:line="360" w:lineRule="auto"/>
              <w:ind w:right="105" w:rightChars="5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《金属构件有机涂层和衬里对金属基体的要求》</w:t>
            </w:r>
          </w:p>
          <w:p w14:paraId="26502660">
            <w:pPr>
              <w:snapToGrid w:val="0"/>
              <w:spacing w:line="360" w:lineRule="auto"/>
              <w:ind w:right="105" w:rightChars="5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《玻璃鳞片衬里施工技术条件》</w:t>
            </w:r>
          </w:p>
        </w:tc>
      </w:tr>
      <w:tr w14:paraId="41F5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6" w:type="dxa"/>
            <w:noWrap w:val="0"/>
            <w:vAlign w:val="top"/>
          </w:tcPr>
          <w:p w14:paraId="0E71D2ED">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DIN55928-4</w:t>
            </w:r>
          </w:p>
        </w:tc>
        <w:tc>
          <w:tcPr>
            <w:tcW w:w="6470" w:type="dxa"/>
            <w:noWrap w:val="0"/>
            <w:vAlign w:val="top"/>
          </w:tcPr>
          <w:p w14:paraId="5C2D4838">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基体表面除锈等级的要求</w:t>
            </w:r>
          </w:p>
        </w:tc>
      </w:tr>
      <w:tr w14:paraId="5885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6" w:type="dxa"/>
            <w:noWrap w:val="0"/>
            <w:vAlign w:val="top"/>
          </w:tcPr>
          <w:p w14:paraId="38B92E09">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ISO8503-1</w:t>
            </w:r>
          </w:p>
        </w:tc>
        <w:tc>
          <w:tcPr>
            <w:tcW w:w="6470" w:type="dxa"/>
            <w:noWrap w:val="0"/>
            <w:vAlign w:val="top"/>
          </w:tcPr>
          <w:p w14:paraId="3FAF92CE">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基体表面粗糙度的要求</w:t>
            </w:r>
          </w:p>
        </w:tc>
      </w:tr>
    </w:tbl>
    <w:p w14:paraId="35AB9E9F">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2</w:t>
      </w:r>
      <w:r>
        <w:rPr>
          <w:rFonts w:hint="eastAsia" w:ascii="宋体"/>
          <w:color w:val="auto"/>
          <w:highlight w:val="none"/>
          <w:lang w:val="en-US"/>
        </w:rPr>
        <w:t>.</w:t>
      </w:r>
      <w:r>
        <w:rPr>
          <w:rFonts w:hint="eastAsia" w:ascii="宋体"/>
          <w:color w:val="auto"/>
          <w:highlight w:val="none"/>
          <w:lang w:val="en-US" w:eastAsia="zh-CN"/>
        </w:rPr>
        <w:t>脱硫塔</w:t>
      </w:r>
      <w:r>
        <w:rPr>
          <w:rFonts w:hint="eastAsia" w:ascii="宋体"/>
          <w:color w:val="auto"/>
          <w:highlight w:val="none"/>
        </w:rPr>
        <w:t>防腐</w:t>
      </w:r>
      <w:r>
        <w:rPr>
          <w:rFonts w:hint="eastAsia" w:ascii="宋体"/>
          <w:color w:val="auto"/>
          <w:highlight w:val="none"/>
          <w:lang w:val="en-US" w:eastAsia="zh-CN"/>
        </w:rPr>
        <w:t>维修</w:t>
      </w:r>
      <w:r>
        <w:rPr>
          <w:rFonts w:hint="eastAsia" w:ascii="宋体"/>
          <w:color w:val="auto"/>
          <w:highlight w:val="none"/>
        </w:rPr>
        <w:t>工艺</w:t>
      </w:r>
      <w:r>
        <w:rPr>
          <w:rFonts w:hint="eastAsia" w:ascii="宋体"/>
          <w:color w:val="auto"/>
          <w:highlight w:val="none"/>
          <w:lang w:val="en-US" w:eastAsia="zh-CN"/>
        </w:rPr>
        <w:t>须满足要求：</w:t>
      </w:r>
    </w:p>
    <w:p w14:paraId="648648BA">
      <w:pPr>
        <w:pStyle w:val="6"/>
        <w:ind w:firstLine="480" w:firstLineChars="200"/>
        <w:rPr>
          <w:rFonts w:hint="eastAsia"/>
          <w:color w:val="auto"/>
          <w:highlight w:val="none"/>
          <w:lang w:val="en-US"/>
        </w:rPr>
      </w:pPr>
      <w:r>
        <w:rPr>
          <w:rFonts w:hint="eastAsia"/>
          <w:color w:val="auto"/>
          <w:highlight w:val="none"/>
          <w:lang w:val="en-US"/>
        </w:rPr>
        <w:t>原有防腐层表面清理→</w:t>
      </w:r>
      <w:r>
        <w:rPr>
          <w:rFonts w:hint="eastAsia"/>
          <w:color w:val="auto"/>
          <w:highlight w:val="none"/>
          <w:lang w:val="en-US" w:eastAsia="zh-CN"/>
        </w:rPr>
        <w:t>用磨光机打磨、</w:t>
      </w:r>
      <w:r>
        <w:rPr>
          <w:rFonts w:hint="eastAsia"/>
          <w:color w:val="auto"/>
          <w:highlight w:val="none"/>
          <w:lang w:val="en-US"/>
        </w:rPr>
        <w:t>清理干净表面（原有防腐能清理掉的清理干净</w:t>
      </w:r>
      <w:r>
        <w:rPr>
          <w:rFonts w:hint="eastAsia"/>
          <w:color w:val="auto"/>
          <w:highlight w:val="none"/>
          <w:lang w:val="en-US" w:eastAsia="zh-CN"/>
        </w:rPr>
        <w:t>、同时</w:t>
      </w:r>
      <w:r>
        <w:rPr>
          <w:rFonts w:hint="eastAsia"/>
          <w:color w:val="auto"/>
          <w:highlight w:val="none"/>
          <w:lang w:val="en-US"/>
        </w:rPr>
        <w:t>用磨光机打磨出坡度，与新防腐层充分粘接）→检查合格→(4小时内)涂刷底漆第一道→ 刮涂鳞片第一道→第二道→涂刷面涂一道→质检验收。需要做耐磨层玻璃钢加强的不少于两道。</w:t>
      </w:r>
    </w:p>
    <w:p w14:paraId="7D8F3623">
      <w:pPr>
        <w:pStyle w:val="6"/>
        <w:ind w:firstLine="480" w:firstLineChars="200"/>
        <w:rPr>
          <w:rFonts w:hint="default" w:eastAsiaTheme="minorEastAsia"/>
          <w:color w:val="auto"/>
          <w:highlight w:val="none"/>
          <w:lang w:val="en-US" w:eastAsia="zh-CN"/>
        </w:rPr>
      </w:pPr>
      <w:r>
        <w:rPr>
          <w:rFonts w:hint="eastAsia"/>
          <w:color w:val="auto"/>
          <w:highlight w:val="none"/>
          <w:lang w:val="en-US" w:eastAsia="zh-CN"/>
        </w:rPr>
        <w:t>3.供应商根据现场实际情况及技术规范，制定维修方案，经采购人审核后予以实施，实施方案应包括维修工艺、验收标准、材料性能指标、维修要点等内容。</w:t>
      </w:r>
    </w:p>
    <w:p w14:paraId="39C72642">
      <w:pPr>
        <w:pStyle w:val="6"/>
        <w:ind w:firstLine="480" w:firstLineChars="200"/>
        <w:rPr>
          <w:rFonts w:hint="eastAsia"/>
          <w:color w:val="auto"/>
          <w:highlight w:val="none"/>
        </w:rPr>
      </w:pPr>
      <w:r>
        <w:rPr>
          <w:rFonts w:hint="eastAsia"/>
          <w:color w:val="auto"/>
          <w:highlight w:val="none"/>
          <w:lang w:val="en-US" w:eastAsia="zh-CN"/>
        </w:rPr>
        <w:t>4.</w:t>
      </w:r>
      <w:r>
        <w:rPr>
          <w:rFonts w:hint="eastAsia"/>
          <w:color w:val="auto"/>
          <w:highlight w:val="none"/>
        </w:rPr>
        <w:t>产品的质量保证期为</w:t>
      </w:r>
      <w:r>
        <w:rPr>
          <w:rFonts w:hint="eastAsia"/>
          <w:color w:val="auto"/>
          <w:highlight w:val="none"/>
          <w:lang w:val="en-US" w:eastAsia="zh-CN"/>
        </w:rPr>
        <w:t>2</w:t>
      </w:r>
      <w:r>
        <w:rPr>
          <w:rFonts w:hint="eastAsia"/>
          <w:color w:val="auto"/>
          <w:highlight w:val="none"/>
        </w:rPr>
        <w:t>年，若质保期内出现质量问题（非质量问题除外），由供应商负责免费维修，产生的费用全部由供应商承担。</w:t>
      </w:r>
    </w:p>
    <w:p w14:paraId="35AEB61D">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ascii="宋体"/>
          <w:b/>
          <w:bCs/>
          <w:color w:val="auto"/>
          <w:highlight w:val="none"/>
          <w:lang w:val="en-US" w:eastAsia="zh-CN"/>
        </w:rPr>
        <w:t>五</w:t>
      </w:r>
      <w:r>
        <w:rPr>
          <w:rFonts w:hint="eastAsia" w:ascii="宋体"/>
          <w:b/>
          <w:bCs/>
          <w:color w:val="auto"/>
          <w:highlight w:val="none"/>
          <w:lang w:val="en-US"/>
        </w:rPr>
        <w:t>、</w:t>
      </w:r>
      <w:r>
        <w:rPr>
          <w:rFonts w:hint="eastAsia"/>
          <w:b/>
          <w:bCs/>
          <w:color w:val="auto"/>
          <w:highlight w:val="none"/>
          <w:lang w:val="en-US"/>
        </w:rPr>
        <w:t>验收方式</w:t>
      </w:r>
    </w:p>
    <w:p w14:paraId="1BB1D069">
      <w:pPr>
        <w:pStyle w:val="6"/>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材料质量验收：供应商</w:t>
      </w:r>
      <w:r>
        <w:rPr>
          <w:rFonts w:hint="eastAsia"/>
          <w:color w:val="auto"/>
          <w:highlight w:val="none"/>
          <w:lang w:val="en-US"/>
        </w:rPr>
        <w:t>须提供该货物出厂检验合格报告或合格证和送货单，配合采购人做好货物的验收工作。要求材料</w:t>
      </w:r>
      <w:r>
        <w:rPr>
          <w:rFonts w:hint="eastAsia"/>
          <w:color w:val="auto"/>
          <w:highlight w:val="none"/>
          <w:lang w:val="en-US" w:eastAsia="zh-CN"/>
        </w:rPr>
        <w:t>必须</w:t>
      </w:r>
      <w:r>
        <w:rPr>
          <w:rFonts w:hint="eastAsia"/>
          <w:color w:val="auto"/>
          <w:highlight w:val="none"/>
          <w:lang w:val="en-US"/>
        </w:rPr>
        <w:t>标明生产日期、厂址、保质期。</w:t>
      </w:r>
    </w:p>
    <w:p w14:paraId="5E8A1BF2">
      <w:pPr>
        <w:pStyle w:val="6"/>
        <w:numPr>
          <w:ilvl w:val="0"/>
          <w:numId w:val="0"/>
        </w:numPr>
        <w:ind w:firstLine="480" w:firstLineChars="200"/>
        <w:rPr>
          <w:rFonts w:hint="eastAsia"/>
          <w:color w:val="auto"/>
          <w:highlight w:val="none"/>
          <w:lang w:val="en-US"/>
        </w:rPr>
      </w:pPr>
      <w:r>
        <w:rPr>
          <w:rFonts w:hint="eastAsia"/>
          <w:color w:val="auto"/>
          <w:highlight w:val="none"/>
          <w:lang w:val="en-US"/>
        </w:rPr>
        <w:t>2.</w:t>
      </w:r>
      <w:r>
        <w:rPr>
          <w:rFonts w:hint="eastAsia"/>
          <w:color w:val="auto"/>
          <w:highlight w:val="none"/>
          <w:lang w:val="en-US" w:eastAsia="zh-CN"/>
        </w:rPr>
        <w:t>维修质量验收：</w:t>
      </w:r>
      <w:r>
        <w:rPr>
          <w:rFonts w:hint="eastAsia"/>
          <w:color w:val="auto"/>
          <w:highlight w:val="none"/>
          <w:lang w:val="en-US"/>
        </w:rPr>
        <w:t>玻璃鳞片在涂层中基本处于平行紧密排列，形成层层屏障，对基材起到长期保护作用，具有防锈能力强，性能稳定，遮盖力强，漆膜平整、坚韧、封闭性好，抗渗，具有良好的附着力和耐热、耐水、耐碱、耐化学腐蚀性能。</w:t>
      </w:r>
    </w:p>
    <w:p w14:paraId="63D31E6D">
      <w:pPr>
        <w:pStyle w:val="7"/>
        <w:rPr>
          <w:rFonts w:hint="default" w:eastAsiaTheme="minorEastAsia"/>
          <w:color w:val="auto"/>
          <w:highlight w:val="none"/>
          <w:lang w:val="en-US" w:eastAsia="zh-CN"/>
        </w:rPr>
      </w:pPr>
      <w:r>
        <w:rPr>
          <w:rFonts w:hint="eastAsia"/>
          <w:color w:val="auto"/>
          <w:highlight w:val="none"/>
          <w:lang w:val="en-US" w:eastAsia="zh-CN"/>
        </w:rPr>
        <w:t>3.数量验收：具体工作量以实际维修的测量面积计算。</w:t>
      </w:r>
    </w:p>
    <w:p w14:paraId="0711FFB8">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7BF1BFCB">
      <w:pPr>
        <w:pStyle w:val="6"/>
        <w:ind w:firstLine="480" w:firstLineChars="200"/>
        <w:rPr>
          <w:rFonts w:hint="eastAsia"/>
          <w:color w:val="auto"/>
          <w:highlight w:val="none"/>
          <w:lang w:val="en-US" w:eastAsia="zh-CN"/>
        </w:rPr>
      </w:pPr>
      <w:r>
        <w:rPr>
          <w:rFonts w:hint="eastAsia" w:cs="仿宋" w:asciiTheme="minorEastAsia" w:hAnsiTheme="minorEastAsia"/>
          <w:color w:val="auto"/>
          <w:kern w:val="0"/>
          <w:highlight w:val="none"/>
          <w:lang w:val="en-US" w:eastAsia="zh-CN"/>
        </w:rPr>
        <w:t>1.供应商的作业人员需有登高作业证。</w:t>
      </w:r>
    </w:p>
    <w:p w14:paraId="35B2A4D7">
      <w:pPr>
        <w:pStyle w:val="7"/>
        <w:rPr>
          <w:rFonts w:hint="eastAsia"/>
          <w:color w:val="auto"/>
          <w:highlight w:val="none"/>
          <w:lang w:val="en-US"/>
        </w:rPr>
      </w:pPr>
      <w:r>
        <w:rPr>
          <w:rFonts w:hint="eastAsia"/>
          <w:color w:val="auto"/>
          <w:highlight w:val="none"/>
          <w:lang w:val="en-US" w:eastAsia="zh-CN"/>
        </w:rPr>
        <w:t>2.</w:t>
      </w:r>
      <w:r>
        <w:rPr>
          <w:rFonts w:hint="eastAsia"/>
          <w:color w:val="auto"/>
          <w:highlight w:val="none"/>
          <w:lang w:val="en-US"/>
        </w:rPr>
        <w:t>根据采购人</w:t>
      </w:r>
      <w:r>
        <w:rPr>
          <w:rFonts w:hint="eastAsia"/>
          <w:color w:val="auto"/>
          <w:highlight w:val="none"/>
          <w:lang w:val="en-US" w:eastAsia="zh-CN"/>
        </w:rPr>
        <w:t>停炉</w:t>
      </w:r>
      <w:r>
        <w:rPr>
          <w:rFonts w:hint="eastAsia"/>
          <w:color w:val="auto"/>
          <w:highlight w:val="none"/>
          <w:lang w:val="en-US"/>
        </w:rPr>
        <w:t>计划</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5日内</w:t>
      </w:r>
      <w:r>
        <w:rPr>
          <w:rFonts w:hint="eastAsia"/>
          <w:color w:val="auto"/>
          <w:highlight w:val="none"/>
          <w:lang w:val="en-US"/>
        </w:rPr>
        <w:t>完成</w:t>
      </w:r>
      <w:r>
        <w:rPr>
          <w:rFonts w:hint="eastAsia"/>
          <w:color w:val="auto"/>
          <w:highlight w:val="none"/>
          <w:lang w:val="en-US"/>
        </w:rPr>
        <w:t>所有</w:t>
      </w:r>
      <w:r>
        <w:rPr>
          <w:rFonts w:hint="eastAsia"/>
          <w:color w:val="auto"/>
          <w:highlight w:val="none"/>
          <w:lang w:val="en-US" w:eastAsia="zh-CN"/>
        </w:rPr>
        <w:t>材料和人员</w:t>
      </w:r>
      <w:r>
        <w:rPr>
          <w:rFonts w:hint="eastAsia"/>
          <w:color w:val="auto"/>
          <w:highlight w:val="none"/>
          <w:lang w:val="en-US"/>
        </w:rPr>
        <w:t>的准备工作，防腐层修复在</w:t>
      </w:r>
      <w:r>
        <w:rPr>
          <w:rFonts w:hint="eastAsia"/>
          <w:color w:val="auto"/>
          <w:highlight w:val="none"/>
          <w:lang w:val="en-US" w:eastAsia="zh-CN"/>
        </w:rPr>
        <w:t>正式进厂维修的</w:t>
      </w:r>
      <w:r>
        <w:rPr>
          <w:rFonts w:hint="eastAsia"/>
          <w:color w:val="auto"/>
          <w:highlight w:val="none"/>
          <w:lang w:val="en-US"/>
        </w:rPr>
        <w:t>4天内完成。</w:t>
      </w:r>
    </w:p>
    <w:p w14:paraId="4D516490">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1A62787E">
      <w:pPr>
        <w:pStyle w:val="7"/>
        <w:ind w:firstLine="480" w:firstLineChars="200"/>
        <w:rPr>
          <w:color w:val="auto"/>
          <w:highlight w:val="none"/>
          <w:lang w:val="en-US"/>
        </w:rPr>
      </w:pPr>
      <w:r>
        <w:rPr>
          <w:rFonts w:hint="eastAsia"/>
          <w:color w:val="auto"/>
          <w:highlight w:val="none"/>
          <w:lang w:val="en-US"/>
        </w:rPr>
        <w:t>以本询价采购文件中的合同条款为准。</w:t>
      </w:r>
    </w:p>
    <w:p w14:paraId="1840B841">
      <w:pPr>
        <w:pStyle w:val="6"/>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、售后要求</w:t>
      </w:r>
    </w:p>
    <w:p w14:paraId="30253842">
      <w:pPr>
        <w:pStyle w:val="6"/>
        <w:ind w:firstLine="480" w:firstLineChars="200"/>
        <w:rPr>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必须满足采购人售后服务要求。如使用过程发生问题，</w:t>
      </w:r>
      <w:r>
        <w:rPr>
          <w:rFonts w:hint="eastAsia"/>
          <w:color w:val="auto"/>
          <w:highlight w:val="none"/>
          <w:lang w:val="en-US" w:eastAsia="zh-CN"/>
        </w:rPr>
        <w:t>供应商</w:t>
      </w:r>
      <w:r>
        <w:rPr>
          <w:rFonts w:hint="eastAsia"/>
          <w:color w:val="auto"/>
          <w:highlight w:val="none"/>
          <w:lang w:val="en-US"/>
        </w:rPr>
        <w:t>须在接到采购人通知后必须</w:t>
      </w:r>
      <w:r>
        <w:rPr>
          <w:rFonts w:hint="eastAsia"/>
          <w:color w:val="auto"/>
          <w:highlight w:val="none"/>
          <w:lang w:val="en-US" w:eastAsia="zh-CN"/>
        </w:rPr>
        <w:t>8</w:t>
      </w:r>
      <w:r>
        <w:rPr>
          <w:rFonts w:hint="eastAsia"/>
          <w:color w:val="auto"/>
          <w:highlight w:val="none"/>
          <w:lang w:val="en-US"/>
        </w:rPr>
        <w:t>小时内赶到现场进行处理，</w:t>
      </w:r>
      <w:r>
        <w:rPr>
          <w:rFonts w:hint="eastAsia"/>
          <w:color w:val="auto"/>
          <w:highlight w:val="none"/>
          <w:lang w:val="en-US" w:eastAsia="zh-CN"/>
        </w:rPr>
        <w:t>24</w:t>
      </w:r>
      <w:r>
        <w:rPr>
          <w:rFonts w:hint="eastAsia"/>
          <w:color w:val="auto"/>
          <w:highlight w:val="none"/>
          <w:lang w:val="en-US"/>
        </w:rPr>
        <w:t>小时内做出书面答复并提供解决方案。</w:t>
      </w:r>
    </w:p>
    <w:p w14:paraId="0DC5F194">
      <w:pPr>
        <w:pStyle w:val="6"/>
        <w:ind w:firstLine="480" w:firstLineChars="200"/>
        <w:rPr>
          <w:rFonts w:hint="eastAsia"/>
          <w:color w:val="auto"/>
          <w:highlight w:val="none"/>
          <w:lang w:val="en-US"/>
        </w:rPr>
      </w:pPr>
      <w:r>
        <w:rPr>
          <w:rFonts w:hint="eastAsia"/>
          <w:color w:val="auto"/>
          <w:highlight w:val="none"/>
          <w:lang w:val="en-US"/>
        </w:rPr>
        <w:t>2.采购人不再对任何售后服务进行付费。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的派遣人员产生的一切费用由供应商承担。</w:t>
      </w:r>
    </w:p>
    <w:p w14:paraId="43292706">
      <w:pPr>
        <w:pStyle w:val="7"/>
        <w:rPr>
          <w:rFonts w:hint="eastAsia"/>
          <w:color w:val="auto"/>
          <w:highlight w:val="none"/>
          <w:lang w:val="en-US" w:eastAsia="zh-CN"/>
        </w:rPr>
      </w:pPr>
    </w:p>
    <w:p w14:paraId="197C668D">
      <w:pPr>
        <w:pStyle w:val="8"/>
        <w:rPr>
          <w:rFonts w:hint="eastAsia"/>
          <w:color w:val="auto"/>
          <w:highlight w:val="none"/>
          <w:lang w:val="en-US" w:eastAsia="zh-CN"/>
        </w:rPr>
      </w:pPr>
    </w:p>
    <w:p w14:paraId="382C4AC2">
      <w:pPr>
        <w:rPr>
          <w:rFonts w:hint="eastAsia"/>
          <w:color w:val="auto"/>
          <w:highlight w:val="none"/>
          <w:lang w:val="en-US" w:eastAsia="zh-CN"/>
        </w:rPr>
      </w:pPr>
    </w:p>
    <w:p w14:paraId="0C1BECD9">
      <w:pPr>
        <w:spacing w:line="460" w:lineRule="exact"/>
        <w:jc w:val="center"/>
        <w:rPr>
          <w:rFonts w:hint="eastAsia" w:cs="仿宋" w:asciiTheme="minorEastAsia" w:hAnsiTheme="minorEastAsia"/>
          <w:b/>
          <w:color w:val="auto"/>
          <w:sz w:val="36"/>
          <w:szCs w:val="36"/>
          <w:highlight w:val="none"/>
        </w:rPr>
      </w:pPr>
    </w:p>
    <w:p w14:paraId="24ABCE72">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284"/>
      <w:bookmarkEnd w:id="19"/>
      <w:bookmarkStart w:id="20" w:name="_Toc184310274"/>
      <w:bookmarkEnd w:id="20"/>
      <w:bookmarkStart w:id="21" w:name="_Toc184310309"/>
      <w:bookmarkEnd w:id="21"/>
      <w:bookmarkStart w:id="22" w:name="_Toc184310299"/>
      <w:bookmarkEnd w:id="22"/>
      <w:bookmarkStart w:id="23" w:name="_Toc184313276"/>
      <w:bookmarkEnd w:id="23"/>
      <w:bookmarkStart w:id="24" w:name="_Toc184310318"/>
      <w:bookmarkEnd w:id="24"/>
      <w:bookmarkStart w:id="25" w:name="_Toc184314481"/>
      <w:bookmarkEnd w:id="25"/>
      <w:bookmarkStart w:id="26" w:name="_Toc184314430"/>
      <w:bookmarkEnd w:id="26"/>
      <w:bookmarkStart w:id="27" w:name="_Toc184308050"/>
      <w:bookmarkEnd w:id="27"/>
      <w:bookmarkStart w:id="28" w:name="_Toc184314416"/>
      <w:bookmarkEnd w:id="28"/>
      <w:bookmarkStart w:id="29" w:name="_Toc184308068"/>
      <w:bookmarkEnd w:id="29"/>
      <w:bookmarkStart w:id="30" w:name="_Toc184314415"/>
      <w:bookmarkEnd w:id="30"/>
      <w:bookmarkStart w:id="31" w:name="_Toc184312114"/>
      <w:bookmarkEnd w:id="31"/>
      <w:bookmarkStart w:id="32" w:name="_Toc184308056"/>
      <w:bookmarkEnd w:id="32"/>
      <w:bookmarkStart w:id="33" w:name="_Toc184310324"/>
      <w:bookmarkEnd w:id="33"/>
      <w:bookmarkStart w:id="34" w:name="_Toc184310339"/>
      <w:bookmarkEnd w:id="34"/>
      <w:bookmarkStart w:id="35" w:name="_Toc184312079"/>
      <w:bookmarkEnd w:id="35"/>
      <w:bookmarkStart w:id="36" w:name="_Toc184308094"/>
      <w:bookmarkEnd w:id="36"/>
      <w:bookmarkStart w:id="37" w:name="_Toc184313287"/>
      <w:bookmarkEnd w:id="37"/>
      <w:bookmarkStart w:id="38" w:name="_Toc184314435"/>
      <w:bookmarkEnd w:id="38"/>
      <w:bookmarkStart w:id="39" w:name="_Toc184313284"/>
      <w:bookmarkEnd w:id="39"/>
      <w:bookmarkStart w:id="40" w:name="_Toc184312130"/>
      <w:bookmarkEnd w:id="40"/>
      <w:bookmarkStart w:id="41" w:name="_Toc184312090"/>
      <w:bookmarkEnd w:id="41"/>
      <w:bookmarkStart w:id="42" w:name="_Toc184308079"/>
      <w:bookmarkEnd w:id="42"/>
      <w:bookmarkStart w:id="43" w:name="_Toc184313310"/>
      <w:bookmarkEnd w:id="43"/>
      <w:bookmarkStart w:id="44" w:name="_Toc184314469"/>
      <w:bookmarkEnd w:id="44"/>
      <w:bookmarkStart w:id="45" w:name="_Toc184313267"/>
      <w:bookmarkEnd w:id="45"/>
      <w:bookmarkStart w:id="46" w:name="_Toc184313273"/>
      <w:bookmarkEnd w:id="46"/>
      <w:bookmarkStart w:id="47" w:name="_Toc184313256"/>
      <w:bookmarkEnd w:id="47"/>
      <w:bookmarkStart w:id="48" w:name="_Toc184312102"/>
      <w:bookmarkEnd w:id="48"/>
      <w:bookmarkStart w:id="49" w:name="_Toc184312133"/>
      <w:bookmarkEnd w:id="49"/>
      <w:bookmarkStart w:id="50" w:name="_Toc184308059"/>
      <w:bookmarkEnd w:id="50"/>
      <w:bookmarkStart w:id="51" w:name="_Toc184314447"/>
      <w:bookmarkEnd w:id="51"/>
      <w:bookmarkStart w:id="52" w:name="_Toc184312103"/>
      <w:bookmarkEnd w:id="52"/>
      <w:bookmarkStart w:id="53" w:name="_Toc184313277"/>
      <w:bookmarkEnd w:id="53"/>
      <w:bookmarkStart w:id="54" w:name="_Toc184313307"/>
      <w:bookmarkEnd w:id="54"/>
      <w:bookmarkStart w:id="55" w:name="_Toc184310333"/>
      <w:bookmarkEnd w:id="55"/>
      <w:bookmarkStart w:id="56" w:name="_Toc184314437"/>
      <w:bookmarkEnd w:id="56"/>
      <w:bookmarkStart w:id="57" w:name="_Toc184310305"/>
      <w:bookmarkEnd w:id="57"/>
      <w:bookmarkStart w:id="58" w:name="_Toc184310316"/>
      <w:bookmarkEnd w:id="58"/>
      <w:bookmarkStart w:id="59" w:name="_Toc184308062"/>
      <w:bookmarkEnd w:id="59"/>
      <w:bookmarkStart w:id="60" w:name="_Toc184312132"/>
      <w:bookmarkEnd w:id="60"/>
      <w:bookmarkStart w:id="61" w:name="_Toc184308076"/>
      <w:bookmarkEnd w:id="61"/>
      <w:bookmarkStart w:id="62" w:name="_Toc184310322"/>
      <w:bookmarkEnd w:id="62"/>
      <w:bookmarkStart w:id="63" w:name="_Toc184312112"/>
      <w:bookmarkEnd w:id="63"/>
      <w:bookmarkStart w:id="64" w:name="_Toc184310330"/>
      <w:bookmarkEnd w:id="64"/>
      <w:bookmarkStart w:id="65" w:name="_Toc184312129"/>
      <w:bookmarkEnd w:id="65"/>
      <w:bookmarkStart w:id="66" w:name="_Toc184313297"/>
      <w:bookmarkEnd w:id="66"/>
      <w:bookmarkStart w:id="67" w:name="_Toc184313251"/>
      <w:bookmarkEnd w:id="67"/>
      <w:bookmarkStart w:id="68" w:name="_Toc184308042"/>
      <w:bookmarkEnd w:id="68"/>
      <w:bookmarkStart w:id="69" w:name="_Toc184314426"/>
      <w:bookmarkEnd w:id="69"/>
      <w:bookmarkStart w:id="70" w:name="_Toc184313250"/>
      <w:bookmarkEnd w:id="70"/>
      <w:bookmarkStart w:id="71" w:name="_Toc184314477"/>
      <w:bookmarkEnd w:id="71"/>
      <w:bookmarkStart w:id="72" w:name="_Toc184312098"/>
      <w:bookmarkEnd w:id="72"/>
      <w:bookmarkStart w:id="73" w:name="_Toc184314436"/>
      <w:bookmarkEnd w:id="73"/>
      <w:bookmarkStart w:id="74" w:name="_Toc184314420"/>
      <w:bookmarkEnd w:id="74"/>
      <w:bookmarkStart w:id="75" w:name="_Toc184313286"/>
      <w:bookmarkEnd w:id="75"/>
      <w:bookmarkStart w:id="76" w:name="_Toc184308053"/>
      <w:bookmarkEnd w:id="76"/>
      <w:bookmarkStart w:id="77" w:name="_Toc184313298"/>
      <w:bookmarkEnd w:id="77"/>
      <w:bookmarkStart w:id="78" w:name="_Toc184313290"/>
      <w:bookmarkEnd w:id="78"/>
      <w:bookmarkStart w:id="79" w:name="_Toc184310335"/>
      <w:bookmarkEnd w:id="79"/>
      <w:bookmarkStart w:id="80" w:name="_Toc184308100"/>
      <w:bookmarkEnd w:id="80"/>
      <w:bookmarkStart w:id="81" w:name="_Toc184314443"/>
      <w:bookmarkEnd w:id="81"/>
      <w:bookmarkStart w:id="82" w:name="_Toc184312111"/>
      <w:bookmarkEnd w:id="82"/>
      <w:bookmarkStart w:id="83" w:name="_Toc184314442"/>
      <w:bookmarkEnd w:id="83"/>
      <w:bookmarkStart w:id="84" w:name="_Toc184310282"/>
      <w:bookmarkEnd w:id="84"/>
      <w:bookmarkStart w:id="85" w:name="_Toc184313296"/>
      <w:bookmarkEnd w:id="85"/>
      <w:bookmarkStart w:id="86" w:name="_Toc184312113"/>
      <w:bookmarkEnd w:id="86"/>
      <w:bookmarkStart w:id="87" w:name="_Toc184308085"/>
      <w:bookmarkEnd w:id="87"/>
      <w:bookmarkStart w:id="88" w:name="_Toc184312104"/>
      <w:bookmarkEnd w:id="88"/>
      <w:bookmarkStart w:id="89" w:name="_Toc184314432"/>
      <w:bookmarkEnd w:id="89"/>
      <w:bookmarkStart w:id="90" w:name="_Toc184313300"/>
      <w:bookmarkEnd w:id="90"/>
      <w:bookmarkStart w:id="91" w:name="_Toc184310295"/>
      <w:bookmarkEnd w:id="91"/>
      <w:bookmarkStart w:id="92" w:name="_Toc184313257"/>
      <w:bookmarkEnd w:id="92"/>
      <w:bookmarkStart w:id="93" w:name="_Toc184310326"/>
      <w:bookmarkEnd w:id="93"/>
      <w:bookmarkStart w:id="94" w:name="_Toc184308070"/>
      <w:bookmarkEnd w:id="94"/>
      <w:bookmarkStart w:id="95" w:name="_Toc184308052"/>
      <w:bookmarkEnd w:id="95"/>
      <w:bookmarkStart w:id="96" w:name="_Toc184312115"/>
      <w:bookmarkEnd w:id="96"/>
      <w:bookmarkStart w:id="97" w:name="_Toc184313259"/>
      <w:bookmarkEnd w:id="97"/>
      <w:bookmarkStart w:id="98" w:name="_Toc184312118"/>
      <w:bookmarkEnd w:id="98"/>
      <w:bookmarkStart w:id="99" w:name="_Toc184312122"/>
      <w:bookmarkEnd w:id="99"/>
      <w:bookmarkStart w:id="100" w:name="_Toc184310276"/>
      <w:bookmarkEnd w:id="100"/>
      <w:bookmarkStart w:id="101" w:name="_Toc184313268"/>
      <w:bookmarkEnd w:id="101"/>
      <w:bookmarkStart w:id="102" w:name="_Toc184313241"/>
      <w:bookmarkEnd w:id="102"/>
      <w:bookmarkStart w:id="103" w:name="_Toc184308041"/>
      <w:bookmarkEnd w:id="103"/>
      <w:bookmarkStart w:id="104" w:name="_Toc184314479"/>
      <w:bookmarkEnd w:id="104"/>
      <w:bookmarkStart w:id="105" w:name="_Toc184312085"/>
      <w:bookmarkEnd w:id="105"/>
      <w:bookmarkStart w:id="106" w:name="_Toc184313239"/>
      <w:bookmarkEnd w:id="106"/>
      <w:bookmarkStart w:id="107" w:name="_Toc184308101"/>
      <w:bookmarkEnd w:id="107"/>
      <w:bookmarkStart w:id="108" w:name="_Toc184312136"/>
      <w:bookmarkEnd w:id="108"/>
      <w:bookmarkStart w:id="109" w:name="_Toc184314428"/>
      <w:bookmarkEnd w:id="109"/>
      <w:bookmarkStart w:id="110" w:name="_Toc184312078"/>
      <w:bookmarkEnd w:id="110"/>
      <w:bookmarkStart w:id="111" w:name="_Toc184313302"/>
      <w:bookmarkEnd w:id="111"/>
      <w:bookmarkStart w:id="112" w:name="_Toc184312099"/>
      <w:bookmarkEnd w:id="112"/>
      <w:bookmarkStart w:id="113" w:name="_Toc184308088"/>
      <w:bookmarkEnd w:id="113"/>
      <w:bookmarkStart w:id="114" w:name="_Toc184308037"/>
      <w:bookmarkEnd w:id="114"/>
      <w:bookmarkStart w:id="115" w:name="_Toc184313253"/>
      <w:bookmarkEnd w:id="115"/>
      <w:bookmarkStart w:id="116" w:name="_Toc184308095"/>
      <w:bookmarkEnd w:id="116"/>
      <w:bookmarkStart w:id="117" w:name="_Toc184310304"/>
      <w:bookmarkEnd w:id="117"/>
      <w:bookmarkStart w:id="118" w:name="_Toc184314427"/>
      <w:bookmarkEnd w:id="118"/>
      <w:bookmarkStart w:id="119" w:name="_Toc184314449"/>
      <w:bookmarkEnd w:id="119"/>
      <w:bookmarkStart w:id="120" w:name="_Toc184308043"/>
      <w:bookmarkEnd w:id="120"/>
      <w:bookmarkStart w:id="121" w:name="_Toc184312097"/>
      <w:bookmarkEnd w:id="121"/>
      <w:bookmarkStart w:id="122" w:name="_Toc184310336"/>
      <w:bookmarkEnd w:id="122"/>
      <w:bookmarkStart w:id="123" w:name="_Toc184314440"/>
      <w:bookmarkEnd w:id="123"/>
      <w:bookmarkStart w:id="124" w:name="_Toc184314480"/>
      <w:bookmarkEnd w:id="124"/>
      <w:bookmarkStart w:id="125" w:name="_Toc184308060"/>
      <w:bookmarkEnd w:id="125"/>
      <w:bookmarkStart w:id="126" w:name="_Toc184312074"/>
      <w:bookmarkEnd w:id="126"/>
      <w:bookmarkStart w:id="127" w:name="_Toc184313283"/>
      <w:bookmarkEnd w:id="127"/>
      <w:bookmarkStart w:id="128" w:name="_Toc184313308"/>
      <w:bookmarkEnd w:id="128"/>
      <w:bookmarkStart w:id="129" w:name="_Toc184313244"/>
      <w:bookmarkEnd w:id="129"/>
      <w:bookmarkStart w:id="130" w:name="_Toc184312069"/>
      <w:bookmarkEnd w:id="130"/>
      <w:bookmarkStart w:id="131" w:name="_Toc184312110"/>
      <w:bookmarkEnd w:id="131"/>
      <w:bookmarkStart w:id="132" w:name="_Toc184313249"/>
      <w:bookmarkEnd w:id="132"/>
      <w:bookmarkStart w:id="133" w:name="_Toc184310338"/>
      <w:bookmarkEnd w:id="133"/>
      <w:bookmarkStart w:id="134" w:name="_Toc184308048"/>
      <w:bookmarkEnd w:id="134"/>
      <w:bookmarkStart w:id="135" w:name="_Toc184313274"/>
      <w:bookmarkEnd w:id="135"/>
      <w:bookmarkStart w:id="136" w:name="_Toc184310311"/>
      <w:bookmarkEnd w:id="136"/>
      <w:bookmarkStart w:id="137" w:name="_Toc184313240"/>
      <w:bookmarkEnd w:id="137"/>
      <w:bookmarkStart w:id="138" w:name="_Toc184310303"/>
      <w:bookmarkEnd w:id="138"/>
      <w:bookmarkStart w:id="139" w:name="_Toc184308104"/>
      <w:bookmarkEnd w:id="139"/>
      <w:bookmarkStart w:id="140" w:name="_Toc184308054"/>
      <w:bookmarkEnd w:id="140"/>
      <w:bookmarkStart w:id="141" w:name="_Toc184312137"/>
      <w:bookmarkEnd w:id="141"/>
      <w:bookmarkStart w:id="142" w:name="_Toc184314472"/>
      <w:bookmarkEnd w:id="142"/>
      <w:bookmarkStart w:id="143" w:name="_Toc184314431"/>
      <w:bookmarkEnd w:id="143"/>
      <w:bookmarkStart w:id="144" w:name="_Toc184310281"/>
      <w:bookmarkEnd w:id="144"/>
      <w:bookmarkStart w:id="145" w:name="_Toc184310342"/>
      <w:bookmarkEnd w:id="145"/>
      <w:bookmarkStart w:id="146" w:name="_Toc184314478"/>
      <w:bookmarkEnd w:id="146"/>
      <w:bookmarkStart w:id="147" w:name="_Toc184313280"/>
      <w:bookmarkEnd w:id="147"/>
      <w:bookmarkStart w:id="148" w:name="_Toc184313245"/>
      <w:bookmarkEnd w:id="148"/>
      <w:bookmarkStart w:id="149" w:name="_Toc184310328"/>
      <w:bookmarkEnd w:id="149"/>
      <w:bookmarkStart w:id="150" w:name="_Toc184314473"/>
      <w:bookmarkEnd w:id="150"/>
      <w:bookmarkStart w:id="151" w:name="_Toc184312123"/>
      <w:bookmarkEnd w:id="151"/>
      <w:bookmarkStart w:id="152" w:name="_Toc184313303"/>
      <w:bookmarkEnd w:id="152"/>
      <w:bookmarkStart w:id="153" w:name="_Toc184312082"/>
      <w:bookmarkEnd w:id="153"/>
      <w:bookmarkStart w:id="154" w:name="_Toc184308081"/>
      <w:bookmarkEnd w:id="154"/>
      <w:bookmarkStart w:id="155" w:name="_Toc184313278"/>
      <w:bookmarkEnd w:id="155"/>
      <w:bookmarkStart w:id="156" w:name="_Toc184314471"/>
      <w:bookmarkEnd w:id="156"/>
      <w:bookmarkStart w:id="157" w:name="_Toc184310321"/>
      <w:bookmarkEnd w:id="157"/>
      <w:bookmarkStart w:id="158" w:name="_Toc184312080"/>
      <w:bookmarkEnd w:id="158"/>
      <w:bookmarkStart w:id="159" w:name="_Toc184313238"/>
      <w:bookmarkEnd w:id="159"/>
      <w:bookmarkStart w:id="160" w:name="_Toc184308077"/>
      <w:bookmarkEnd w:id="160"/>
      <w:bookmarkStart w:id="161" w:name="_Toc184308086"/>
      <w:bookmarkEnd w:id="161"/>
      <w:bookmarkStart w:id="162" w:name="_Toc184312139"/>
      <w:bookmarkEnd w:id="162"/>
      <w:bookmarkStart w:id="163" w:name="_Toc184312071"/>
      <w:bookmarkEnd w:id="163"/>
      <w:bookmarkStart w:id="164" w:name="_Toc184314425"/>
      <w:bookmarkEnd w:id="164"/>
      <w:bookmarkStart w:id="165" w:name="_Toc184313269"/>
      <w:bookmarkEnd w:id="165"/>
      <w:bookmarkStart w:id="166" w:name="_Toc184312119"/>
      <w:bookmarkEnd w:id="166"/>
      <w:bookmarkStart w:id="167" w:name="_Toc184312128"/>
      <w:bookmarkEnd w:id="167"/>
      <w:bookmarkStart w:id="168" w:name="_Toc184314429"/>
      <w:bookmarkEnd w:id="168"/>
      <w:bookmarkStart w:id="169" w:name="_Toc184314438"/>
      <w:bookmarkEnd w:id="169"/>
      <w:bookmarkStart w:id="170" w:name="_Toc184308038"/>
      <w:bookmarkEnd w:id="170"/>
      <w:bookmarkStart w:id="171" w:name="_Toc184310307"/>
      <w:bookmarkEnd w:id="171"/>
      <w:bookmarkStart w:id="172" w:name="_Toc184314468"/>
      <w:bookmarkEnd w:id="172"/>
      <w:bookmarkStart w:id="173" w:name="_Toc184310314"/>
      <w:bookmarkEnd w:id="173"/>
      <w:bookmarkStart w:id="174" w:name="_Toc184312107"/>
      <w:bookmarkEnd w:id="174"/>
      <w:bookmarkStart w:id="175" w:name="_Toc184313260"/>
      <w:bookmarkEnd w:id="175"/>
      <w:bookmarkStart w:id="176" w:name="_Toc184310317"/>
      <w:bookmarkEnd w:id="176"/>
      <w:bookmarkStart w:id="177" w:name="_Toc184310332"/>
      <w:bookmarkEnd w:id="177"/>
      <w:bookmarkStart w:id="178" w:name="_Toc184312094"/>
      <w:bookmarkEnd w:id="178"/>
      <w:bookmarkStart w:id="179" w:name="_Toc184310341"/>
      <w:bookmarkEnd w:id="179"/>
      <w:bookmarkStart w:id="180" w:name="_Toc184312134"/>
      <w:bookmarkEnd w:id="180"/>
      <w:bookmarkStart w:id="181" w:name="_Toc184313242"/>
      <w:bookmarkEnd w:id="181"/>
      <w:bookmarkStart w:id="182" w:name="_Toc184313291"/>
      <w:bookmarkEnd w:id="182"/>
      <w:bookmarkStart w:id="183" w:name="_Toc184308080"/>
      <w:bookmarkEnd w:id="183"/>
      <w:bookmarkStart w:id="184" w:name="_Toc184308098"/>
      <w:bookmarkEnd w:id="184"/>
      <w:bookmarkStart w:id="185" w:name="_Toc184308066"/>
      <w:bookmarkEnd w:id="185"/>
      <w:bookmarkStart w:id="186" w:name="_Toc184313279"/>
      <w:bookmarkEnd w:id="186"/>
      <w:bookmarkStart w:id="187" w:name="_Toc184310315"/>
      <w:bookmarkEnd w:id="187"/>
      <w:bookmarkStart w:id="188" w:name="_Toc184308105"/>
      <w:bookmarkEnd w:id="188"/>
      <w:bookmarkStart w:id="189" w:name="_Toc184314446"/>
      <w:bookmarkEnd w:id="189"/>
      <w:bookmarkStart w:id="190" w:name="_Toc184312081"/>
      <w:bookmarkEnd w:id="190"/>
      <w:bookmarkStart w:id="191" w:name="_Toc184313282"/>
      <w:bookmarkEnd w:id="191"/>
      <w:bookmarkStart w:id="192" w:name="_Toc184312105"/>
      <w:bookmarkEnd w:id="192"/>
      <w:bookmarkStart w:id="193" w:name="_Toc184308058"/>
      <w:bookmarkEnd w:id="193"/>
      <w:bookmarkStart w:id="194" w:name="_Toc184308093"/>
      <w:bookmarkEnd w:id="194"/>
      <w:bookmarkStart w:id="195" w:name="_Toc184314413"/>
      <w:bookmarkEnd w:id="195"/>
      <w:bookmarkStart w:id="196" w:name="_Toc184312093"/>
      <w:bookmarkEnd w:id="196"/>
      <w:bookmarkStart w:id="197" w:name="_Toc184314434"/>
      <w:bookmarkEnd w:id="197"/>
      <w:bookmarkStart w:id="198" w:name="_Toc184308044"/>
      <w:bookmarkEnd w:id="198"/>
      <w:bookmarkStart w:id="199" w:name="_Toc184314418"/>
      <w:bookmarkEnd w:id="199"/>
      <w:bookmarkStart w:id="200" w:name="_Toc184310302"/>
      <w:bookmarkEnd w:id="200"/>
      <w:bookmarkStart w:id="201" w:name="_Toc184313306"/>
      <w:bookmarkEnd w:id="201"/>
      <w:bookmarkStart w:id="202" w:name="_Toc184314454"/>
      <w:bookmarkEnd w:id="202"/>
      <w:bookmarkStart w:id="203" w:name="_Toc184313309"/>
      <w:bookmarkEnd w:id="203"/>
      <w:bookmarkStart w:id="204" w:name="_Toc184313293"/>
      <w:bookmarkEnd w:id="204"/>
      <w:bookmarkStart w:id="205" w:name="_Toc184314417"/>
      <w:bookmarkEnd w:id="205"/>
      <w:bookmarkStart w:id="206" w:name="_Toc184314467"/>
      <w:bookmarkEnd w:id="206"/>
      <w:bookmarkStart w:id="207" w:name="_Toc184314421"/>
      <w:bookmarkEnd w:id="207"/>
      <w:bookmarkStart w:id="208" w:name="_Toc184312116"/>
      <w:bookmarkEnd w:id="208"/>
      <w:bookmarkStart w:id="209" w:name="_Toc184312095"/>
      <w:bookmarkEnd w:id="209"/>
      <w:bookmarkStart w:id="210" w:name="_Toc184314412"/>
      <w:bookmarkEnd w:id="210"/>
      <w:bookmarkStart w:id="211" w:name="_Toc184312121"/>
      <w:bookmarkEnd w:id="211"/>
      <w:bookmarkStart w:id="212" w:name="_Toc184308092"/>
      <w:bookmarkEnd w:id="212"/>
      <w:bookmarkStart w:id="213" w:name="_Toc184313275"/>
      <w:bookmarkEnd w:id="213"/>
      <w:bookmarkStart w:id="214" w:name="_Toc184308106"/>
      <w:bookmarkEnd w:id="214"/>
      <w:bookmarkStart w:id="215" w:name="_Toc184314451"/>
      <w:bookmarkEnd w:id="215"/>
      <w:bookmarkStart w:id="216" w:name="_Toc184312077"/>
      <w:bookmarkEnd w:id="216"/>
      <w:bookmarkStart w:id="217" w:name="_Toc184310331"/>
      <w:bookmarkEnd w:id="217"/>
      <w:bookmarkStart w:id="218" w:name="_Toc184312127"/>
      <w:bookmarkEnd w:id="218"/>
      <w:bookmarkStart w:id="219" w:name="_Toc184310286"/>
      <w:bookmarkEnd w:id="219"/>
      <w:bookmarkStart w:id="220" w:name="_Toc184314474"/>
      <w:bookmarkEnd w:id="220"/>
      <w:bookmarkStart w:id="221" w:name="_Toc184312096"/>
      <w:bookmarkEnd w:id="221"/>
      <w:bookmarkStart w:id="222" w:name="_Toc184312073"/>
      <w:bookmarkEnd w:id="222"/>
      <w:bookmarkStart w:id="223" w:name="_Toc184313270"/>
      <w:bookmarkEnd w:id="223"/>
      <w:bookmarkStart w:id="224" w:name="_Toc184308087"/>
      <w:bookmarkEnd w:id="224"/>
      <w:bookmarkStart w:id="225" w:name="_Toc184308108"/>
      <w:bookmarkEnd w:id="225"/>
      <w:bookmarkStart w:id="226" w:name="_Toc184313266"/>
      <w:bookmarkEnd w:id="226"/>
      <w:bookmarkStart w:id="227" w:name="_Toc184312072"/>
      <w:bookmarkEnd w:id="227"/>
      <w:bookmarkStart w:id="228" w:name="_Toc184308084"/>
      <w:bookmarkEnd w:id="228"/>
      <w:bookmarkStart w:id="229" w:name="_Toc184312089"/>
      <w:bookmarkEnd w:id="229"/>
      <w:bookmarkStart w:id="230" w:name="_Toc184308063"/>
      <w:bookmarkEnd w:id="230"/>
      <w:bookmarkStart w:id="231" w:name="_Toc184310334"/>
      <w:bookmarkEnd w:id="231"/>
      <w:bookmarkStart w:id="232" w:name="_Toc184313263"/>
      <w:bookmarkEnd w:id="232"/>
      <w:bookmarkStart w:id="233" w:name="_Toc184312138"/>
      <w:bookmarkEnd w:id="233"/>
      <w:bookmarkStart w:id="234" w:name="_Toc184312100"/>
      <w:bookmarkEnd w:id="234"/>
      <w:bookmarkStart w:id="235" w:name="_Toc184313247"/>
      <w:bookmarkEnd w:id="235"/>
      <w:bookmarkStart w:id="236" w:name="_Toc184312083"/>
      <w:bookmarkEnd w:id="236"/>
      <w:bookmarkStart w:id="237" w:name="_Toc184313295"/>
      <w:bookmarkEnd w:id="237"/>
      <w:bookmarkStart w:id="238" w:name="_Toc184310289"/>
      <w:bookmarkEnd w:id="238"/>
      <w:bookmarkStart w:id="239" w:name="_Toc184312084"/>
      <w:bookmarkEnd w:id="239"/>
      <w:bookmarkStart w:id="240" w:name="_Toc184314453"/>
      <w:bookmarkEnd w:id="240"/>
      <w:bookmarkStart w:id="241" w:name="_Toc184312087"/>
      <w:bookmarkEnd w:id="241"/>
      <w:bookmarkStart w:id="242" w:name="_Toc184314448"/>
      <w:bookmarkEnd w:id="242"/>
      <w:bookmarkStart w:id="243" w:name="_Toc184308107"/>
      <w:bookmarkEnd w:id="243"/>
      <w:bookmarkStart w:id="244" w:name="_Toc184308049"/>
      <w:bookmarkEnd w:id="244"/>
      <w:bookmarkStart w:id="245" w:name="_Toc184313248"/>
      <w:bookmarkEnd w:id="245"/>
      <w:bookmarkStart w:id="246" w:name="_Toc184313271"/>
      <w:bookmarkEnd w:id="246"/>
      <w:bookmarkStart w:id="247" w:name="_Toc184312109"/>
      <w:bookmarkEnd w:id="247"/>
      <w:bookmarkStart w:id="248" w:name="_Toc184312091"/>
      <w:bookmarkEnd w:id="248"/>
      <w:bookmarkStart w:id="249" w:name="_Toc184313258"/>
      <w:bookmarkEnd w:id="249"/>
      <w:bookmarkStart w:id="250" w:name="_Toc184313246"/>
      <w:bookmarkEnd w:id="250"/>
      <w:bookmarkStart w:id="251" w:name="_Toc184312117"/>
      <w:bookmarkEnd w:id="251"/>
      <w:bookmarkStart w:id="252" w:name="_Toc184314482"/>
      <w:bookmarkEnd w:id="252"/>
      <w:bookmarkStart w:id="253" w:name="_Toc184310312"/>
      <w:bookmarkEnd w:id="253"/>
      <w:bookmarkStart w:id="254" w:name="_Toc184314455"/>
      <w:bookmarkEnd w:id="254"/>
      <w:bookmarkStart w:id="255" w:name="_Toc184308065"/>
      <w:bookmarkEnd w:id="255"/>
      <w:bookmarkStart w:id="256" w:name="_Toc184314476"/>
      <w:bookmarkEnd w:id="256"/>
      <w:bookmarkStart w:id="257" w:name="_Toc184310313"/>
      <w:bookmarkEnd w:id="257"/>
      <w:bookmarkStart w:id="258" w:name="_Toc184312131"/>
      <w:bookmarkEnd w:id="258"/>
      <w:bookmarkStart w:id="259" w:name="_Toc184310308"/>
      <w:bookmarkEnd w:id="259"/>
      <w:bookmarkStart w:id="260" w:name="_Toc184314414"/>
      <w:bookmarkEnd w:id="260"/>
      <w:bookmarkStart w:id="261" w:name="_Toc184312075"/>
      <w:bookmarkEnd w:id="261"/>
      <w:bookmarkStart w:id="262" w:name="_Toc184312126"/>
      <w:bookmarkEnd w:id="262"/>
      <w:bookmarkStart w:id="263" w:name="_Toc184314465"/>
      <w:bookmarkEnd w:id="263"/>
      <w:bookmarkStart w:id="264" w:name="_Toc184308046"/>
      <w:bookmarkEnd w:id="264"/>
      <w:bookmarkStart w:id="265" w:name="_Toc184310294"/>
      <w:bookmarkEnd w:id="265"/>
      <w:bookmarkStart w:id="266" w:name="_Toc184313289"/>
      <w:bookmarkEnd w:id="266"/>
      <w:bookmarkStart w:id="267" w:name="_Toc184314444"/>
      <w:bookmarkEnd w:id="267"/>
      <w:bookmarkStart w:id="268" w:name="_Toc184314459"/>
      <w:bookmarkEnd w:id="268"/>
      <w:bookmarkStart w:id="269" w:name="_Toc184308067"/>
      <w:bookmarkEnd w:id="269"/>
      <w:bookmarkStart w:id="270" w:name="_Toc184314462"/>
      <w:bookmarkEnd w:id="270"/>
      <w:bookmarkStart w:id="271" w:name="_Toc184308072"/>
      <w:bookmarkEnd w:id="271"/>
      <w:bookmarkStart w:id="272" w:name="_Toc184308099"/>
      <w:bookmarkEnd w:id="272"/>
      <w:bookmarkStart w:id="273" w:name="_Toc184310280"/>
      <w:bookmarkEnd w:id="273"/>
      <w:bookmarkStart w:id="274" w:name="_Toc184313255"/>
      <w:bookmarkEnd w:id="274"/>
      <w:bookmarkStart w:id="275" w:name="_Toc184312101"/>
      <w:bookmarkEnd w:id="275"/>
      <w:bookmarkStart w:id="276" w:name="_Toc184312120"/>
      <w:bookmarkEnd w:id="276"/>
      <w:bookmarkStart w:id="277" w:name="_Toc184310320"/>
      <w:bookmarkEnd w:id="277"/>
      <w:bookmarkStart w:id="278" w:name="_Toc184312086"/>
      <w:bookmarkEnd w:id="278"/>
      <w:bookmarkStart w:id="279" w:name="_Toc184310291"/>
      <w:bookmarkEnd w:id="279"/>
      <w:bookmarkStart w:id="280" w:name="_Toc184310285"/>
      <w:bookmarkEnd w:id="280"/>
      <w:bookmarkStart w:id="281" w:name="_Toc184312070"/>
      <w:bookmarkEnd w:id="281"/>
      <w:bookmarkStart w:id="282" w:name="_Toc184310325"/>
      <w:bookmarkEnd w:id="282"/>
      <w:bookmarkStart w:id="283" w:name="_Toc184310292"/>
      <w:bookmarkEnd w:id="283"/>
      <w:bookmarkStart w:id="284" w:name="_Toc184308045"/>
      <w:bookmarkEnd w:id="284"/>
      <w:bookmarkStart w:id="285" w:name="_Toc184308091"/>
      <w:bookmarkEnd w:id="285"/>
      <w:bookmarkStart w:id="286" w:name="_Toc184313304"/>
      <w:bookmarkEnd w:id="286"/>
      <w:bookmarkStart w:id="287" w:name="_Toc184310340"/>
      <w:bookmarkEnd w:id="287"/>
      <w:bookmarkStart w:id="288" w:name="_Toc184314422"/>
      <w:bookmarkEnd w:id="288"/>
      <w:bookmarkStart w:id="289" w:name="_Toc184313281"/>
      <w:bookmarkEnd w:id="289"/>
      <w:bookmarkStart w:id="290" w:name="_Toc184313305"/>
      <w:bookmarkEnd w:id="290"/>
      <w:bookmarkStart w:id="291" w:name="_Toc184308096"/>
      <w:bookmarkEnd w:id="291"/>
      <w:bookmarkStart w:id="292" w:name="_Toc184308090"/>
      <w:bookmarkEnd w:id="292"/>
      <w:bookmarkStart w:id="293" w:name="_Toc184314456"/>
      <w:bookmarkEnd w:id="293"/>
      <w:bookmarkStart w:id="294" w:name="_Toc184308082"/>
      <w:bookmarkEnd w:id="294"/>
      <w:bookmarkStart w:id="295" w:name="_Toc184310288"/>
      <w:bookmarkEnd w:id="295"/>
      <w:bookmarkStart w:id="296" w:name="_Toc184312125"/>
      <w:bookmarkEnd w:id="296"/>
      <w:bookmarkStart w:id="297" w:name="_Toc184308051"/>
      <w:bookmarkEnd w:id="297"/>
      <w:bookmarkStart w:id="298" w:name="_Toc184314463"/>
      <w:bookmarkEnd w:id="298"/>
      <w:bookmarkStart w:id="299" w:name="_Toc184312067"/>
      <w:bookmarkEnd w:id="299"/>
      <w:bookmarkStart w:id="300" w:name="_Toc184308064"/>
      <w:bookmarkEnd w:id="300"/>
      <w:bookmarkStart w:id="301" w:name="_Toc184310279"/>
      <w:bookmarkEnd w:id="301"/>
      <w:bookmarkStart w:id="302" w:name="_Toc184314410"/>
      <w:bookmarkEnd w:id="302"/>
      <w:bookmarkStart w:id="303" w:name="_Toc184312135"/>
      <w:bookmarkEnd w:id="303"/>
      <w:bookmarkStart w:id="304" w:name="_Toc184314419"/>
      <w:bookmarkEnd w:id="304"/>
      <w:bookmarkStart w:id="305" w:name="_Toc184313301"/>
      <w:bookmarkEnd w:id="305"/>
      <w:bookmarkStart w:id="306" w:name="_Toc184308039"/>
      <w:bookmarkEnd w:id="306"/>
      <w:bookmarkStart w:id="307" w:name="_Toc184313262"/>
      <w:bookmarkEnd w:id="307"/>
      <w:bookmarkStart w:id="308" w:name="_Toc184308055"/>
      <w:bookmarkEnd w:id="308"/>
      <w:bookmarkStart w:id="309" w:name="_Toc184314445"/>
      <w:bookmarkEnd w:id="309"/>
      <w:bookmarkStart w:id="310" w:name="_Toc184312092"/>
      <w:bookmarkEnd w:id="310"/>
      <w:bookmarkStart w:id="311" w:name="_Toc184314461"/>
      <w:bookmarkEnd w:id="311"/>
      <w:bookmarkStart w:id="312" w:name="_Toc184310290"/>
      <w:bookmarkEnd w:id="312"/>
      <w:bookmarkStart w:id="313" w:name="_Toc184308083"/>
      <w:bookmarkEnd w:id="313"/>
      <w:bookmarkStart w:id="314" w:name="_Toc184314457"/>
      <w:bookmarkEnd w:id="314"/>
      <w:bookmarkStart w:id="315" w:name="_Toc184314470"/>
      <w:bookmarkEnd w:id="315"/>
      <w:bookmarkStart w:id="316" w:name="_Toc184312108"/>
      <w:bookmarkEnd w:id="316"/>
      <w:bookmarkStart w:id="317" w:name="_Toc184312124"/>
      <w:bookmarkEnd w:id="317"/>
      <w:bookmarkStart w:id="318" w:name="_Toc184308075"/>
      <w:bookmarkEnd w:id="318"/>
      <w:bookmarkStart w:id="319" w:name="_Toc184313292"/>
      <w:bookmarkEnd w:id="319"/>
      <w:bookmarkStart w:id="320" w:name="_Toc184312106"/>
      <w:bookmarkEnd w:id="320"/>
      <w:bookmarkStart w:id="321" w:name="_Toc184310293"/>
      <w:bookmarkEnd w:id="321"/>
      <w:bookmarkStart w:id="322" w:name="_Toc184310300"/>
      <w:bookmarkEnd w:id="322"/>
      <w:bookmarkStart w:id="323" w:name="_Toc184310277"/>
      <w:bookmarkEnd w:id="323"/>
      <w:bookmarkStart w:id="324" w:name="_Toc184314439"/>
      <w:bookmarkEnd w:id="324"/>
      <w:bookmarkStart w:id="325" w:name="_Toc184313272"/>
      <w:bookmarkEnd w:id="325"/>
      <w:bookmarkStart w:id="326" w:name="_Toc184310344"/>
      <w:bookmarkEnd w:id="326"/>
      <w:bookmarkStart w:id="327" w:name="_Toc184310301"/>
      <w:bookmarkEnd w:id="327"/>
      <w:bookmarkStart w:id="328" w:name="_Toc184310343"/>
      <w:bookmarkEnd w:id="328"/>
      <w:bookmarkStart w:id="329" w:name="_Toc184308036"/>
      <w:bookmarkEnd w:id="329"/>
      <w:bookmarkStart w:id="330" w:name="_Toc184310287"/>
      <w:bookmarkEnd w:id="330"/>
      <w:bookmarkStart w:id="331" w:name="_Toc184308097"/>
      <w:bookmarkEnd w:id="331"/>
      <w:bookmarkStart w:id="332" w:name="_Toc184314411"/>
      <w:bookmarkEnd w:id="332"/>
      <w:bookmarkStart w:id="333" w:name="_Toc184308071"/>
      <w:bookmarkEnd w:id="333"/>
      <w:bookmarkStart w:id="334" w:name="_Toc184308057"/>
      <w:bookmarkEnd w:id="334"/>
      <w:bookmarkStart w:id="335" w:name="_Toc184313261"/>
      <w:bookmarkEnd w:id="335"/>
      <w:bookmarkStart w:id="336" w:name="_Toc184312088"/>
      <w:bookmarkEnd w:id="336"/>
      <w:bookmarkStart w:id="337" w:name="_Toc184308061"/>
      <w:bookmarkEnd w:id="337"/>
      <w:bookmarkStart w:id="338" w:name="_Toc184310275"/>
      <w:bookmarkEnd w:id="338"/>
      <w:bookmarkStart w:id="339" w:name="_Toc184308103"/>
      <w:bookmarkEnd w:id="339"/>
      <w:bookmarkStart w:id="340" w:name="_Toc184314423"/>
      <w:bookmarkEnd w:id="340"/>
      <w:bookmarkStart w:id="341" w:name="_Toc184310283"/>
      <w:bookmarkEnd w:id="341"/>
      <w:bookmarkStart w:id="342" w:name="_Toc184312076"/>
      <w:bookmarkEnd w:id="342"/>
      <w:bookmarkStart w:id="343" w:name="_Toc184308078"/>
      <w:bookmarkEnd w:id="343"/>
      <w:bookmarkStart w:id="344" w:name="_Toc184314452"/>
      <w:bookmarkEnd w:id="344"/>
      <w:bookmarkStart w:id="345" w:name="_Toc184314450"/>
      <w:bookmarkEnd w:id="345"/>
      <w:bookmarkStart w:id="346" w:name="_Toc184310337"/>
      <w:bookmarkEnd w:id="346"/>
      <w:bookmarkStart w:id="347" w:name="_Toc184310273"/>
      <w:bookmarkEnd w:id="347"/>
      <w:bookmarkStart w:id="348" w:name="_Toc184310298"/>
      <w:bookmarkEnd w:id="348"/>
      <w:bookmarkStart w:id="349" w:name="_Toc184308073"/>
      <w:bookmarkEnd w:id="349"/>
      <w:bookmarkStart w:id="350" w:name="_Toc184313294"/>
      <w:bookmarkEnd w:id="350"/>
      <w:bookmarkStart w:id="351" w:name="_Toc184313243"/>
      <w:bookmarkEnd w:id="351"/>
      <w:bookmarkStart w:id="352" w:name="_Toc184310296"/>
      <w:bookmarkEnd w:id="352"/>
      <w:bookmarkStart w:id="353" w:name="_Toc184313299"/>
      <w:bookmarkEnd w:id="353"/>
      <w:bookmarkStart w:id="354" w:name="_Toc184310310"/>
      <w:bookmarkEnd w:id="354"/>
      <w:bookmarkStart w:id="355" w:name="_Toc184310278"/>
      <w:bookmarkEnd w:id="355"/>
      <w:bookmarkStart w:id="356" w:name="_Toc184314424"/>
      <w:bookmarkEnd w:id="356"/>
      <w:bookmarkStart w:id="357" w:name="_Toc184308089"/>
      <w:bookmarkEnd w:id="357"/>
      <w:bookmarkStart w:id="358" w:name="_Toc184313285"/>
      <w:bookmarkEnd w:id="358"/>
      <w:bookmarkStart w:id="359" w:name="_Toc184308074"/>
      <w:bookmarkEnd w:id="359"/>
      <w:bookmarkStart w:id="360" w:name="_Toc184308102"/>
      <w:bookmarkEnd w:id="360"/>
      <w:bookmarkStart w:id="361" w:name="_Toc184314458"/>
      <w:bookmarkEnd w:id="361"/>
      <w:bookmarkStart w:id="362" w:name="_Toc184310327"/>
      <w:bookmarkEnd w:id="362"/>
      <w:bookmarkStart w:id="363" w:name="_Toc184310323"/>
      <w:bookmarkEnd w:id="363"/>
      <w:bookmarkStart w:id="364" w:name="_Toc184310329"/>
      <w:bookmarkEnd w:id="364"/>
      <w:bookmarkStart w:id="365" w:name="_Toc184308047"/>
      <w:bookmarkEnd w:id="365"/>
      <w:bookmarkStart w:id="366" w:name="_Toc184313265"/>
      <w:bookmarkEnd w:id="366"/>
      <w:bookmarkStart w:id="367" w:name="_Toc184314433"/>
      <w:bookmarkEnd w:id="367"/>
      <w:bookmarkStart w:id="368" w:name="_Toc184310319"/>
      <w:bookmarkEnd w:id="368"/>
      <w:bookmarkStart w:id="369" w:name="_Toc184313252"/>
      <w:bookmarkEnd w:id="369"/>
      <w:bookmarkStart w:id="370" w:name="_Toc184314460"/>
      <w:bookmarkEnd w:id="370"/>
      <w:bookmarkStart w:id="371" w:name="_Toc184314441"/>
      <w:bookmarkEnd w:id="371"/>
      <w:bookmarkStart w:id="372" w:name="_Toc184314464"/>
      <w:bookmarkEnd w:id="372"/>
      <w:bookmarkStart w:id="373" w:name="_Toc184313288"/>
      <w:bookmarkEnd w:id="373"/>
      <w:bookmarkStart w:id="374" w:name="_Toc184314475"/>
      <w:bookmarkEnd w:id="374"/>
      <w:bookmarkStart w:id="375" w:name="_Toc184310272"/>
      <w:bookmarkEnd w:id="375"/>
      <w:bookmarkStart w:id="376" w:name="_Toc184310306"/>
      <w:bookmarkEnd w:id="376"/>
      <w:bookmarkStart w:id="377" w:name="_Toc184313254"/>
      <w:bookmarkEnd w:id="377"/>
      <w:bookmarkStart w:id="378" w:name="_Toc184313264"/>
      <w:bookmarkEnd w:id="378"/>
      <w:bookmarkStart w:id="379" w:name="_Toc184312068"/>
      <w:bookmarkEnd w:id="379"/>
      <w:bookmarkStart w:id="380" w:name="_Toc184308040"/>
      <w:bookmarkEnd w:id="380"/>
      <w:bookmarkStart w:id="381" w:name="_Toc184314466"/>
      <w:bookmarkEnd w:id="381"/>
      <w:bookmarkStart w:id="382" w:name="_Toc184308069"/>
      <w:bookmarkEnd w:id="382"/>
      <w:bookmarkStart w:id="383" w:name="_Toc184310297"/>
      <w:bookmarkEnd w:id="383"/>
      <w:r>
        <w:rPr>
          <w:rFonts w:hint="eastAsia" w:cs="仿宋" w:asciiTheme="minorEastAsia" w:hAnsiTheme="minorEastAsia"/>
          <w:b/>
          <w:color w:val="auto"/>
          <w:sz w:val="36"/>
          <w:szCs w:val="36"/>
          <w:highlight w:val="none"/>
        </w:rPr>
        <w:t>评审方法</w:t>
      </w:r>
    </w:p>
    <w:p w14:paraId="02B3F0ED">
      <w:pPr>
        <w:adjustRightInd w:val="0"/>
        <w:snapToGrid w:val="0"/>
        <w:spacing w:line="460" w:lineRule="exact"/>
        <w:ind w:firstLine="480" w:firstLineChars="200"/>
        <w:rPr>
          <w:rFonts w:cs="仿宋" w:asciiTheme="minorEastAsia" w:hAnsiTheme="minorEastAsia"/>
          <w:color w:val="auto"/>
          <w:sz w:val="24"/>
          <w:highlight w:val="none"/>
        </w:rPr>
      </w:pPr>
    </w:p>
    <w:p w14:paraId="3C9D58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3AB24822">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6B51D3A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DE7B1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18A7779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2CE90E1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F47F70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586BCA5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5390F3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043C6AC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5BC0D7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F2C496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71F88D5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660E05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3C2BF4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97E384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549087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99B654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2E6D2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7893A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2A3EAC8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7195C97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F4F36A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7768CBC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9E5A6F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1758644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77DBE62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021DC29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7BE9BFE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38E5457A">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2A73288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B3077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69934C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2F875BD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6DC0303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75B13B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725D72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16ADA6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902B3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0D62A15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p>
    <w:p w14:paraId="7DB2FA2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121D7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2640C7F4">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696DD88">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A3812A2">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1BF3D42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1B955B8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AC7919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01E18E9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1ADA6F7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D9E9F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1.评审办法：询价评审小组应当从质量和服务均能满足询价采购文件实质性响应要求的供应商中，按照报价由低到高的顺序提出成交候选人。</w:t>
      </w:r>
    </w:p>
    <w:p w14:paraId="68F14F66">
      <w:pPr>
        <w:pStyle w:val="6"/>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041007BA">
      <w:pPr>
        <w:pStyle w:val="6"/>
        <w:ind w:firstLine="480" w:firstLineChars="200"/>
        <w:rPr>
          <w:color w:val="auto"/>
          <w:highlight w:val="none"/>
        </w:rPr>
      </w:pPr>
      <w:r>
        <w:rPr>
          <w:color w:val="auto"/>
          <w:highlight w:val="none"/>
          <w:lang w:val="en-US"/>
        </w:rPr>
        <w:t>1.2</w:t>
      </w:r>
      <w:r>
        <w:rPr>
          <w:rFonts w:hint="eastAsia"/>
          <w:color w:val="auto"/>
          <w:highlight w:val="none"/>
          <w:lang w:val="en-US"/>
        </w:rPr>
        <w:t>若</w:t>
      </w:r>
      <w:r>
        <w:rPr>
          <w:rFonts w:hint="eastAsia"/>
          <w:color w:val="auto"/>
          <w:highlight w:val="none"/>
        </w:rPr>
        <w:t>出现相同总金额最低报价情况时，则由评审小组按少数服从多数的原则通过投票表决决定。</w:t>
      </w:r>
    </w:p>
    <w:p w14:paraId="2117CFC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232B57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DE2A52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605C4AB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50310A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37C11C5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26758E7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6DC8791">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9D622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574A0A55">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2F6EC19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44B5D89">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6E0AD9B2">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12B4CDA6">
      <w:pPr>
        <w:rPr>
          <w:rFonts w:ascii="宋体" w:hAnsi="宋体" w:cs="宋体"/>
          <w:color w:val="auto"/>
          <w:sz w:val="24"/>
          <w:highlight w:val="none"/>
        </w:rPr>
      </w:pPr>
    </w:p>
    <w:p w14:paraId="5121C9CC">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7F6B6292">
      <w:pPr>
        <w:spacing w:line="480" w:lineRule="auto"/>
        <w:rPr>
          <w:rFonts w:ascii="宋体" w:hAnsi="宋体" w:cs="宋体"/>
          <w:b/>
          <w:color w:val="auto"/>
          <w:sz w:val="24"/>
          <w:highlight w:val="none"/>
        </w:rPr>
      </w:pPr>
    </w:p>
    <w:p w14:paraId="60CA5E90">
      <w:pPr>
        <w:pStyle w:val="3"/>
        <w:rPr>
          <w:rFonts w:ascii="宋体" w:hAnsi="宋体" w:cs="宋体"/>
          <w:color w:val="auto"/>
          <w:sz w:val="24"/>
          <w:highlight w:val="none"/>
        </w:rPr>
      </w:pPr>
    </w:p>
    <w:p w14:paraId="1EACF740">
      <w:pPr>
        <w:rPr>
          <w:color w:val="auto"/>
          <w:highlight w:val="none"/>
        </w:rPr>
      </w:pPr>
    </w:p>
    <w:p w14:paraId="1856ED3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服务</w:t>
      </w:r>
      <w:r>
        <w:rPr>
          <w:rFonts w:hint="eastAsia" w:ascii="宋体" w:hAnsi="宋体" w:cs="宋体"/>
          <w:b/>
          <w:color w:val="auto"/>
          <w:sz w:val="36"/>
          <w:szCs w:val="36"/>
          <w:highlight w:val="none"/>
        </w:rPr>
        <w:t>类采购合同</w:t>
      </w:r>
    </w:p>
    <w:p w14:paraId="41EABC29">
      <w:pPr>
        <w:pStyle w:val="23"/>
        <w:rPr>
          <w:rFonts w:ascii="宋体" w:hAnsi="宋体" w:cs="宋体"/>
          <w:color w:val="auto"/>
          <w:szCs w:val="24"/>
          <w:highlight w:val="none"/>
        </w:rPr>
      </w:pPr>
    </w:p>
    <w:p w14:paraId="0F720A71">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2024年临江公司湿法脱酸系统防腐维修服务采购项目</w:t>
      </w:r>
    </w:p>
    <w:p w14:paraId="4ABD30A7">
      <w:pPr>
        <w:spacing w:before="120" w:line="22" w:lineRule="atLeast"/>
        <w:ind w:left="960"/>
        <w:rPr>
          <w:rFonts w:hint="eastAsia" w:ascii="宋体" w:hAnsi="宋体" w:cs="宋体"/>
          <w:color w:val="auto"/>
          <w:sz w:val="24"/>
          <w:highlight w:val="none"/>
        </w:rPr>
      </w:pPr>
    </w:p>
    <w:p w14:paraId="299E4AF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3F71DAD">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6B73B95C">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14:paraId="74C2F10B">
      <w:pPr>
        <w:spacing w:before="120" w:line="22" w:lineRule="atLeast"/>
        <w:rPr>
          <w:rFonts w:ascii="宋体" w:hAnsi="宋体" w:cs="宋体"/>
          <w:color w:val="auto"/>
          <w:sz w:val="24"/>
          <w:highlight w:val="none"/>
        </w:rPr>
      </w:pPr>
    </w:p>
    <w:p w14:paraId="5FF0B25D">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D97B6BF">
      <w:pPr>
        <w:spacing w:before="120" w:line="22" w:lineRule="atLeast"/>
        <w:rPr>
          <w:rFonts w:ascii="宋体" w:hAnsi="宋体" w:cs="宋体"/>
          <w:color w:val="auto"/>
          <w:sz w:val="24"/>
          <w:highlight w:val="none"/>
        </w:rPr>
      </w:pPr>
    </w:p>
    <w:p w14:paraId="35B5DAA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3CD22B9">
      <w:pPr>
        <w:pStyle w:val="6"/>
        <w:rPr>
          <w:color w:val="auto"/>
          <w:highlight w:val="none"/>
        </w:rPr>
      </w:pPr>
    </w:p>
    <w:p w14:paraId="267C2055">
      <w:pPr>
        <w:pStyle w:val="7"/>
        <w:rPr>
          <w:color w:val="auto"/>
          <w:highlight w:val="none"/>
        </w:rPr>
      </w:pPr>
    </w:p>
    <w:p w14:paraId="35F09878">
      <w:pPr>
        <w:rPr>
          <w:color w:val="auto"/>
          <w:highlight w:val="none"/>
        </w:rPr>
      </w:pPr>
    </w:p>
    <w:p w14:paraId="5EDBEBE2">
      <w:pPr>
        <w:pStyle w:val="6"/>
        <w:rPr>
          <w:color w:val="auto"/>
          <w:highlight w:val="none"/>
        </w:rPr>
      </w:pPr>
    </w:p>
    <w:p w14:paraId="266F2AAD">
      <w:pPr>
        <w:pStyle w:val="7"/>
        <w:rPr>
          <w:color w:val="auto"/>
          <w:highlight w:val="none"/>
        </w:rPr>
      </w:pPr>
    </w:p>
    <w:p w14:paraId="1AD1184B">
      <w:pPr>
        <w:rPr>
          <w:color w:val="auto"/>
          <w:highlight w:val="none"/>
        </w:rPr>
      </w:pPr>
    </w:p>
    <w:p w14:paraId="75CD2F41">
      <w:pPr>
        <w:pStyle w:val="6"/>
        <w:rPr>
          <w:color w:val="auto"/>
          <w:highlight w:val="none"/>
        </w:rPr>
      </w:pPr>
    </w:p>
    <w:p w14:paraId="20294954">
      <w:pPr>
        <w:pStyle w:val="7"/>
        <w:rPr>
          <w:color w:val="auto"/>
          <w:highlight w:val="none"/>
        </w:rPr>
      </w:pPr>
    </w:p>
    <w:p w14:paraId="312CA728">
      <w:pPr>
        <w:rPr>
          <w:color w:val="auto"/>
          <w:highlight w:val="none"/>
        </w:rPr>
      </w:pPr>
    </w:p>
    <w:p w14:paraId="42841043">
      <w:pPr>
        <w:pStyle w:val="6"/>
        <w:rPr>
          <w:color w:val="auto"/>
          <w:highlight w:val="none"/>
        </w:rPr>
      </w:pPr>
    </w:p>
    <w:p w14:paraId="6123808C">
      <w:pPr>
        <w:pStyle w:val="7"/>
        <w:rPr>
          <w:color w:val="auto"/>
          <w:highlight w:val="none"/>
        </w:rPr>
      </w:pPr>
    </w:p>
    <w:p w14:paraId="76D771F5">
      <w:pPr>
        <w:rPr>
          <w:color w:val="auto"/>
          <w:highlight w:val="none"/>
        </w:rPr>
      </w:pPr>
    </w:p>
    <w:p w14:paraId="50432EF6">
      <w:pPr>
        <w:pStyle w:val="6"/>
        <w:rPr>
          <w:color w:val="auto"/>
          <w:highlight w:val="none"/>
        </w:rPr>
      </w:pPr>
    </w:p>
    <w:p w14:paraId="67283767">
      <w:pPr>
        <w:pStyle w:val="7"/>
        <w:rPr>
          <w:color w:val="auto"/>
          <w:highlight w:val="none"/>
        </w:rPr>
      </w:pPr>
    </w:p>
    <w:p w14:paraId="3942B7DD">
      <w:pPr>
        <w:rPr>
          <w:color w:val="auto"/>
          <w:highlight w:val="none"/>
        </w:rPr>
      </w:pPr>
    </w:p>
    <w:p w14:paraId="6046E74B">
      <w:pPr>
        <w:pStyle w:val="6"/>
        <w:rPr>
          <w:color w:val="auto"/>
          <w:highlight w:val="none"/>
        </w:rPr>
      </w:pPr>
    </w:p>
    <w:p w14:paraId="1DF4F6E5">
      <w:pPr>
        <w:pStyle w:val="23"/>
        <w:ind w:left="0" w:leftChars="0" w:firstLine="0" w:firstLineChars="0"/>
        <w:rPr>
          <w:rFonts w:ascii="宋体" w:hAnsi="宋体" w:cs="宋体"/>
          <w:b/>
          <w:color w:val="auto"/>
          <w:szCs w:val="24"/>
          <w:highlight w:val="none"/>
        </w:rPr>
      </w:pPr>
    </w:p>
    <w:p w14:paraId="05BC8469">
      <w:pPr>
        <w:pStyle w:val="7"/>
        <w:jc w:val="center"/>
        <w:rPr>
          <w:rFonts w:eastAsia="宋体"/>
          <w:b/>
          <w:bCs/>
          <w:color w:val="auto"/>
          <w:highlight w:val="none"/>
        </w:rPr>
      </w:pPr>
      <w:r>
        <w:rPr>
          <w:rFonts w:hint="eastAsia"/>
          <w:b/>
          <w:bCs/>
          <w:color w:val="auto"/>
          <w:highlight w:val="none"/>
        </w:rPr>
        <w:t>目录</w:t>
      </w:r>
    </w:p>
    <w:p w14:paraId="7ADDB520">
      <w:pPr>
        <w:pStyle w:val="9"/>
        <w:spacing w:line="360" w:lineRule="auto"/>
        <w:ind w:firstLine="240" w:firstLineChars="100"/>
        <w:rPr>
          <w:color w:val="auto"/>
          <w:highlight w:val="none"/>
        </w:rPr>
      </w:pPr>
      <w:r>
        <w:rPr>
          <w:rFonts w:hint="eastAsia"/>
          <w:color w:val="auto"/>
          <w:highlight w:val="none"/>
        </w:rPr>
        <w:t>第一章 合同书  ……………………………………………………………（页码）</w:t>
      </w:r>
    </w:p>
    <w:p w14:paraId="5DCFD8CE">
      <w:pPr>
        <w:pStyle w:val="9"/>
        <w:spacing w:line="360" w:lineRule="auto"/>
        <w:ind w:firstLine="240" w:firstLineChars="100"/>
        <w:rPr>
          <w:color w:val="auto"/>
          <w:highlight w:val="none"/>
        </w:rPr>
      </w:pPr>
      <w:r>
        <w:rPr>
          <w:rFonts w:hint="eastAsia"/>
          <w:color w:val="auto"/>
          <w:highlight w:val="none"/>
        </w:rPr>
        <w:t>第二章 合同一般条款………………………………………………………（页码）</w:t>
      </w:r>
    </w:p>
    <w:p w14:paraId="5B9061CF">
      <w:pPr>
        <w:pStyle w:val="9"/>
        <w:spacing w:line="360" w:lineRule="auto"/>
        <w:ind w:firstLine="240" w:firstLineChars="100"/>
        <w:rPr>
          <w:color w:val="auto"/>
          <w:highlight w:val="none"/>
        </w:rPr>
      </w:pPr>
      <w:r>
        <w:rPr>
          <w:rFonts w:hint="eastAsia"/>
          <w:color w:val="auto"/>
          <w:highlight w:val="none"/>
        </w:rPr>
        <w:t>第三章 廉洁协议……………………………………………………………（页码）</w:t>
      </w:r>
    </w:p>
    <w:p w14:paraId="2427363C">
      <w:pPr>
        <w:pStyle w:val="9"/>
        <w:spacing w:line="360" w:lineRule="auto"/>
        <w:ind w:firstLine="240" w:firstLineChars="100"/>
        <w:rPr>
          <w:rFonts w:hint="eastAsia"/>
          <w:color w:val="auto"/>
          <w:highlight w:val="none"/>
        </w:rPr>
      </w:pPr>
    </w:p>
    <w:p w14:paraId="6959C1C3">
      <w:pPr>
        <w:pStyle w:val="23"/>
        <w:rPr>
          <w:rFonts w:ascii="宋体" w:hAnsi="宋体" w:cs="宋体"/>
          <w:color w:val="auto"/>
          <w:szCs w:val="24"/>
          <w:highlight w:val="none"/>
        </w:rPr>
      </w:pPr>
    </w:p>
    <w:p w14:paraId="3ECCAB0E">
      <w:pPr>
        <w:pStyle w:val="9"/>
        <w:rPr>
          <w:rFonts w:cs="宋体"/>
          <w:color w:val="auto"/>
          <w:highlight w:val="none"/>
        </w:rPr>
      </w:pPr>
    </w:p>
    <w:p w14:paraId="520BED01">
      <w:pPr>
        <w:pStyle w:val="9"/>
        <w:rPr>
          <w:rFonts w:cs="宋体"/>
          <w:color w:val="auto"/>
          <w:highlight w:val="none"/>
        </w:rPr>
      </w:pPr>
    </w:p>
    <w:p w14:paraId="4B43236D">
      <w:pPr>
        <w:pStyle w:val="9"/>
        <w:rPr>
          <w:rFonts w:cs="宋体"/>
          <w:color w:val="auto"/>
          <w:highlight w:val="none"/>
        </w:rPr>
      </w:pPr>
    </w:p>
    <w:p w14:paraId="749F817D">
      <w:pPr>
        <w:pStyle w:val="9"/>
        <w:rPr>
          <w:rFonts w:cs="宋体"/>
          <w:color w:val="auto"/>
          <w:highlight w:val="none"/>
        </w:rPr>
      </w:pPr>
    </w:p>
    <w:p w14:paraId="1E14593F">
      <w:pPr>
        <w:pStyle w:val="9"/>
        <w:rPr>
          <w:rFonts w:cs="宋体"/>
          <w:color w:val="auto"/>
          <w:highlight w:val="none"/>
        </w:rPr>
      </w:pPr>
    </w:p>
    <w:p w14:paraId="223E6005">
      <w:pPr>
        <w:pStyle w:val="9"/>
        <w:rPr>
          <w:rFonts w:cs="宋体"/>
          <w:color w:val="auto"/>
          <w:highlight w:val="none"/>
        </w:rPr>
      </w:pPr>
    </w:p>
    <w:p w14:paraId="143FF94A">
      <w:pPr>
        <w:pStyle w:val="9"/>
        <w:rPr>
          <w:rFonts w:cs="宋体"/>
          <w:color w:val="auto"/>
          <w:highlight w:val="none"/>
        </w:rPr>
      </w:pPr>
    </w:p>
    <w:p w14:paraId="4F304095">
      <w:pPr>
        <w:pStyle w:val="9"/>
        <w:rPr>
          <w:rFonts w:cs="宋体"/>
          <w:color w:val="auto"/>
          <w:highlight w:val="none"/>
        </w:rPr>
      </w:pPr>
    </w:p>
    <w:p w14:paraId="32FFB2B2">
      <w:pPr>
        <w:pStyle w:val="9"/>
        <w:rPr>
          <w:rFonts w:cs="宋体"/>
          <w:color w:val="auto"/>
          <w:highlight w:val="none"/>
        </w:rPr>
      </w:pPr>
    </w:p>
    <w:p w14:paraId="07B828A0">
      <w:pPr>
        <w:pStyle w:val="9"/>
        <w:rPr>
          <w:rFonts w:cs="宋体"/>
          <w:color w:val="auto"/>
          <w:highlight w:val="none"/>
        </w:rPr>
      </w:pPr>
    </w:p>
    <w:p w14:paraId="4502C728">
      <w:pPr>
        <w:pStyle w:val="9"/>
        <w:rPr>
          <w:rFonts w:cs="宋体"/>
          <w:color w:val="auto"/>
          <w:highlight w:val="none"/>
        </w:rPr>
      </w:pPr>
    </w:p>
    <w:p w14:paraId="22DB3388">
      <w:pPr>
        <w:pStyle w:val="9"/>
        <w:rPr>
          <w:rFonts w:cs="宋体"/>
          <w:color w:val="auto"/>
          <w:highlight w:val="none"/>
        </w:rPr>
      </w:pPr>
    </w:p>
    <w:p w14:paraId="4C79FC3B">
      <w:pPr>
        <w:pStyle w:val="9"/>
        <w:rPr>
          <w:rFonts w:cs="宋体"/>
          <w:color w:val="auto"/>
          <w:highlight w:val="none"/>
        </w:rPr>
      </w:pPr>
    </w:p>
    <w:p w14:paraId="58636818">
      <w:pPr>
        <w:pStyle w:val="9"/>
        <w:rPr>
          <w:rFonts w:cs="宋体"/>
          <w:color w:val="auto"/>
          <w:highlight w:val="none"/>
        </w:rPr>
      </w:pPr>
    </w:p>
    <w:p w14:paraId="65381CCF">
      <w:pPr>
        <w:pStyle w:val="9"/>
        <w:rPr>
          <w:rFonts w:cs="宋体"/>
          <w:color w:val="auto"/>
          <w:highlight w:val="none"/>
        </w:rPr>
      </w:pPr>
    </w:p>
    <w:p w14:paraId="5B9F1ECD">
      <w:pPr>
        <w:pStyle w:val="9"/>
        <w:rPr>
          <w:rFonts w:cs="宋体"/>
          <w:color w:val="auto"/>
          <w:highlight w:val="none"/>
        </w:rPr>
      </w:pPr>
    </w:p>
    <w:p w14:paraId="09A85FEB">
      <w:pPr>
        <w:pStyle w:val="9"/>
        <w:rPr>
          <w:rFonts w:cs="宋体"/>
          <w:color w:val="auto"/>
          <w:highlight w:val="none"/>
        </w:rPr>
      </w:pPr>
    </w:p>
    <w:p w14:paraId="698C966B">
      <w:pPr>
        <w:pStyle w:val="9"/>
        <w:rPr>
          <w:rFonts w:cs="宋体"/>
          <w:color w:val="auto"/>
          <w:highlight w:val="none"/>
        </w:rPr>
      </w:pPr>
    </w:p>
    <w:p w14:paraId="43CA68B5">
      <w:pPr>
        <w:pStyle w:val="9"/>
        <w:rPr>
          <w:rFonts w:cs="宋体"/>
          <w:color w:val="auto"/>
          <w:highlight w:val="none"/>
        </w:rPr>
      </w:pPr>
    </w:p>
    <w:p w14:paraId="6087D95F">
      <w:pPr>
        <w:pStyle w:val="9"/>
        <w:rPr>
          <w:rFonts w:cs="宋体"/>
          <w:color w:val="auto"/>
          <w:highlight w:val="none"/>
        </w:rPr>
      </w:pPr>
    </w:p>
    <w:p w14:paraId="1FA01CBE">
      <w:pPr>
        <w:pStyle w:val="23"/>
        <w:ind w:left="0" w:leftChars="0" w:firstLine="0" w:firstLineChars="0"/>
        <w:jc w:val="both"/>
        <w:rPr>
          <w:rFonts w:ascii="宋体" w:hAnsi="宋体" w:cs="宋体"/>
          <w:b/>
          <w:color w:val="auto"/>
          <w:szCs w:val="24"/>
          <w:highlight w:val="none"/>
        </w:rPr>
      </w:pPr>
    </w:p>
    <w:p w14:paraId="443FD381">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38DFB0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2024年临江公司湿法脱酸系统防腐维修服务采购</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（中标或者成交供应商名称）</w:t>
      </w:r>
      <w:r>
        <w:rPr>
          <w:rFonts w:hint="eastAsia" w:ascii="宋体" w:hAnsi="宋体" w:cs="宋体"/>
          <w:color w:val="auto"/>
          <w:sz w:val="24"/>
          <w:highlight w:val="none"/>
        </w:rPr>
        <w:t>为该项目中标或者成交供应商。现于中标或者成交通知书发出之日起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2E5BC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（中标或者成交供应商名称）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4F81BA1">
      <w:pP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2E2027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20DF16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323BA9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5A6FD9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515195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413BE3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02F94CC">
      <w:pPr>
        <w:spacing w:line="360" w:lineRule="auto"/>
        <w:ind w:firstLine="482" w:firstLineChars="200"/>
        <w:outlineLvl w:val="0"/>
        <w:rPr>
          <w:rFonts w:hint="eastAsia" w:ascii="宋体" w:hAnsi="宋体"/>
          <w:b/>
          <w:color w:val="auto"/>
          <w:sz w:val="24"/>
          <w:highlight w:val="none"/>
        </w:rPr>
      </w:pPr>
      <w:bookmarkStart w:id="387" w:name="_Toc2918"/>
      <w:bookmarkStart w:id="388" w:name="_Toc6311"/>
      <w:bookmarkStart w:id="389" w:name="_Toc18585"/>
      <w:bookmarkStart w:id="390" w:name="_Toc6773"/>
      <w:bookmarkStart w:id="391" w:name="_Toc22185"/>
      <w:bookmarkStart w:id="392" w:name="_Toc22618"/>
      <w:bookmarkStart w:id="393" w:name="_Toc1814"/>
      <w:bookmarkStart w:id="394" w:name="_Toc10340"/>
      <w:r>
        <w:rPr>
          <w:rFonts w:hint="eastAsia" w:ascii="宋体" w:hAnsi="宋体"/>
          <w:b/>
          <w:color w:val="auto"/>
          <w:sz w:val="24"/>
          <w:highlight w:val="none"/>
        </w:rPr>
        <w:t>二、合同标的</w:t>
      </w:r>
      <w:bookmarkEnd w:id="387"/>
      <w:bookmarkEnd w:id="388"/>
      <w:bookmarkEnd w:id="389"/>
      <w:bookmarkEnd w:id="390"/>
      <w:bookmarkEnd w:id="391"/>
      <w:r>
        <w:rPr>
          <w:rFonts w:hint="eastAsia" w:ascii="宋体" w:hAnsi="宋体"/>
          <w:b/>
          <w:color w:val="auto"/>
          <w:sz w:val="24"/>
          <w:highlight w:val="none"/>
        </w:rPr>
        <w:t>及价款</w:t>
      </w:r>
    </w:p>
    <w:p w14:paraId="2E872907">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元人民币），其中服务费￥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%；货物</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%。其中三固事业部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元，能源事业部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72C007FD">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395B4BC0">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 </w:t>
      </w:r>
      <w:r>
        <w:rPr>
          <w:rFonts w:hint="eastAsia" w:ascii="宋体" w:hAnsi="宋体"/>
          <w:color w:val="auto"/>
          <w:sz w:val="24"/>
          <w:highlight w:val="none"/>
        </w:rPr>
        <w:t xml:space="preserve"> %，</w:t>
      </w:r>
      <w:r>
        <w:rPr>
          <w:rFonts w:hint="eastAsia" w:ascii="宋体" w:hAnsi="宋体" w:cs="宋体"/>
          <w:color w:val="auto"/>
          <w:sz w:val="24"/>
          <w:highlight w:val="none"/>
        </w:rPr>
        <w:t>单价和总价中均包括了服务</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材料或者设备费、</w:t>
      </w:r>
      <w:r>
        <w:rPr>
          <w:rFonts w:hint="eastAsia" w:ascii="宋体" w:hAnsi="宋体" w:cs="宋体"/>
          <w:color w:val="auto"/>
          <w:sz w:val="24"/>
          <w:highlight w:val="none"/>
        </w:rPr>
        <w:t>运费、安装调试费、人工费、</w:t>
      </w:r>
      <w:r>
        <w:rPr>
          <w:rFonts w:hint="eastAsia" w:ascii="宋体" w:hAnsi="宋体" w:cs="宋体"/>
          <w:color w:val="auto"/>
          <w:sz w:val="24"/>
          <w:highlight w:val="none"/>
          <w:lang w:eastAsia="zh-CN"/>
        </w:rPr>
        <w:t>税费</w:t>
      </w:r>
      <w:r>
        <w:rPr>
          <w:rFonts w:hint="eastAsia" w:ascii="宋体" w:hAnsi="宋体" w:cs="宋体"/>
          <w:color w:val="auto"/>
          <w:sz w:val="24"/>
          <w:highlight w:val="none"/>
        </w:rPr>
        <w:t>、杂费等所有费用，</w:t>
      </w:r>
      <w:r>
        <w:rPr>
          <w:rFonts w:ascii="宋体" w:hAnsi="宋体" w:cs="宋体"/>
          <w:color w:val="auto"/>
          <w:sz w:val="24"/>
          <w:highlight w:val="none"/>
        </w:rPr>
        <w:t>该价格已包含甲方为履行本合同所需的全部费用，未</w:t>
      </w:r>
      <w:r>
        <w:rPr>
          <w:rFonts w:hint="eastAsia" w:ascii="宋体" w:hAnsi="宋体" w:cs="宋体"/>
          <w:color w:val="auto"/>
          <w:sz w:val="24"/>
          <w:highlight w:val="none"/>
          <w:lang w:eastAsia="zh-CN"/>
        </w:rPr>
        <w:t>列明</w:t>
      </w:r>
      <w:r>
        <w:rPr>
          <w:rFonts w:ascii="宋体" w:hAnsi="宋体" w:cs="宋体"/>
          <w:color w:val="auto"/>
          <w:sz w:val="24"/>
          <w:highlight w:val="none"/>
        </w:rPr>
        <w:t>的分项视为优惠,</w:t>
      </w:r>
      <w:r>
        <w:rPr>
          <w:rFonts w:hint="eastAsia" w:ascii="宋体" w:hAnsi="宋体" w:cs="宋体"/>
          <w:color w:val="auto"/>
          <w:sz w:val="24"/>
          <w:highlight w:val="none"/>
        </w:rPr>
        <w:t>本合同履行中，甲方不再另行支付任何费用。</w:t>
      </w:r>
    </w:p>
    <w:p w14:paraId="0FAF878F">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rPr>
        <w:t>（2）单价合同，</w:t>
      </w:r>
      <w:r>
        <w:rPr>
          <w:rFonts w:hint="eastAsia" w:ascii="宋体" w:hAnsi="宋体"/>
          <w:color w:val="auto"/>
          <w:sz w:val="24"/>
          <w:highlight w:val="none"/>
        </w:rPr>
        <w:t>在合同履行期间内，根据实际完成的</w:t>
      </w:r>
      <w:r>
        <w:rPr>
          <w:rFonts w:hint="eastAsia" w:ascii="宋体" w:hAnsi="宋体"/>
          <w:color w:val="auto"/>
          <w:sz w:val="24"/>
          <w:highlight w:val="none"/>
          <w:lang w:val="en-US" w:eastAsia="zh-CN"/>
        </w:rPr>
        <w:t>维修面积</w:t>
      </w:r>
      <w:r>
        <w:rPr>
          <w:rFonts w:hint="eastAsia" w:ascii="宋体" w:hAnsi="宋体"/>
          <w:color w:val="auto"/>
          <w:sz w:val="24"/>
          <w:highlight w:val="none"/>
        </w:rPr>
        <w:t>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w:t>
      </w:r>
      <w:r>
        <w:rPr>
          <w:rFonts w:hint="eastAsia" w:ascii="宋体" w:hAnsi="宋体" w:cs="宋体"/>
          <w:color w:val="auto"/>
          <w:sz w:val="24"/>
          <w:highlight w:val="none"/>
          <w:lang w:val="en-US" w:eastAsia="zh-CN"/>
        </w:rPr>
        <w:t>材料费</w:t>
      </w:r>
      <w:r>
        <w:rPr>
          <w:rFonts w:hint="eastAsia" w:ascii="宋体" w:hAnsi="宋体" w:cs="宋体"/>
          <w:color w:val="auto"/>
          <w:sz w:val="24"/>
          <w:highlight w:val="none"/>
        </w:rPr>
        <w:t>、运费、</w:t>
      </w:r>
      <w:r>
        <w:rPr>
          <w:rFonts w:hint="eastAsia" w:ascii="宋体" w:hAnsi="宋体" w:cs="宋体"/>
          <w:color w:val="auto"/>
          <w:sz w:val="24"/>
          <w:highlight w:val="none"/>
          <w:lang w:val="en-US" w:eastAsia="zh-CN"/>
        </w:rPr>
        <w:t>维修费</w:t>
      </w:r>
      <w:r>
        <w:rPr>
          <w:rFonts w:hint="eastAsia" w:ascii="宋体" w:hAnsi="宋体" w:cs="宋体"/>
          <w:color w:val="auto"/>
          <w:sz w:val="24"/>
          <w:highlight w:val="none"/>
        </w:rPr>
        <w:t>、人工费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脚手架费用、食宿费</w:t>
      </w:r>
      <w:r>
        <w:rPr>
          <w:rFonts w:hint="eastAsia" w:ascii="宋体" w:hAnsi="宋体" w:cs="宋体"/>
          <w:color w:val="auto"/>
          <w:sz w:val="24"/>
          <w:highlight w:val="none"/>
        </w:rPr>
        <w:t>、服务费、</w:t>
      </w:r>
      <w:r>
        <w:rPr>
          <w:rFonts w:hint="eastAsia" w:ascii="宋体" w:hAnsi="宋体" w:cs="宋体"/>
          <w:color w:val="auto"/>
          <w:sz w:val="24"/>
          <w:highlight w:val="none"/>
          <w:lang w:val="en-US" w:eastAsia="zh-CN"/>
        </w:rPr>
        <w:t>设备租赁费、</w:t>
      </w:r>
      <w:r>
        <w:rPr>
          <w:rFonts w:hint="eastAsia" w:ascii="宋体" w:hAnsi="宋体" w:cs="宋体"/>
          <w:color w:val="auto"/>
          <w:sz w:val="24"/>
          <w:highlight w:val="none"/>
        </w:rPr>
        <w:t>税金、杂费等</w:t>
      </w:r>
      <w:r>
        <w:rPr>
          <w:rFonts w:hint="eastAsia" w:ascii="宋体" w:hAnsi="宋体"/>
          <w:color w:val="auto"/>
          <w:sz w:val="24"/>
          <w:highlight w:val="none"/>
        </w:rPr>
        <w:t>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5"/>
        <w:tblW w:w="9167" w:type="dxa"/>
        <w:tblInd w:w="96" w:type="dxa"/>
        <w:tblLayout w:type="fixed"/>
        <w:tblCellMar>
          <w:top w:w="0" w:type="dxa"/>
          <w:left w:w="108" w:type="dxa"/>
          <w:bottom w:w="0" w:type="dxa"/>
          <w:right w:w="108" w:type="dxa"/>
        </w:tblCellMar>
      </w:tblPr>
      <w:tblGrid>
        <w:gridCol w:w="578"/>
        <w:gridCol w:w="1517"/>
        <w:gridCol w:w="3174"/>
        <w:gridCol w:w="791"/>
        <w:gridCol w:w="616"/>
        <w:gridCol w:w="774"/>
        <w:gridCol w:w="795"/>
        <w:gridCol w:w="922"/>
      </w:tblGrid>
      <w:tr w14:paraId="32E09E67">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DC0A647">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68DB0DC">
            <w:pPr>
              <w:keepNext w:val="0"/>
              <w:keepLines w:val="0"/>
              <w:widowControl/>
              <w:suppressLineNumbers w:val="0"/>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服务内容</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F5C7F0B">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技术要求</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53D1B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估计数量</w:t>
            </w:r>
          </w:p>
          <w:p w14:paraId="2522F20E">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7AE6542D">
            <w:pPr>
              <w:keepNext w:val="0"/>
              <w:keepLines w:val="0"/>
              <w:widowControl/>
              <w:suppressLineNumbers w:val="0"/>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台数</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652E26E">
            <w:pPr>
              <w:keepNext w:val="0"/>
              <w:keepLines w:val="0"/>
              <w:widowControl/>
              <w:suppressLineNumbers w:val="0"/>
              <w:jc w:val="center"/>
              <w:textAlignment w:val="center"/>
              <w:rPr>
                <w:rFonts w:hint="eastAsia"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0D9E17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金额（元）</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4DC6A318">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备注</w:t>
            </w:r>
          </w:p>
        </w:tc>
      </w:tr>
      <w:tr w14:paraId="386D042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8C6A0AC">
            <w:pPr>
              <w:keepNext w:val="0"/>
              <w:keepLines w:val="0"/>
              <w:widowControl/>
              <w:suppressLineNumbers w:val="0"/>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48596B7">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湿法洗涤塔防腐层修复</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2386610">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严格按玻璃鳞片衬里施工工艺要求施工(做法必须满足现场要求及国家规范施工)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9EBE62">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3988899A">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4A78AA3">
            <w:pPr>
              <w:keepNext w:val="0"/>
              <w:keepLines w:val="0"/>
              <w:widowControl/>
              <w:suppressLineNumbers w:val="0"/>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495CD86">
            <w:pPr>
              <w:widowControl/>
              <w:jc w:val="center"/>
              <w:textAlignment w:val="center"/>
              <w:rPr>
                <w:rFonts w:hint="eastAsia" w:ascii="宋体" w:hAnsi="宋体" w:cs="宋体"/>
                <w:color w:val="auto"/>
                <w:kern w:val="0"/>
                <w:sz w:val="20"/>
                <w:szCs w:val="20"/>
                <w:highlight w:val="none"/>
                <w:lang w:bidi="ar"/>
              </w:rPr>
            </w:pPr>
          </w:p>
        </w:tc>
        <w:tc>
          <w:tcPr>
            <w:tcW w:w="922" w:type="dxa"/>
            <w:vMerge w:val="restart"/>
            <w:tcBorders>
              <w:top w:val="single" w:color="000000" w:sz="4" w:space="0"/>
              <w:left w:val="single" w:color="000000" w:sz="4" w:space="0"/>
              <w:right w:val="single" w:color="000000" w:sz="4" w:space="0"/>
            </w:tcBorders>
            <w:noWrap/>
            <w:vAlign w:val="center"/>
          </w:tcPr>
          <w:p w14:paraId="7C36FEDF">
            <w:pPr>
              <w:widowControl/>
              <w:jc w:val="center"/>
              <w:textAlignment w:val="center"/>
              <w:rPr>
                <w:rFonts w:hint="default"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含材料及工具等所有费用</w:t>
            </w:r>
          </w:p>
        </w:tc>
      </w:tr>
      <w:tr w14:paraId="4FABF94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62FBC95">
            <w:pPr>
              <w:keepNext w:val="0"/>
              <w:keepLines w:val="0"/>
              <w:widowControl/>
              <w:suppressLineNumbers w:val="0"/>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C4860BE">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湿法减湿罐防腐层修复</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8E3E4F1">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严格按玻璃鳞片衬里施工工艺要求施工(做法必须满足现场要求及国家规范施工)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3FC52E2">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20EA444F">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FEA55DD">
            <w:pPr>
              <w:keepNext w:val="0"/>
              <w:keepLines w:val="0"/>
              <w:widowControl/>
              <w:suppressLineNumbers w:val="0"/>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005A280">
            <w:pPr>
              <w:widowControl/>
              <w:jc w:val="center"/>
              <w:textAlignment w:val="center"/>
              <w:rPr>
                <w:rFonts w:hint="eastAsia" w:ascii="宋体" w:hAnsi="宋体" w:cs="宋体"/>
                <w:color w:val="auto"/>
                <w:kern w:val="0"/>
                <w:sz w:val="20"/>
                <w:szCs w:val="20"/>
                <w:highlight w:val="none"/>
                <w:lang w:bidi="ar"/>
              </w:rPr>
            </w:pPr>
          </w:p>
        </w:tc>
        <w:tc>
          <w:tcPr>
            <w:tcW w:w="922" w:type="dxa"/>
            <w:vMerge w:val="continue"/>
            <w:tcBorders>
              <w:left w:val="single" w:color="000000" w:sz="4" w:space="0"/>
              <w:right w:val="single" w:color="000000" w:sz="4" w:space="0"/>
            </w:tcBorders>
            <w:noWrap/>
            <w:vAlign w:val="center"/>
          </w:tcPr>
          <w:p w14:paraId="1F92F846">
            <w:pPr>
              <w:widowControl/>
              <w:jc w:val="center"/>
              <w:textAlignment w:val="center"/>
              <w:rPr>
                <w:rFonts w:hint="eastAsia" w:ascii="宋体" w:hAnsi="宋体" w:cs="宋体"/>
                <w:color w:val="auto"/>
                <w:kern w:val="0"/>
                <w:sz w:val="20"/>
                <w:szCs w:val="20"/>
                <w:highlight w:val="none"/>
                <w:lang w:bidi="ar"/>
              </w:rPr>
            </w:pPr>
          </w:p>
        </w:tc>
      </w:tr>
      <w:tr w14:paraId="46837E50">
        <w:tblPrEx>
          <w:tblCellMar>
            <w:top w:w="0" w:type="dxa"/>
            <w:left w:w="108" w:type="dxa"/>
            <w:bottom w:w="0" w:type="dxa"/>
            <w:right w:w="108" w:type="dxa"/>
          </w:tblCellMar>
        </w:tblPrEx>
        <w:trPr>
          <w:trHeight w:val="848" w:hRule="atLeast"/>
        </w:trPr>
        <w:tc>
          <w:tcPr>
            <w:tcW w:w="9167" w:type="dxa"/>
            <w:gridSpan w:val="8"/>
            <w:tcBorders>
              <w:top w:val="single" w:color="000000" w:sz="4" w:space="0"/>
              <w:left w:val="single" w:color="000000" w:sz="4" w:space="0"/>
              <w:bottom w:val="single" w:color="000000" w:sz="4" w:space="0"/>
              <w:right w:val="single" w:color="000000" w:sz="4" w:space="0"/>
            </w:tcBorders>
            <w:noWrap/>
            <w:vAlign w:val="center"/>
          </w:tcPr>
          <w:p w14:paraId="09F96EDE">
            <w:pPr>
              <w:pStyle w:val="6"/>
              <w:numPr>
                <w:ilvl w:val="0"/>
                <w:numId w:val="0"/>
              </w:numPr>
              <w:rPr>
                <w:rFonts w:hint="default" w:cs="仿宋" w:asciiTheme="minorEastAsia" w:hAnsiTheme="minorEastAsia" w:eastAsiaTheme="minorEastAsia"/>
                <w:snapToGrid w:val="0"/>
                <w:color w:val="auto"/>
                <w:kern w:val="0"/>
                <w:sz w:val="24"/>
                <w:szCs w:val="21"/>
                <w:highlight w:val="none"/>
                <w:lang w:val="en-US" w:eastAsia="zh-CN" w:bidi="ar-SA"/>
              </w:rPr>
            </w:pPr>
            <w:r>
              <w:rPr>
                <w:rFonts w:hint="eastAsia" w:cs="仿宋" w:asciiTheme="minorEastAsia" w:hAnsiTheme="minorEastAsia"/>
                <w:snapToGrid w:val="0"/>
                <w:color w:val="auto"/>
                <w:kern w:val="0"/>
                <w:sz w:val="24"/>
                <w:szCs w:val="21"/>
                <w:highlight w:val="none"/>
                <w:lang w:val="en-US" w:eastAsia="zh-CN" w:bidi="ar-SA"/>
              </w:rPr>
              <w:t>备注：</w:t>
            </w:r>
          </w:p>
          <w:p w14:paraId="08650A8C">
            <w:pPr>
              <w:pStyle w:val="6"/>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1.维修所需的所有辅助材料由乙方负责，在本次采购范围内，甲方不额外支付费用。</w:t>
            </w:r>
          </w:p>
          <w:p w14:paraId="3B355072">
            <w:pPr>
              <w:pStyle w:val="6"/>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2.维修所需的工器具、劳动防护用品等由乙方负责，在本次采购范围内，甲方不额外支付费用。</w:t>
            </w:r>
          </w:p>
          <w:p w14:paraId="21559754">
            <w:pPr>
              <w:pStyle w:val="6"/>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3.维修作业时，若湿法塔高处筒壁防腐层破损，需搭设脚手架，维修作业高度为0-10米，脚手架搭设由乙方负责，在本次采购范围内，甲方不额外支付费用。</w:t>
            </w:r>
          </w:p>
          <w:p w14:paraId="2694F975">
            <w:pPr>
              <w:pStyle w:val="6"/>
              <w:rPr>
                <w:rFonts w:hint="eastAsia" w:ascii="宋体" w:hAnsi="宋体" w:cs="宋体"/>
                <w:color w:val="auto"/>
                <w:kern w:val="0"/>
                <w:sz w:val="20"/>
                <w:szCs w:val="20"/>
                <w:highlight w:val="none"/>
                <w:lang w:bidi="ar"/>
              </w:rPr>
            </w:pPr>
            <w:r>
              <w:rPr>
                <w:rFonts w:hint="eastAsia"/>
                <w:color w:val="auto"/>
                <w:highlight w:val="none"/>
                <w:lang w:val="en-US" w:eastAsia="zh-CN"/>
              </w:rPr>
              <w:t>4.</w:t>
            </w:r>
            <w:r>
              <w:rPr>
                <w:rFonts w:hint="eastAsia" w:cs="仿宋" w:asciiTheme="minorEastAsia" w:hAnsiTheme="minorEastAsia"/>
                <w:color w:val="auto"/>
                <w:kern w:val="0"/>
                <w:highlight w:val="none"/>
                <w:lang w:val="en-US" w:eastAsia="zh-CN"/>
              </w:rPr>
              <w:t>乙方</w:t>
            </w:r>
            <w:r>
              <w:rPr>
                <w:rFonts w:hint="eastAsia"/>
                <w:color w:val="auto"/>
                <w:highlight w:val="none"/>
                <w:lang w:val="en-US" w:eastAsia="zh-CN"/>
              </w:rPr>
              <w:t>维修作业人员食宿自理，</w:t>
            </w:r>
            <w:r>
              <w:rPr>
                <w:rFonts w:hint="eastAsia" w:cs="仿宋" w:asciiTheme="minorEastAsia" w:hAnsiTheme="minorEastAsia"/>
                <w:color w:val="auto"/>
                <w:kern w:val="0"/>
                <w:highlight w:val="none"/>
                <w:lang w:val="en-US" w:eastAsia="zh-CN"/>
              </w:rPr>
              <w:t>甲方不额外支付费用。</w:t>
            </w:r>
          </w:p>
        </w:tc>
      </w:tr>
    </w:tbl>
    <w:p w14:paraId="599262E7">
      <w:pPr>
        <w:spacing w:line="360" w:lineRule="auto"/>
        <w:ind w:firstLine="480" w:firstLineChars="200"/>
        <w:rPr>
          <w:rFonts w:hint="eastAsia" w:ascii="宋体" w:hAnsi="宋体" w:cs="宋体"/>
          <w:color w:val="auto"/>
          <w:sz w:val="24"/>
          <w:highlight w:val="none"/>
          <w:lang w:val="en-US" w:eastAsia="zh-CN"/>
        </w:rPr>
      </w:pPr>
    </w:p>
    <w:p w14:paraId="7D6F1D7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2.合同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sym w:font="Wingdings" w:char="00FE"/>
      </w:r>
      <w:r>
        <w:rPr>
          <w:rFonts w:hint="eastAsia" w:ascii="宋体" w:hAnsi="宋体" w:cs="宋体"/>
          <w:color w:val="auto"/>
          <w:sz w:val="24"/>
          <w:highlight w:val="none"/>
          <w:u w:val="single"/>
          <w:lang w:val="en-US" w:eastAsia="zh-CN"/>
        </w:rPr>
        <w:t xml:space="preserve">是  </w:t>
      </w:r>
      <w:r>
        <w:rPr>
          <w:rFonts w:hint="eastAsia" w:ascii="宋体" w:hAnsi="宋体" w:cs="宋体"/>
          <w:color w:val="auto"/>
          <w:sz w:val="24"/>
          <w:highlight w:val="none"/>
          <w:u w:val="single"/>
          <w:lang w:val="en-US" w:eastAsia="zh-CN"/>
        </w:rPr>
        <w:sym w:font="Wingdings" w:char="00A8"/>
      </w:r>
      <w:r>
        <w:rPr>
          <w:rFonts w:hint="eastAsia" w:ascii="宋体" w:hAnsi="宋体" w:cs="宋体"/>
          <w:color w:val="auto"/>
          <w:sz w:val="24"/>
          <w:highlight w:val="none"/>
          <w:u w:val="single"/>
          <w:lang w:val="en-US" w:eastAsia="zh-CN"/>
        </w:rPr>
        <w:t xml:space="preserve">否 </w:t>
      </w:r>
      <w:r>
        <w:rPr>
          <w:rFonts w:hint="eastAsia" w:ascii="宋体" w:hAnsi="宋体" w:cs="宋体"/>
          <w:color w:val="auto"/>
          <w:sz w:val="24"/>
          <w:highlight w:val="none"/>
          <w:lang w:val="en-US" w:eastAsia="zh-CN"/>
        </w:rPr>
        <w:t xml:space="preserve"> 涉及货物。若涉及货物的，货物采用以下第</w:t>
      </w:r>
      <w:r>
        <w:rPr>
          <w:rFonts w:hint="eastAsia" w:ascii="宋体" w:hAnsi="宋体" w:cs="宋体"/>
          <w:color w:val="auto"/>
          <w:sz w:val="24"/>
          <w:highlight w:val="none"/>
          <w:u w:val="single"/>
          <w:lang w:val="en-US" w:eastAsia="zh-CN"/>
        </w:rPr>
        <w:t xml:space="preserve">  （1）</w:t>
      </w:r>
      <w:r>
        <w:rPr>
          <w:rFonts w:hint="eastAsia" w:ascii="宋体" w:hAnsi="宋体" w:cs="宋体"/>
          <w:color w:val="auto"/>
          <w:sz w:val="24"/>
          <w:highlight w:val="none"/>
          <w:lang w:val="en-US" w:eastAsia="zh-CN"/>
        </w:rPr>
        <w:t xml:space="preserve"> 条款规定的计价方式计价。</w:t>
      </w:r>
    </w:p>
    <w:p w14:paraId="04540758">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总价合同，</w:t>
      </w:r>
      <w:r>
        <w:rPr>
          <w:rFonts w:hint="eastAsia" w:ascii="宋体" w:hAnsi="宋体" w:cs="宋体"/>
          <w:color w:val="auto"/>
          <w:sz w:val="24"/>
          <w:highlight w:val="none"/>
        </w:rPr>
        <w:t>单价和总价中均包括了</w:t>
      </w:r>
      <w:r>
        <w:rPr>
          <w:rFonts w:hint="eastAsia" w:ascii="宋体" w:hAnsi="宋体" w:cs="宋体"/>
          <w:color w:val="auto"/>
          <w:sz w:val="24"/>
          <w:highlight w:val="none"/>
          <w:lang w:val="en-US" w:eastAsia="zh-CN"/>
        </w:rPr>
        <w:t>材料费</w:t>
      </w:r>
      <w:r>
        <w:rPr>
          <w:rFonts w:hint="eastAsia" w:ascii="宋体" w:hAnsi="宋体" w:cs="宋体"/>
          <w:color w:val="auto"/>
          <w:sz w:val="24"/>
          <w:highlight w:val="none"/>
        </w:rPr>
        <w:t>、运费、</w:t>
      </w:r>
      <w:r>
        <w:rPr>
          <w:rFonts w:hint="eastAsia" w:ascii="宋体" w:hAnsi="宋体" w:cs="宋体"/>
          <w:color w:val="auto"/>
          <w:sz w:val="24"/>
          <w:highlight w:val="none"/>
          <w:lang w:val="en-US" w:eastAsia="zh-CN"/>
        </w:rPr>
        <w:t>维修费</w:t>
      </w:r>
      <w:r>
        <w:rPr>
          <w:rFonts w:hint="eastAsia" w:ascii="宋体" w:hAnsi="宋体" w:cs="宋体"/>
          <w:color w:val="auto"/>
          <w:sz w:val="24"/>
          <w:highlight w:val="none"/>
        </w:rPr>
        <w:t>、人工费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脚手架费用、食宿费</w:t>
      </w:r>
      <w:r>
        <w:rPr>
          <w:rFonts w:hint="eastAsia" w:ascii="宋体" w:hAnsi="宋体" w:cs="宋体"/>
          <w:color w:val="auto"/>
          <w:sz w:val="24"/>
          <w:highlight w:val="none"/>
        </w:rPr>
        <w:t>、服务费、</w:t>
      </w:r>
      <w:r>
        <w:rPr>
          <w:rFonts w:hint="eastAsia" w:ascii="宋体" w:hAnsi="宋体" w:cs="宋体"/>
          <w:color w:val="auto"/>
          <w:sz w:val="24"/>
          <w:highlight w:val="none"/>
          <w:lang w:val="en-US" w:eastAsia="zh-CN"/>
        </w:rPr>
        <w:t>设备租赁费、</w:t>
      </w:r>
      <w:r>
        <w:rPr>
          <w:rFonts w:hint="eastAsia" w:ascii="宋体" w:hAnsi="宋体" w:cs="宋体"/>
          <w:color w:val="auto"/>
          <w:sz w:val="24"/>
          <w:highlight w:val="none"/>
        </w:rPr>
        <w:t>税金、杂费等所有费用，该价格已包含甲方为履行本合同所需的全部费用，未列明的分项视为优惠,本合同履行中，甲方不再另行支付货物的任何费用</w:t>
      </w:r>
      <w:r>
        <w:rPr>
          <w:rFonts w:hint="eastAsia" w:ascii="宋体" w:hAnsi="宋体" w:cs="宋体"/>
          <w:color w:val="auto"/>
          <w:sz w:val="24"/>
          <w:highlight w:val="none"/>
          <w:lang w:eastAsia="zh-CN"/>
        </w:rPr>
        <w:t>。</w:t>
      </w:r>
    </w:p>
    <w:p w14:paraId="4EDCA6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价合同，按需更换、按实结算，货物总额控制。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62E39361">
      <w:pPr>
        <w:spacing w:line="360" w:lineRule="auto"/>
        <w:ind w:firstLine="480" w:firstLineChars="200"/>
        <w:rPr>
          <w:rFonts w:hint="eastAsia"/>
          <w:color w:val="auto"/>
          <w:highlight w:val="none"/>
        </w:rPr>
      </w:pPr>
      <w:r>
        <w:rPr>
          <w:rFonts w:ascii="宋体" w:hAnsi="宋体"/>
          <w:color w:val="auto"/>
          <w:sz w:val="24"/>
          <w:highlight w:val="none"/>
        </w:rPr>
        <w:t>分项价格</w:t>
      </w:r>
      <w:r>
        <w:rPr>
          <w:rFonts w:hint="eastAsia" w:ascii="宋体" w:hAnsi="宋体" w:cs="宋体"/>
          <w:color w:val="auto"/>
          <w:sz w:val="24"/>
          <w:highlight w:val="none"/>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14:paraId="56C5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14:paraId="7D76C0A3">
            <w:pPr>
              <w:pStyle w:val="3"/>
              <w:tabs>
                <w:tab w:val="left" w:pos="432"/>
              </w:tabs>
              <w:ind w:left="0" w:firstLine="0"/>
              <w:jc w:val="center"/>
              <w:rPr>
                <w:rFonts w:hint="eastAsia" w:ascii="宋体" w:hAnsi="宋体" w:eastAsia="宋体"/>
                <w:b w:val="0"/>
                <w:color w:val="auto"/>
                <w:sz w:val="24"/>
                <w:szCs w:val="24"/>
                <w:highlight w:val="none"/>
                <w:lang w:val="en-US"/>
              </w:rPr>
            </w:pPr>
            <w:bookmarkStart w:id="395" w:name="_Toc13918"/>
            <w:bookmarkStart w:id="396" w:name="_Toc5635"/>
            <w:bookmarkStart w:id="397" w:name="_Toc4929"/>
            <w:bookmarkStart w:id="398" w:name="_Toc21124"/>
            <w:bookmarkStart w:id="399" w:name="_Toc1386"/>
            <w:r>
              <w:rPr>
                <w:rFonts w:hint="eastAsia" w:ascii="宋体" w:hAnsi="宋体" w:eastAsia="宋体"/>
                <w:b w:val="0"/>
                <w:color w:val="auto"/>
                <w:sz w:val="24"/>
                <w:szCs w:val="24"/>
                <w:highlight w:val="none"/>
                <w:lang w:val="en-US"/>
              </w:rPr>
              <w:t>序号</w:t>
            </w:r>
          </w:p>
        </w:tc>
        <w:tc>
          <w:tcPr>
            <w:tcW w:w="1171" w:type="dxa"/>
            <w:noWrap w:val="0"/>
            <w:vAlign w:val="center"/>
          </w:tcPr>
          <w:p w14:paraId="570D30E2">
            <w:pPr>
              <w:pStyle w:val="3"/>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货物名称</w:t>
            </w:r>
          </w:p>
        </w:tc>
        <w:tc>
          <w:tcPr>
            <w:tcW w:w="1629" w:type="dxa"/>
            <w:noWrap w:val="0"/>
            <w:vAlign w:val="center"/>
          </w:tcPr>
          <w:p w14:paraId="2BB70583">
            <w:pPr>
              <w:pStyle w:val="3"/>
              <w:tabs>
                <w:tab w:val="left" w:pos="432"/>
              </w:tabs>
              <w:ind w:left="0" w:firstLine="0"/>
              <w:jc w:val="center"/>
              <w:rPr>
                <w:rFonts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规格型号/技术要求</w:t>
            </w:r>
          </w:p>
        </w:tc>
        <w:tc>
          <w:tcPr>
            <w:tcW w:w="1632" w:type="dxa"/>
            <w:noWrap w:val="0"/>
            <w:vAlign w:val="center"/>
          </w:tcPr>
          <w:p w14:paraId="74859549">
            <w:pPr>
              <w:pStyle w:val="3"/>
              <w:tabs>
                <w:tab w:val="left" w:pos="432"/>
              </w:tabs>
              <w:ind w:left="0" w:firstLine="0"/>
              <w:jc w:val="center"/>
              <w:rPr>
                <w:rFonts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品牌/制造商</w:t>
            </w:r>
          </w:p>
        </w:tc>
        <w:tc>
          <w:tcPr>
            <w:tcW w:w="859" w:type="dxa"/>
            <w:noWrap w:val="0"/>
            <w:vAlign w:val="center"/>
          </w:tcPr>
          <w:p w14:paraId="2F653E96">
            <w:pPr>
              <w:pStyle w:val="3"/>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暂定数量</w:t>
            </w:r>
          </w:p>
        </w:tc>
        <w:tc>
          <w:tcPr>
            <w:tcW w:w="745" w:type="dxa"/>
            <w:noWrap w:val="0"/>
            <w:vAlign w:val="center"/>
          </w:tcPr>
          <w:p w14:paraId="3E0D2DC9">
            <w:pPr>
              <w:pStyle w:val="3"/>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单价</w:t>
            </w:r>
          </w:p>
        </w:tc>
        <w:tc>
          <w:tcPr>
            <w:tcW w:w="939" w:type="dxa"/>
            <w:noWrap w:val="0"/>
            <w:vAlign w:val="center"/>
          </w:tcPr>
          <w:p w14:paraId="7D876F13">
            <w:pPr>
              <w:pStyle w:val="3"/>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金额</w:t>
            </w:r>
          </w:p>
        </w:tc>
        <w:tc>
          <w:tcPr>
            <w:tcW w:w="1432" w:type="dxa"/>
            <w:noWrap w:val="0"/>
            <w:vAlign w:val="center"/>
          </w:tcPr>
          <w:p w14:paraId="3B97A187">
            <w:pPr>
              <w:pStyle w:val="3"/>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备注</w:t>
            </w:r>
          </w:p>
        </w:tc>
      </w:tr>
      <w:tr w14:paraId="4958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14:paraId="5E0ACE88">
            <w:pPr>
              <w:pStyle w:val="3"/>
              <w:tabs>
                <w:tab w:val="left" w:pos="432"/>
              </w:tabs>
              <w:ind w:left="0" w:firstLine="0"/>
              <w:jc w:val="center"/>
              <w:rPr>
                <w:rFonts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1</w:t>
            </w:r>
          </w:p>
        </w:tc>
        <w:tc>
          <w:tcPr>
            <w:tcW w:w="1171" w:type="dxa"/>
            <w:noWrap w:val="0"/>
            <w:vAlign w:val="center"/>
          </w:tcPr>
          <w:p w14:paraId="3651E182">
            <w:pPr>
              <w:pStyle w:val="3"/>
              <w:tabs>
                <w:tab w:val="left" w:pos="432"/>
              </w:tabs>
              <w:ind w:left="0" w:firstLine="0"/>
              <w:jc w:val="center"/>
              <w:rPr>
                <w:rFonts w:hint="eastAsia"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w:t>
            </w:r>
          </w:p>
        </w:tc>
        <w:tc>
          <w:tcPr>
            <w:tcW w:w="1629" w:type="dxa"/>
            <w:noWrap w:val="0"/>
            <w:vAlign w:val="center"/>
          </w:tcPr>
          <w:p w14:paraId="0F58DF3C">
            <w:pPr>
              <w:pStyle w:val="3"/>
              <w:tabs>
                <w:tab w:val="left" w:pos="432"/>
              </w:tabs>
              <w:ind w:left="0" w:firstLine="0"/>
              <w:jc w:val="center"/>
              <w:rPr>
                <w:rFonts w:hint="eastAsia"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w:t>
            </w:r>
          </w:p>
        </w:tc>
        <w:tc>
          <w:tcPr>
            <w:tcW w:w="1632" w:type="dxa"/>
            <w:noWrap w:val="0"/>
            <w:vAlign w:val="center"/>
          </w:tcPr>
          <w:p w14:paraId="3E0F8028">
            <w:pPr>
              <w:pStyle w:val="3"/>
              <w:tabs>
                <w:tab w:val="left" w:pos="432"/>
              </w:tabs>
              <w:ind w:left="0" w:firstLine="0"/>
              <w:jc w:val="center"/>
              <w:rPr>
                <w:rFonts w:hint="eastAsia"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w:t>
            </w:r>
          </w:p>
        </w:tc>
        <w:tc>
          <w:tcPr>
            <w:tcW w:w="859" w:type="dxa"/>
            <w:noWrap w:val="0"/>
            <w:vAlign w:val="center"/>
          </w:tcPr>
          <w:p w14:paraId="4CB2D24B">
            <w:pPr>
              <w:pStyle w:val="3"/>
              <w:tabs>
                <w:tab w:val="left" w:pos="432"/>
              </w:tabs>
              <w:ind w:left="0" w:firstLine="0"/>
              <w:jc w:val="center"/>
              <w:rPr>
                <w:rFonts w:hint="eastAsia"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w:t>
            </w:r>
          </w:p>
        </w:tc>
        <w:tc>
          <w:tcPr>
            <w:tcW w:w="745" w:type="dxa"/>
            <w:noWrap w:val="0"/>
            <w:vAlign w:val="center"/>
          </w:tcPr>
          <w:p w14:paraId="32FA46C0">
            <w:pPr>
              <w:pStyle w:val="3"/>
              <w:tabs>
                <w:tab w:val="left" w:pos="432"/>
              </w:tabs>
              <w:ind w:left="0" w:firstLine="0"/>
              <w:jc w:val="center"/>
              <w:rPr>
                <w:rFonts w:hint="eastAsia"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w:t>
            </w:r>
          </w:p>
        </w:tc>
        <w:tc>
          <w:tcPr>
            <w:tcW w:w="939" w:type="dxa"/>
            <w:noWrap w:val="0"/>
            <w:vAlign w:val="center"/>
          </w:tcPr>
          <w:p w14:paraId="2D3EB1A4">
            <w:pPr>
              <w:pStyle w:val="3"/>
              <w:tabs>
                <w:tab w:val="left" w:pos="432"/>
              </w:tabs>
              <w:ind w:left="0" w:firstLine="0"/>
              <w:jc w:val="center"/>
              <w:rPr>
                <w:rFonts w:hint="eastAsia"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w:t>
            </w:r>
          </w:p>
        </w:tc>
        <w:tc>
          <w:tcPr>
            <w:tcW w:w="1432" w:type="dxa"/>
            <w:noWrap w:val="0"/>
            <w:vAlign w:val="center"/>
          </w:tcPr>
          <w:p w14:paraId="67FB194D">
            <w:pPr>
              <w:pStyle w:val="3"/>
              <w:tabs>
                <w:tab w:val="left" w:pos="432"/>
              </w:tabs>
              <w:ind w:left="0" w:firstLine="0"/>
              <w:jc w:val="center"/>
              <w:rPr>
                <w:rFonts w:hint="default"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税率</w:t>
            </w:r>
            <w:r>
              <w:rPr>
                <w:rFonts w:hint="eastAsia" w:ascii="宋体" w:hAnsi="宋体" w:eastAsia="宋体"/>
                <w:b w:val="0"/>
                <w:color w:val="auto"/>
                <w:sz w:val="24"/>
                <w:szCs w:val="24"/>
                <w:highlight w:val="none"/>
                <w:u w:val="single"/>
                <w:lang w:val="en-US" w:eastAsia="zh-CN"/>
              </w:rPr>
              <w:t xml:space="preserve">  /  </w:t>
            </w:r>
            <w:r>
              <w:rPr>
                <w:rFonts w:hint="eastAsia" w:ascii="宋体" w:hAnsi="宋体" w:eastAsia="宋体"/>
                <w:b w:val="0"/>
                <w:color w:val="auto"/>
                <w:sz w:val="24"/>
                <w:szCs w:val="24"/>
                <w:highlight w:val="none"/>
                <w:lang w:val="en-US" w:eastAsia="zh-CN"/>
              </w:rPr>
              <w:t>%</w:t>
            </w:r>
          </w:p>
        </w:tc>
      </w:tr>
      <w:bookmarkEnd w:id="395"/>
      <w:bookmarkEnd w:id="396"/>
      <w:bookmarkEnd w:id="397"/>
      <w:bookmarkEnd w:id="398"/>
      <w:bookmarkEnd w:id="399"/>
    </w:tbl>
    <w:p w14:paraId="7EC3159C">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三、</w:t>
      </w:r>
      <w:r>
        <w:rPr>
          <w:rFonts w:ascii="宋体" w:hAnsi="宋体"/>
          <w:b/>
          <w:color w:val="auto"/>
          <w:sz w:val="24"/>
          <w:highlight w:val="none"/>
        </w:rPr>
        <w:t>履行期限</w:t>
      </w:r>
      <w:r>
        <w:rPr>
          <w:rFonts w:hint="eastAsia" w:ascii="宋体" w:hAnsi="宋体"/>
          <w:b/>
          <w:color w:val="auto"/>
          <w:sz w:val="24"/>
          <w:highlight w:val="none"/>
        </w:rPr>
        <w:t>、地点、联系方式、交付方式</w:t>
      </w:r>
    </w:p>
    <w:p w14:paraId="1D98642F">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1.服务交付（实施）的时间（期限）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26034B6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14:paraId="62FB4D7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完成维修、验收合格为准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110A0925">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0D4A0F2">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572AAC30">
      <w:pPr>
        <w:pStyle w:val="24"/>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44A9360D">
      <w:pPr>
        <w:pStyle w:val="6"/>
        <w:numPr>
          <w:ilvl w:val="0"/>
          <w:numId w:val="0"/>
        </w:numPr>
        <w:ind w:firstLine="480" w:firstLineChars="200"/>
        <w:rPr>
          <w:rFonts w:hint="eastAsia"/>
          <w:color w:val="auto"/>
          <w:highlight w:val="none"/>
          <w:lang w:val="en-US" w:eastAsia="zh-CN"/>
        </w:rPr>
      </w:pPr>
      <w:bookmarkStart w:id="400" w:name="_Toc1125"/>
      <w:bookmarkStart w:id="401" w:name="_Toc6596"/>
      <w:bookmarkStart w:id="402" w:name="_Toc14563"/>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val="en-US" w:eastAsia="zh-CN"/>
        </w:rPr>
        <w:t>包括但不限于以下标准：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6470"/>
      </w:tblGrid>
      <w:tr w14:paraId="3A0B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6" w:type="dxa"/>
            <w:noWrap w:val="0"/>
            <w:vAlign w:val="top"/>
          </w:tcPr>
          <w:p w14:paraId="7593C2D4">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DIN28051</w:t>
            </w:r>
          </w:p>
        </w:tc>
        <w:tc>
          <w:tcPr>
            <w:tcW w:w="6470" w:type="dxa"/>
            <w:noWrap w:val="0"/>
            <w:vAlign w:val="top"/>
          </w:tcPr>
          <w:p w14:paraId="4D19DF18">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对金属构件的结构造型的要求</w:t>
            </w:r>
          </w:p>
        </w:tc>
      </w:tr>
      <w:tr w14:paraId="0E4B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986" w:type="dxa"/>
            <w:noWrap w:val="0"/>
            <w:vAlign w:val="top"/>
          </w:tcPr>
          <w:p w14:paraId="44B35061">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DIN28053</w:t>
            </w:r>
          </w:p>
          <w:p w14:paraId="5706B7EE">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HG/T 2640-2004</w:t>
            </w:r>
          </w:p>
        </w:tc>
        <w:tc>
          <w:tcPr>
            <w:tcW w:w="6470" w:type="dxa"/>
            <w:noWrap w:val="0"/>
            <w:vAlign w:val="top"/>
          </w:tcPr>
          <w:p w14:paraId="5D6B2C80">
            <w:pPr>
              <w:snapToGrid w:val="0"/>
              <w:spacing w:line="360" w:lineRule="auto"/>
              <w:ind w:right="105" w:rightChars="5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《金属构件有机涂层和衬里对金属基体的要求》</w:t>
            </w:r>
          </w:p>
          <w:p w14:paraId="57006A8B">
            <w:pPr>
              <w:snapToGrid w:val="0"/>
              <w:spacing w:line="360" w:lineRule="auto"/>
              <w:ind w:right="105" w:rightChars="5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《玻璃鳞片衬里施工技术条件》</w:t>
            </w:r>
          </w:p>
        </w:tc>
      </w:tr>
      <w:tr w14:paraId="083C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6" w:type="dxa"/>
            <w:noWrap w:val="0"/>
            <w:vAlign w:val="top"/>
          </w:tcPr>
          <w:p w14:paraId="4C0F81F8">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DIN55928-4</w:t>
            </w:r>
          </w:p>
        </w:tc>
        <w:tc>
          <w:tcPr>
            <w:tcW w:w="6470" w:type="dxa"/>
            <w:noWrap w:val="0"/>
            <w:vAlign w:val="top"/>
          </w:tcPr>
          <w:p w14:paraId="252C6814">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基体表面除锈等级的要求</w:t>
            </w:r>
          </w:p>
        </w:tc>
      </w:tr>
      <w:tr w14:paraId="0055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6" w:type="dxa"/>
            <w:noWrap w:val="0"/>
            <w:vAlign w:val="top"/>
          </w:tcPr>
          <w:p w14:paraId="1CB92B0F">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ISO8503-1</w:t>
            </w:r>
          </w:p>
        </w:tc>
        <w:tc>
          <w:tcPr>
            <w:tcW w:w="6470" w:type="dxa"/>
            <w:noWrap w:val="0"/>
            <w:vAlign w:val="top"/>
          </w:tcPr>
          <w:p w14:paraId="56634945">
            <w:pPr>
              <w:spacing w:line="500" w:lineRule="exact"/>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基体表面粗糙度的要求</w:t>
            </w:r>
          </w:p>
        </w:tc>
      </w:tr>
    </w:tbl>
    <w:p w14:paraId="12494A9E">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2</w:t>
      </w:r>
      <w:r>
        <w:rPr>
          <w:rFonts w:hint="eastAsia" w:ascii="宋体"/>
          <w:color w:val="auto"/>
          <w:highlight w:val="none"/>
          <w:lang w:val="en-US"/>
        </w:rPr>
        <w:t>.</w:t>
      </w:r>
      <w:r>
        <w:rPr>
          <w:rFonts w:hint="eastAsia" w:ascii="宋体"/>
          <w:color w:val="auto"/>
          <w:highlight w:val="none"/>
          <w:lang w:val="en-US" w:eastAsia="zh-CN"/>
        </w:rPr>
        <w:t>脱硫塔</w:t>
      </w:r>
      <w:r>
        <w:rPr>
          <w:rFonts w:hint="eastAsia" w:ascii="宋体"/>
          <w:color w:val="auto"/>
          <w:highlight w:val="none"/>
        </w:rPr>
        <w:t>防腐</w:t>
      </w:r>
      <w:r>
        <w:rPr>
          <w:rFonts w:hint="eastAsia" w:ascii="宋体"/>
          <w:color w:val="auto"/>
          <w:highlight w:val="none"/>
          <w:lang w:val="en-US" w:eastAsia="zh-CN"/>
        </w:rPr>
        <w:t>维修</w:t>
      </w:r>
      <w:r>
        <w:rPr>
          <w:rFonts w:hint="eastAsia" w:ascii="宋体"/>
          <w:color w:val="auto"/>
          <w:highlight w:val="none"/>
        </w:rPr>
        <w:t>工艺</w:t>
      </w:r>
      <w:r>
        <w:rPr>
          <w:rFonts w:hint="eastAsia" w:ascii="宋体"/>
          <w:color w:val="auto"/>
          <w:highlight w:val="none"/>
          <w:lang w:val="en-US" w:eastAsia="zh-CN"/>
        </w:rPr>
        <w:t>须满足要求：</w:t>
      </w:r>
    </w:p>
    <w:p w14:paraId="66EE2F6A">
      <w:pPr>
        <w:pStyle w:val="6"/>
        <w:ind w:firstLine="480" w:firstLineChars="200"/>
        <w:rPr>
          <w:rFonts w:hint="eastAsia"/>
          <w:color w:val="auto"/>
          <w:highlight w:val="none"/>
          <w:lang w:val="en-US"/>
        </w:rPr>
      </w:pPr>
      <w:r>
        <w:rPr>
          <w:rFonts w:hint="eastAsia"/>
          <w:color w:val="auto"/>
          <w:highlight w:val="none"/>
          <w:lang w:val="en-US"/>
        </w:rPr>
        <w:t>原有防腐层表面清理→</w:t>
      </w:r>
      <w:r>
        <w:rPr>
          <w:rFonts w:hint="eastAsia"/>
          <w:color w:val="auto"/>
          <w:highlight w:val="none"/>
          <w:lang w:val="en-US" w:eastAsia="zh-CN"/>
        </w:rPr>
        <w:t>用磨光机打磨、</w:t>
      </w:r>
      <w:r>
        <w:rPr>
          <w:rFonts w:hint="eastAsia"/>
          <w:color w:val="auto"/>
          <w:highlight w:val="none"/>
          <w:lang w:val="en-US"/>
        </w:rPr>
        <w:t>清理干净表面（原有防腐能清理掉的清理干净</w:t>
      </w:r>
      <w:r>
        <w:rPr>
          <w:rFonts w:hint="eastAsia"/>
          <w:color w:val="auto"/>
          <w:highlight w:val="none"/>
          <w:lang w:val="en-US" w:eastAsia="zh-CN"/>
        </w:rPr>
        <w:t>、同时</w:t>
      </w:r>
      <w:r>
        <w:rPr>
          <w:rFonts w:hint="eastAsia"/>
          <w:color w:val="auto"/>
          <w:highlight w:val="none"/>
          <w:lang w:val="en-US"/>
        </w:rPr>
        <w:t>用磨光机打磨出坡度，与新防腐层充分粘接）→检查合格→(4小时内)涂刷底漆第一道→ 刮涂鳞片第一道→第二道→涂刷面涂一道→质检验收。需要做耐磨层玻璃钢加强的不少于两道。</w:t>
      </w:r>
    </w:p>
    <w:p w14:paraId="219D6DCA">
      <w:pPr>
        <w:pStyle w:val="6"/>
        <w:ind w:firstLine="480" w:firstLineChars="200"/>
        <w:rPr>
          <w:rFonts w:hint="default" w:eastAsiaTheme="minorEastAsia"/>
          <w:color w:val="auto"/>
          <w:highlight w:val="none"/>
          <w:lang w:val="en-US" w:eastAsia="zh-CN"/>
        </w:rPr>
      </w:pPr>
      <w:r>
        <w:rPr>
          <w:rFonts w:hint="eastAsia"/>
          <w:color w:val="auto"/>
          <w:highlight w:val="none"/>
          <w:lang w:val="en-US" w:eastAsia="zh-CN"/>
        </w:rPr>
        <w:t>3.乙方根据现场实际情况及技术规范，制定维修方案，经甲方审核后予以实施，实施方案应包括维修工艺、验收标准、材料性能指标、维修要点等内容。</w:t>
      </w:r>
    </w:p>
    <w:p w14:paraId="7334104E">
      <w:pPr>
        <w:pStyle w:val="6"/>
        <w:ind w:firstLine="480" w:firstLineChars="200"/>
        <w:rPr>
          <w:rFonts w:hint="eastAsia"/>
          <w:color w:val="auto"/>
          <w:highlight w:val="none"/>
        </w:rPr>
      </w:pPr>
      <w:r>
        <w:rPr>
          <w:rFonts w:hint="eastAsia"/>
          <w:color w:val="auto"/>
          <w:highlight w:val="none"/>
          <w:lang w:val="en-US" w:eastAsia="zh-CN"/>
        </w:rPr>
        <w:t>4.</w:t>
      </w:r>
      <w:r>
        <w:rPr>
          <w:rFonts w:hint="eastAsia"/>
          <w:color w:val="auto"/>
          <w:highlight w:val="none"/>
        </w:rPr>
        <w:t>产品的质量保证期为</w:t>
      </w:r>
      <w:r>
        <w:rPr>
          <w:rFonts w:hint="eastAsia"/>
          <w:color w:val="auto"/>
          <w:highlight w:val="none"/>
          <w:lang w:val="en-US" w:eastAsia="zh-CN"/>
        </w:rPr>
        <w:t>2</w:t>
      </w:r>
      <w:r>
        <w:rPr>
          <w:rFonts w:hint="eastAsia"/>
          <w:color w:val="auto"/>
          <w:highlight w:val="none"/>
        </w:rPr>
        <w:t>年，若质保期内出现质量问题（非质量问题除外），由</w:t>
      </w:r>
      <w:r>
        <w:rPr>
          <w:rFonts w:hint="eastAsia"/>
          <w:color w:val="auto"/>
          <w:highlight w:val="none"/>
          <w:lang w:val="en-US" w:eastAsia="zh-CN"/>
        </w:rPr>
        <w:t>乙方</w:t>
      </w:r>
      <w:r>
        <w:rPr>
          <w:rFonts w:hint="eastAsia"/>
          <w:color w:val="auto"/>
          <w:highlight w:val="none"/>
        </w:rPr>
        <w:t>负责免费维修，产生的费用全部由</w:t>
      </w:r>
      <w:r>
        <w:rPr>
          <w:rFonts w:hint="eastAsia"/>
          <w:color w:val="auto"/>
          <w:highlight w:val="none"/>
          <w:lang w:val="en-US" w:eastAsia="zh-CN"/>
        </w:rPr>
        <w:t>乙方</w:t>
      </w:r>
      <w:r>
        <w:rPr>
          <w:rFonts w:hint="eastAsia"/>
          <w:color w:val="auto"/>
          <w:highlight w:val="none"/>
        </w:rPr>
        <w:t>承担。</w:t>
      </w:r>
    </w:p>
    <w:p w14:paraId="533FF94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D51E544">
      <w:pPr>
        <w:pStyle w:val="6"/>
        <w:ind w:firstLine="480" w:firstLineChars="200"/>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1.乙方的作业人员需有登高作业证。</w:t>
      </w:r>
    </w:p>
    <w:p w14:paraId="4EA3D2C2">
      <w:pPr>
        <w:pStyle w:val="6"/>
        <w:ind w:firstLine="480" w:firstLineChars="200"/>
        <w:rPr>
          <w:rFonts w:hint="eastAsia" w:cs="仿宋" w:asciiTheme="minorEastAsia" w:hAnsi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2.根据甲方停炉计划，乙方负责在接到甲方电话或书面通知后在5日内完成所有材料和人员的准备工作，防腐层修复在正式进厂维修的4天内完成。</w:t>
      </w:r>
    </w:p>
    <w:p w14:paraId="014BB165">
      <w:pPr>
        <w:pStyle w:val="6"/>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2438605B">
      <w:pPr>
        <w:pStyle w:val="6"/>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.甲方不再对任何售后服务进行付费。乙方的派遣人员产生的一切费用由供应商承担。</w:t>
      </w:r>
    </w:p>
    <w:p w14:paraId="3C75A76F">
      <w:pPr>
        <w:pStyle w:val="6"/>
        <w:ind w:firstLine="480" w:firstLineChars="200"/>
        <w:rPr>
          <w:color w:val="auto"/>
          <w:highlight w:val="none"/>
        </w:rPr>
      </w:pPr>
      <w:r>
        <w:rPr>
          <w:rFonts w:hint="eastAsia"/>
          <w:color w:val="auto"/>
          <w:highlight w:val="none"/>
          <w:u w:val="single"/>
          <w:lang w:val="en-US" w:eastAsia="zh-CN"/>
        </w:rPr>
        <w:t>5</w:t>
      </w:r>
      <w:r>
        <w:rPr>
          <w:rFonts w:hint="eastAsia"/>
          <w:color w:val="auto"/>
          <w:highlight w:val="none"/>
          <w:u w:val="single"/>
          <w:lang w:val="en-US"/>
        </w:rPr>
        <w:t>.在</w:t>
      </w:r>
      <w:r>
        <w:rPr>
          <w:rFonts w:hint="eastAsia"/>
          <w:color w:val="auto"/>
          <w:highlight w:val="none"/>
          <w:u w:val="single"/>
          <w:lang w:val="en-US" w:eastAsia="zh-CN"/>
        </w:rPr>
        <w:t>设备</w:t>
      </w:r>
      <w:r>
        <w:rPr>
          <w:rFonts w:hint="eastAsia"/>
          <w:color w:val="auto"/>
          <w:highlight w:val="none"/>
          <w:u w:val="single"/>
          <w:lang w:val="en-US"/>
        </w:rPr>
        <w:t>使用过程中，造成甲方机械设备故障或货物损坏，由乙方承担</w:t>
      </w:r>
      <w:r>
        <w:rPr>
          <w:rFonts w:hint="eastAsia"/>
          <w:color w:val="auto"/>
          <w:highlight w:val="none"/>
          <w:u w:val="single"/>
          <w:lang w:val="en-US" w:eastAsia="zh-CN"/>
        </w:rPr>
        <w:t>甲方</w:t>
      </w:r>
      <w:r>
        <w:rPr>
          <w:rFonts w:hint="eastAsia"/>
          <w:color w:val="auto"/>
          <w:highlight w:val="none"/>
          <w:u w:val="single"/>
          <w:lang w:val="en-US"/>
        </w:rPr>
        <w:t>的一切损失，包括直接和间接损失。</w:t>
      </w:r>
    </w:p>
    <w:p w14:paraId="047C91B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400"/>
      <w:bookmarkEnd w:id="401"/>
      <w:bookmarkEnd w:id="402"/>
    </w:p>
    <w:p w14:paraId="4C5E2F3F">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4D153B1D">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165CD25E">
      <w:pPr>
        <w:pStyle w:val="6"/>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13727535">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1.材料质量验收：乙方须提供该货物出厂检验合格报告或合格证和送货单，配合采购人做好货物的验收工作。要求材料必须标明生产日期、厂址、保质期。</w:t>
      </w:r>
    </w:p>
    <w:p w14:paraId="7F4D09A7">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维修质量验收：玻璃鳞片在涂层中基本处于平行紧密排列，形成层层屏障，对基材起到长期保护作用，具有防锈能力强，性能稳定，遮盖力强，漆膜平整、坚韧、封闭性好，抗渗，具有良好的附着力和耐热、耐水、耐碱、耐化学腐蚀性能。</w:t>
      </w:r>
    </w:p>
    <w:p w14:paraId="083DA8BE">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lang w:val="en-US"/>
        </w:rPr>
      </w:pPr>
      <w:r>
        <w:rPr>
          <w:rFonts w:hint="eastAsia" w:ascii="宋体" w:hAnsi="宋体" w:cs="宋体"/>
          <w:color w:val="auto"/>
          <w:sz w:val="24"/>
          <w:highlight w:val="none"/>
          <w:u w:val="single"/>
          <w:lang w:val="en-US" w:eastAsia="zh-CN"/>
        </w:rPr>
        <w:t>3.数量验收：具体工作量以实际维修的测量面积计算。</w:t>
      </w:r>
      <w:r>
        <w:rPr>
          <w:rFonts w:hint="eastAsia" w:ascii="宋体" w:hAnsi="宋体" w:cs="宋体"/>
          <w:color w:val="auto"/>
          <w:sz w:val="24"/>
          <w:highlight w:val="none"/>
          <w:u w:val="single"/>
          <w:lang w:val="en-US"/>
        </w:rPr>
        <w:t xml:space="preserve"> </w:t>
      </w:r>
    </w:p>
    <w:p w14:paraId="5F548692">
      <w:pPr>
        <w:pStyle w:val="6"/>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75304E58">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B1E110A">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D5EE181">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CD817FD">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single"/>
        </w:rPr>
        <w:t xml:space="preserve"> 电汇/转账 ；</w:t>
      </w:r>
      <w:r>
        <w:rPr>
          <w:rFonts w:hint="eastAsia" w:ascii="宋体" w:hAnsi="宋体" w:cs="宋体"/>
          <w:color w:val="auto"/>
          <w:kern w:val="0"/>
          <w:sz w:val="24"/>
          <w:highlight w:val="none"/>
        </w:rPr>
        <w:t>账户信息如下：</w:t>
      </w:r>
    </w:p>
    <w:p w14:paraId="249639FB">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名称：杭州临江环境能源有限公司   </w:t>
      </w:r>
    </w:p>
    <w:p w14:paraId="46EE17C0">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税号：91330100MA2B02NX2L</w:t>
      </w:r>
    </w:p>
    <w:p w14:paraId="729B9A03">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地址电话：浙江省杭州市钱塘区临江街道红十五路10388-123号 0571-81997919</w:t>
      </w:r>
    </w:p>
    <w:p w14:paraId="74EFBB49">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开户行及账号：杭州银行大江东支行 3301040160008775754</w:t>
      </w:r>
    </w:p>
    <w:p w14:paraId="00FF6234">
      <w:pPr>
        <w:spacing w:line="360" w:lineRule="auto"/>
        <w:ind w:firstLine="480" w:firstLineChars="200"/>
        <w:outlineLvl w:val="0"/>
        <w:rPr>
          <w:color w:val="auto"/>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448A455">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 xml:space="preserve">.甲方在验收结束后及时退还履约保证金。甲方在项目通过验收之日起 </w:t>
      </w: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个工作日内将履约保证金无息退还乙方。</w:t>
      </w:r>
    </w:p>
    <w:p w14:paraId="700E7971">
      <w:pPr>
        <w:spacing w:line="360" w:lineRule="auto"/>
        <w:ind w:firstLine="480" w:firstLineChars="200"/>
        <w:outlineLvl w:val="0"/>
        <w:rPr>
          <w:color w:val="auto"/>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14:paraId="7F63A536">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2197CCF4">
      <w:pPr>
        <w:pStyle w:val="24"/>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F08838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0E954B4">
      <w:pPr>
        <w:pStyle w:val="24"/>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0613356B">
      <w:pPr>
        <w:pStyle w:val="24"/>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69B9FA77">
      <w:pPr>
        <w:pStyle w:val="24"/>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5EC7FC49">
      <w:pPr>
        <w:pStyle w:val="24"/>
        <w:spacing w:before="0" w:beforeAutospacing="0" w:after="0" w:afterAutospacing="0" w:line="360" w:lineRule="auto"/>
        <w:ind w:firstLine="480"/>
        <w:rPr>
          <w:color w:val="auto"/>
          <w:highlight w:val="none"/>
        </w:rPr>
      </w:pPr>
      <w:bookmarkStart w:id="403" w:name="_Toc2846"/>
      <w:bookmarkStart w:id="404" w:name="_Toc19304"/>
      <w:bookmarkStart w:id="405"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个工作日内将资金支付到合同约定的乙方账户。如乙方提供的发票存在问题，甲方有权延迟付款且不承担任何责任。</w:t>
      </w:r>
    </w:p>
    <w:p w14:paraId="7E27DD9D">
      <w:pPr>
        <w:pStyle w:val="24"/>
        <w:spacing w:before="0" w:beforeAutospacing="0" w:after="0" w:afterAutospacing="0" w:line="360" w:lineRule="auto"/>
        <w:ind w:firstLine="480"/>
        <w:rPr>
          <w:color w:val="auto"/>
          <w:highlight w:val="none"/>
        </w:rPr>
      </w:pPr>
      <w:r>
        <w:rPr>
          <w:rFonts w:hint="eastAsia"/>
          <w:color w:val="auto"/>
          <w:highlight w:val="none"/>
        </w:rPr>
        <w:t xml:space="preserve">2.本合同 </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30256A9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（1）质保期限：</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自验收合格后24个月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8949AE4">
      <w:pPr>
        <w:pStyle w:val="24"/>
        <w:spacing w:before="0" w:beforeAutospacing="0" w:after="0" w:afterAutospacing="0" w:line="360" w:lineRule="auto"/>
        <w:ind w:firstLine="480"/>
        <w:rPr>
          <w:color w:val="auto"/>
          <w:highlight w:val="none"/>
        </w:rPr>
      </w:pPr>
      <w:r>
        <w:rPr>
          <w:rFonts w:hint="eastAsia"/>
          <w:color w:val="auto"/>
          <w:highlight w:val="none"/>
        </w:rPr>
        <w:t>（2）质保金的比例为合同金额的</w:t>
      </w:r>
      <w:r>
        <w:rPr>
          <w:rFonts w:hint="eastAsia"/>
          <w:color w:val="auto"/>
          <w:highlight w:val="none"/>
          <w:u w:val="single"/>
        </w:rPr>
        <w:t xml:space="preserve"> </w:t>
      </w:r>
      <w:r>
        <w:rPr>
          <w:rFonts w:hint="eastAsia"/>
          <w:color w:val="auto"/>
          <w:highlight w:val="none"/>
          <w:u w:val="single"/>
          <w:lang w:val="en-US" w:eastAsia="zh-CN"/>
        </w:rPr>
        <w:t>10</w:t>
      </w:r>
      <w:r>
        <w:rPr>
          <w:rFonts w:hint="eastAsia"/>
          <w:b/>
          <w:bCs/>
          <w:i w:val="0"/>
          <w:iCs w:val="0"/>
          <w:color w:val="auto"/>
          <w:highlight w:val="none"/>
          <w:u w:val="single"/>
          <w:lang w:val="en-US" w:eastAsia="zh-CN"/>
        </w:rPr>
        <w:t xml:space="preserve"> </w:t>
      </w:r>
      <w:r>
        <w:rPr>
          <w:rFonts w:hint="eastAsia"/>
          <w:color w:val="auto"/>
          <w:highlight w:val="none"/>
        </w:rPr>
        <w:t>%；</w:t>
      </w:r>
    </w:p>
    <w:p w14:paraId="6C34E809">
      <w:pPr>
        <w:pStyle w:val="24"/>
        <w:spacing w:before="0" w:beforeAutospacing="0" w:after="0" w:afterAutospacing="0" w:line="360" w:lineRule="auto"/>
        <w:ind w:firstLine="480"/>
        <w:rPr>
          <w:color w:val="auto"/>
          <w:highlight w:val="none"/>
        </w:rPr>
      </w:pPr>
      <w:r>
        <w:rPr>
          <w:rFonts w:hint="eastAsia"/>
          <w:color w:val="auto"/>
          <w:highlight w:val="none"/>
        </w:rPr>
        <w:t>（3）质保金支付条件：</w:t>
      </w:r>
      <w:r>
        <w:rPr>
          <w:rFonts w:hint="eastAsia"/>
          <w:color w:val="auto"/>
          <w:highlight w:val="none"/>
          <w:u w:val="single"/>
        </w:rPr>
        <w:t>质保期内无任何质量问题，双方无任何遗留问题 ，质保期结束后30天内甲方无息支付</w:t>
      </w:r>
      <w:r>
        <w:rPr>
          <w:rFonts w:hint="eastAsia"/>
          <w:color w:val="auto"/>
          <w:highlight w:val="none"/>
        </w:rPr>
        <w:t>。</w:t>
      </w:r>
    </w:p>
    <w:p w14:paraId="0BAA1BEE">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 （4） </w:t>
      </w:r>
      <w:r>
        <w:rPr>
          <w:rFonts w:hint="eastAsia"/>
          <w:color w:val="auto"/>
          <w:highlight w:val="none"/>
          <w:u w:val="single"/>
        </w:rPr>
        <w:t xml:space="preserve">   </w:t>
      </w:r>
      <w:r>
        <w:rPr>
          <w:rFonts w:hint="eastAsia"/>
          <w:color w:val="auto"/>
          <w:highlight w:val="none"/>
        </w:rPr>
        <w:t>条款规定：</w:t>
      </w:r>
    </w:p>
    <w:bookmarkEnd w:id="403"/>
    <w:bookmarkEnd w:id="404"/>
    <w:bookmarkEnd w:id="405"/>
    <w:p w14:paraId="676346EA">
      <w:pPr>
        <w:pStyle w:val="24"/>
        <w:spacing w:before="0" w:beforeAutospacing="0" w:after="0" w:afterAutospacing="0" w:line="360" w:lineRule="auto"/>
        <w:ind w:firstLine="480"/>
        <w:rPr>
          <w:color w:val="auto"/>
          <w:highlight w:val="none"/>
          <w:u w:val="single"/>
        </w:rPr>
      </w:pPr>
      <w:bookmarkStart w:id="406" w:name="_Toc21423"/>
      <w:bookmarkStart w:id="407" w:name="_Toc19554"/>
      <w:bookmarkStart w:id="408"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43CC7E96">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4219203E">
      <w:pPr>
        <w:pStyle w:val="24"/>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val="en-US" w:eastAsia="zh-CN"/>
        </w:rPr>
        <w:t>的90%</w:t>
      </w:r>
      <w:r>
        <w:rPr>
          <w:rFonts w:hint="eastAsia"/>
          <w:color w:val="auto"/>
          <w:highlight w:val="none"/>
          <w:u w:val="single"/>
        </w:rPr>
        <w:t xml:space="preserve">。  </w:t>
      </w:r>
    </w:p>
    <w:p w14:paraId="04AA5CA7">
      <w:pPr>
        <w:pStyle w:val="24"/>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（4）其他付款方式：</w:t>
      </w:r>
      <w:r>
        <w:rPr>
          <w:rFonts w:hint="eastAsia"/>
          <w:color w:val="auto"/>
          <w:highlight w:val="none"/>
          <w:u w:val="single"/>
          <w:lang w:val="en-US" w:eastAsia="zh-CN"/>
        </w:rPr>
        <w:t>按次付款</w:t>
      </w:r>
      <w:r>
        <w:rPr>
          <w:rFonts w:hint="eastAsia"/>
          <w:color w:val="auto"/>
          <w:highlight w:val="none"/>
          <w:u w:val="single"/>
        </w:rPr>
        <w:t>，</w:t>
      </w:r>
      <w:r>
        <w:rPr>
          <w:rFonts w:hint="eastAsia"/>
          <w:color w:val="auto"/>
          <w:highlight w:val="none"/>
          <w:u w:val="single"/>
          <w:lang w:val="en-US" w:eastAsia="zh-CN"/>
        </w:rPr>
        <w:t>每次维修完成</w:t>
      </w:r>
      <w:r>
        <w:rPr>
          <w:rFonts w:hint="eastAsia"/>
          <w:color w:val="auto"/>
          <w:highlight w:val="none"/>
          <w:u w:val="single"/>
        </w:rPr>
        <w:t>经甲方验收合格后，甲方收到乙方提供的增值税专用发票后，甲方在本合同约定时间内完成支付</w:t>
      </w:r>
      <w:r>
        <w:rPr>
          <w:rFonts w:hint="eastAsia"/>
          <w:color w:val="auto"/>
          <w:highlight w:val="none"/>
          <w:u w:val="single"/>
          <w:lang w:val="en-US" w:eastAsia="zh-CN"/>
        </w:rPr>
        <w:t>每次维修费用的90%</w:t>
      </w:r>
      <w:r>
        <w:rPr>
          <w:rFonts w:hint="eastAsia"/>
          <w:color w:val="auto"/>
          <w:highlight w:val="none"/>
          <w:u w:val="single"/>
        </w:rPr>
        <w:t xml:space="preserve">。  </w:t>
      </w:r>
    </w:p>
    <w:p w14:paraId="250DE80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06"/>
      <w:bookmarkEnd w:id="407"/>
      <w:bookmarkEnd w:id="408"/>
    </w:p>
    <w:p w14:paraId="6D8BF9A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承担（□本合同累计已发生金额/□合同约定总金额</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36690F3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B6C5C0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7B59ECD">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（2）中止或解除合同的，甲方扣除全额履约保证金，</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金甲方从已供货未结算的货款中扣除；若无履约保证金的，甲方直接从已供货未结算的货款中扣除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E328E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7AE415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453B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468A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9665FCF">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14:paraId="020DEFFD">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14:paraId="5F23708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1C8364B">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85B41">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14:paraId="4056B3C9">
      <w:pPr>
        <w:spacing w:line="360" w:lineRule="auto"/>
        <w:ind w:firstLine="482" w:firstLineChars="200"/>
        <w:outlineLvl w:val="0"/>
        <w:rPr>
          <w:rFonts w:ascii="宋体" w:hAnsi="宋体" w:cs="宋体"/>
          <w:b/>
          <w:color w:val="auto"/>
          <w:sz w:val="24"/>
          <w:highlight w:val="none"/>
        </w:rPr>
      </w:pPr>
      <w:bookmarkStart w:id="409" w:name="_Toc28375"/>
      <w:bookmarkStart w:id="410" w:name="_Toc16021"/>
      <w:bookmarkStart w:id="411" w:name="_Toc15583"/>
      <w:r>
        <w:rPr>
          <w:rFonts w:hint="eastAsia" w:ascii="宋体" w:hAnsi="宋体" w:cs="宋体"/>
          <w:b/>
          <w:color w:val="auto"/>
          <w:sz w:val="24"/>
          <w:highlight w:val="none"/>
        </w:rPr>
        <w:t>十二、合同争议的解决</w:t>
      </w:r>
      <w:bookmarkEnd w:id="409"/>
      <w:bookmarkEnd w:id="410"/>
      <w:bookmarkEnd w:id="411"/>
    </w:p>
    <w:p w14:paraId="770AD893">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2  </w:t>
      </w:r>
      <w:r>
        <w:rPr>
          <w:rFonts w:hint="eastAsia" w:ascii="宋体" w:hAnsi="宋体" w:cs="宋体"/>
          <w:color w:val="auto"/>
          <w:sz w:val="24"/>
          <w:highlight w:val="none"/>
        </w:rPr>
        <w:t>条款规定的方式解决：</w:t>
      </w:r>
    </w:p>
    <w:p w14:paraId="10ABD934">
      <w:pPr>
        <w:spacing w:line="360" w:lineRule="auto"/>
        <w:ind w:right="-420" w:rightChars="-200" w:firstLine="480" w:firstLineChars="200"/>
        <w:rPr>
          <w:rFonts w:ascii="宋体" w:hAnsi="宋体" w:cs="宋体"/>
          <w:color w:val="auto"/>
          <w:sz w:val="24"/>
          <w:highlight w:val="none"/>
        </w:rPr>
      </w:pPr>
      <w:bookmarkStart w:id="412" w:name="_Toc15322"/>
      <w:bookmarkStart w:id="413" w:name="_Toc11173"/>
      <w:bookmarkStart w:id="414" w:name="_Toc7245"/>
      <w:r>
        <w:rPr>
          <w:rFonts w:hint="eastAsia" w:ascii="宋体" w:hAnsi="宋体" w:cs="宋体"/>
          <w:color w:val="auto"/>
          <w:sz w:val="24"/>
          <w:highlight w:val="none"/>
        </w:rPr>
        <w:t>1. 将争议提交</w:t>
      </w:r>
      <w:r>
        <w:rPr>
          <w:rFonts w:hint="eastAsia" w:ascii="宋体" w:hAnsi="宋体" w:cs="宋体"/>
          <w:b/>
          <w:iCs/>
          <w:color w:val="auto"/>
          <w:sz w:val="24"/>
          <w:highlight w:val="none"/>
          <w:u w:val="single"/>
        </w:rPr>
        <w:t>甲方所在地</w:t>
      </w:r>
      <w:r>
        <w:rPr>
          <w:rFonts w:hint="eastAsia" w:ascii="宋体" w:hAnsi="宋体" w:cs="宋体"/>
          <w:iCs/>
          <w:color w:val="auto"/>
          <w:sz w:val="24"/>
          <w:highlight w:val="none"/>
        </w:rPr>
        <w:t>仲</w:t>
      </w:r>
      <w:r>
        <w:rPr>
          <w:rFonts w:hint="eastAsia" w:ascii="宋体" w:hAnsi="宋体" w:cs="宋体"/>
          <w:color w:val="auto"/>
          <w:sz w:val="24"/>
          <w:highlight w:val="none"/>
        </w:rPr>
        <w:t>裁委员会依申请仲裁时其现行有效的仲裁规则裁决；</w:t>
      </w:r>
    </w:p>
    <w:p w14:paraId="0FF5E6CA">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b/>
          <w:iCs/>
          <w:color w:val="auto"/>
          <w:sz w:val="24"/>
          <w:highlight w:val="none"/>
          <w:u w:val="single"/>
        </w:rPr>
        <w:t>甲方所在地</w:t>
      </w:r>
      <w:r>
        <w:rPr>
          <w:rFonts w:hint="eastAsia" w:ascii="宋体" w:hAnsi="宋体" w:cs="宋体"/>
          <w:color w:val="auto"/>
          <w:sz w:val="24"/>
          <w:highlight w:val="none"/>
        </w:rPr>
        <w:t>人民法院起诉。</w:t>
      </w:r>
    </w:p>
    <w:bookmarkEnd w:id="412"/>
    <w:bookmarkEnd w:id="413"/>
    <w:bookmarkEnd w:id="414"/>
    <w:p w14:paraId="54FD288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4D269728">
      <w:pPr>
        <w:pStyle w:val="23"/>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w:t>
      </w:r>
      <w:r>
        <w:rPr>
          <w:rFonts w:hint="eastAsia" w:ascii="宋体" w:hAnsi="宋体"/>
          <w:color w:val="auto"/>
          <w:highlight w:val="none"/>
          <w:lang w:val="en-US" w:eastAsia="zh-CN"/>
        </w:rPr>
        <w:t>安全</w:t>
      </w:r>
      <w:r>
        <w:rPr>
          <w:rFonts w:hint="eastAsia" w:ascii="宋体" w:hAnsi="宋体"/>
          <w:color w:val="auto"/>
          <w:highlight w:val="none"/>
        </w:rPr>
        <w:t>协议</w:t>
      </w:r>
      <w:r>
        <w:rPr>
          <w:rFonts w:hint="eastAsia" w:ascii="宋体" w:hAnsi="宋体"/>
          <w:color w:val="auto"/>
          <w:highlight w:val="none"/>
          <w:lang w:eastAsia="zh-CN"/>
        </w:rPr>
        <w:t>、</w:t>
      </w:r>
      <w:r>
        <w:rPr>
          <w:rFonts w:hint="eastAsia" w:ascii="宋体" w:hAnsi="宋体"/>
          <w:color w:val="auto"/>
          <w:highlight w:val="none"/>
        </w:rPr>
        <w:t>第</w:t>
      </w:r>
      <w:r>
        <w:rPr>
          <w:rFonts w:hint="eastAsia" w:ascii="宋体" w:hAnsi="宋体"/>
          <w:color w:val="auto"/>
          <w:highlight w:val="none"/>
          <w:lang w:val="en-US" w:eastAsia="zh-CN"/>
        </w:rPr>
        <w:t>四</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7F45C287">
      <w:pPr>
        <w:pStyle w:val="23"/>
        <w:ind w:left="0" w:leftChars="0" w:firstLine="0" w:firstLineChars="0"/>
        <w:rPr>
          <w:rFonts w:ascii="宋体" w:hAnsi="宋体" w:cs="宋体"/>
          <w:b/>
          <w:color w:val="auto"/>
          <w:szCs w:val="24"/>
          <w:highlight w:val="none"/>
        </w:rPr>
      </w:pPr>
    </w:p>
    <w:p w14:paraId="69795CCF">
      <w:pPr>
        <w:pStyle w:val="9"/>
        <w:rPr>
          <w:rFonts w:ascii="宋体" w:hAnsi="宋体" w:cs="宋体"/>
          <w:b/>
          <w:color w:val="auto"/>
          <w:szCs w:val="24"/>
          <w:highlight w:val="none"/>
        </w:rPr>
      </w:pPr>
    </w:p>
    <w:p w14:paraId="3CA82FB0">
      <w:pPr>
        <w:pStyle w:val="9"/>
        <w:rPr>
          <w:rFonts w:ascii="宋体" w:hAnsi="宋体" w:cs="宋体"/>
          <w:b/>
          <w:color w:val="auto"/>
          <w:szCs w:val="24"/>
          <w:highlight w:val="none"/>
        </w:rPr>
      </w:pPr>
    </w:p>
    <w:p w14:paraId="7AD7EEAD">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41C71398">
      <w:pPr>
        <w:spacing w:line="360" w:lineRule="auto"/>
        <w:ind w:firstLine="482" w:firstLineChars="200"/>
        <w:outlineLvl w:val="0"/>
        <w:rPr>
          <w:rFonts w:ascii="宋体" w:hAnsi="宋体" w:cs="宋体"/>
          <w:b/>
          <w:color w:val="auto"/>
          <w:sz w:val="24"/>
          <w:highlight w:val="none"/>
        </w:rPr>
      </w:pPr>
      <w:bookmarkStart w:id="415" w:name="_Toc16917"/>
      <w:bookmarkStart w:id="416" w:name="_Ref467379205"/>
      <w:bookmarkStart w:id="417" w:name="_Toc279701240"/>
      <w:bookmarkStart w:id="418" w:name="_Ref467379214"/>
      <w:bookmarkStart w:id="419" w:name="_Toc259093669"/>
      <w:bookmarkStart w:id="420" w:name="_Toc28763"/>
      <w:bookmarkStart w:id="421" w:name="_Ref467379101"/>
      <w:bookmarkStart w:id="422" w:name="_Ref467379094"/>
      <w:bookmarkStart w:id="423" w:name="_Toc487900349"/>
      <w:bookmarkStart w:id="424" w:name="_Ref467378463"/>
      <w:bookmarkStart w:id="425" w:name="_Ref467378404"/>
      <w:bookmarkStart w:id="426" w:name="_Ref467379109"/>
      <w:bookmarkStart w:id="427" w:name="_Toc19614"/>
      <w:bookmarkStart w:id="428" w:name="_Ref467378499"/>
      <w:bookmarkStart w:id="429" w:name="_Ref467379195"/>
      <w:bookmarkStart w:id="430" w:name="_Ref467379225"/>
      <w:r>
        <w:rPr>
          <w:rFonts w:hint="eastAsia" w:ascii="宋体" w:hAnsi="宋体" w:cs="宋体"/>
          <w:b/>
          <w:color w:val="auto"/>
          <w:sz w:val="24"/>
          <w:highlight w:val="none"/>
        </w:rPr>
        <w:t>一、 定义</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06F7F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1D88B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2FAEE4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5BE795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5694E983">
      <w:pPr>
        <w:spacing w:line="360" w:lineRule="auto"/>
        <w:ind w:firstLine="480" w:firstLineChars="200"/>
        <w:rPr>
          <w:rFonts w:ascii="宋体" w:hAnsi="宋体" w:cs="宋体"/>
          <w:color w:val="auto"/>
          <w:sz w:val="24"/>
          <w:highlight w:val="none"/>
        </w:rPr>
      </w:pPr>
      <w:bookmarkStart w:id="431" w:name="_Ref467378840"/>
      <w:r>
        <w:rPr>
          <w:rFonts w:hint="eastAsia" w:ascii="宋体" w:hAnsi="宋体" w:cs="宋体"/>
          <w:color w:val="auto"/>
          <w:sz w:val="24"/>
          <w:highlight w:val="none"/>
        </w:rPr>
        <w:t>4. “甲方”系指与中标或成交供应商签署合同的采购人</w:t>
      </w:r>
      <w:bookmarkEnd w:id="431"/>
      <w:r>
        <w:rPr>
          <w:rFonts w:hint="eastAsia" w:ascii="宋体" w:hAnsi="宋体" w:cs="宋体"/>
          <w:color w:val="auto"/>
          <w:sz w:val="24"/>
          <w:highlight w:val="none"/>
        </w:rPr>
        <w:t>；采购人委托采购代理机构代表其与乙方签订合同的，采购人的授权委托书作为合同附件。</w:t>
      </w:r>
    </w:p>
    <w:p w14:paraId="6960F76D">
      <w:pPr>
        <w:spacing w:line="360" w:lineRule="auto"/>
        <w:ind w:firstLine="480" w:firstLineChars="200"/>
        <w:rPr>
          <w:rFonts w:ascii="宋体" w:hAnsi="宋体" w:cs="宋体"/>
          <w:color w:val="auto"/>
          <w:sz w:val="24"/>
          <w:highlight w:val="none"/>
        </w:rPr>
      </w:pPr>
      <w:bookmarkStart w:id="432" w:name="_Ref467379400"/>
      <w:r>
        <w:rPr>
          <w:rFonts w:hint="eastAsia" w:ascii="宋体" w:hAnsi="宋体" w:cs="宋体"/>
          <w:color w:val="auto"/>
          <w:sz w:val="24"/>
          <w:highlight w:val="none"/>
        </w:rPr>
        <w:t>5.“乙方”系指根据合同约定交付货物的中标或成交供应商</w:t>
      </w:r>
      <w:bookmarkEnd w:id="432"/>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DF6185">
      <w:pPr>
        <w:spacing w:line="360" w:lineRule="auto"/>
        <w:ind w:firstLine="480" w:firstLineChars="200"/>
        <w:rPr>
          <w:rFonts w:ascii="宋体" w:hAnsi="宋体" w:cs="宋体"/>
          <w:color w:val="auto"/>
          <w:sz w:val="24"/>
          <w:highlight w:val="none"/>
        </w:rPr>
      </w:pPr>
      <w:bookmarkStart w:id="433" w:name="_Ref467379436"/>
      <w:r>
        <w:rPr>
          <w:rFonts w:hint="eastAsia" w:ascii="宋体" w:hAnsi="宋体" w:cs="宋体"/>
          <w:color w:val="auto"/>
          <w:sz w:val="24"/>
          <w:highlight w:val="none"/>
        </w:rPr>
        <w:t>6.“现场”系指合同约定货物将要运至或者安装的地点。</w:t>
      </w:r>
      <w:bookmarkEnd w:id="433"/>
    </w:p>
    <w:p w14:paraId="0606A9FB">
      <w:pPr>
        <w:spacing w:line="360" w:lineRule="auto"/>
        <w:ind w:firstLine="482" w:firstLineChars="200"/>
        <w:outlineLvl w:val="0"/>
        <w:rPr>
          <w:rFonts w:ascii="宋体" w:hAnsi="宋体" w:cs="宋体"/>
          <w:b/>
          <w:color w:val="auto"/>
          <w:sz w:val="24"/>
          <w:highlight w:val="none"/>
        </w:rPr>
      </w:pPr>
      <w:bookmarkStart w:id="434" w:name="_Toc487900350"/>
      <w:bookmarkStart w:id="435" w:name="_Toc279701241"/>
      <w:bookmarkStart w:id="436" w:name="_Toc32504"/>
      <w:bookmarkStart w:id="437" w:name="_Toc259093670"/>
      <w:bookmarkStart w:id="438" w:name="_Toc13336"/>
      <w:bookmarkStart w:id="439" w:name="_Toc27635"/>
      <w:r>
        <w:rPr>
          <w:rFonts w:hint="eastAsia" w:ascii="宋体" w:hAnsi="宋体" w:cs="宋体"/>
          <w:b/>
          <w:color w:val="auto"/>
          <w:sz w:val="24"/>
          <w:highlight w:val="none"/>
        </w:rPr>
        <w:t>二、技术规范</w:t>
      </w:r>
      <w:bookmarkEnd w:id="434"/>
      <w:bookmarkEnd w:id="435"/>
      <w:bookmarkEnd w:id="436"/>
      <w:bookmarkEnd w:id="437"/>
      <w:bookmarkEnd w:id="438"/>
      <w:bookmarkEnd w:id="439"/>
    </w:p>
    <w:p w14:paraId="1DCF62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64184EB">
      <w:pPr>
        <w:spacing w:line="360" w:lineRule="auto"/>
        <w:ind w:firstLine="482" w:firstLineChars="200"/>
        <w:outlineLvl w:val="0"/>
        <w:rPr>
          <w:rFonts w:ascii="宋体" w:hAnsi="宋体" w:cs="宋体"/>
          <w:b/>
          <w:color w:val="auto"/>
          <w:sz w:val="24"/>
          <w:highlight w:val="none"/>
        </w:rPr>
      </w:pPr>
      <w:bookmarkStart w:id="440" w:name="_Toc487900351"/>
      <w:bookmarkStart w:id="441" w:name="_Toc31634"/>
      <w:bookmarkStart w:id="442" w:name="_Toc27853"/>
      <w:bookmarkStart w:id="443" w:name="_Toc279701242"/>
      <w:bookmarkStart w:id="444" w:name="_Toc9829"/>
      <w:bookmarkStart w:id="445" w:name="_Toc259093671"/>
      <w:r>
        <w:rPr>
          <w:rFonts w:hint="eastAsia" w:ascii="宋体" w:hAnsi="宋体" w:cs="宋体"/>
          <w:b/>
          <w:color w:val="auto"/>
          <w:sz w:val="24"/>
          <w:highlight w:val="none"/>
        </w:rPr>
        <w:t>三、知识产权</w:t>
      </w:r>
      <w:bookmarkEnd w:id="440"/>
      <w:bookmarkEnd w:id="441"/>
      <w:bookmarkEnd w:id="442"/>
      <w:bookmarkEnd w:id="443"/>
      <w:bookmarkEnd w:id="444"/>
      <w:bookmarkEnd w:id="445"/>
    </w:p>
    <w:p w14:paraId="49CDFD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640EF3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662DFFA2">
      <w:pPr>
        <w:spacing w:line="360" w:lineRule="auto"/>
        <w:ind w:firstLine="482" w:firstLineChars="200"/>
        <w:outlineLvl w:val="0"/>
        <w:rPr>
          <w:rFonts w:ascii="宋体" w:hAnsi="宋体" w:eastAsia="宋体" w:cs="宋体"/>
          <w:b/>
          <w:color w:val="auto"/>
          <w:sz w:val="24"/>
          <w:highlight w:val="none"/>
        </w:rPr>
      </w:pPr>
      <w:bookmarkStart w:id="446" w:name="_Toc11932"/>
      <w:bookmarkStart w:id="447" w:name="_Toc29149"/>
      <w:bookmarkStart w:id="448" w:name="_Toc4194"/>
      <w:r>
        <w:rPr>
          <w:rFonts w:hint="eastAsia" w:ascii="宋体" w:hAnsi="宋体" w:cs="宋体"/>
          <w:b/>
          <w:color w:val="auto"/>
          <w:sz w:val="24"/>
          <w:highlight w:val="none"/>
        </w:rPr>
        <w:t>四、装运包装</w:t>
      </w:r>
      <w:bookmarkEnd w:id="446"/>
      <w:bookmarkEnd w:id="447"/>
      <w:bookmarkEnd w:id="448"/>
      <w:r>
        <w:rPr>
          <w:rFonts w:hint="eastAsia" w:ascii="宋体" w:hAnsi="宋体" w:cs="宋体"/>
          <w:b/>
          <w:color w:val="auto"/>
          <w:sz w:val="24"/>
          <w:highlight w:val="none"/>
        </w:rPr>
        <w:t>及交付要求</w:t>
      </w:r>
    </w:p>
    <w:p w14:paraId="5E1C3B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5EAFEA00">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778FEA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77D8BF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4E3D9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04489D97">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78E5DF79">
      <w:pPr>
        <w:spacing w:line="360" w:lineRule="auto"/>
        <w:ind w:firstLine="482" w:firstLineChars="200"/>
        <w:outlineLvl w:val="0"/>
        <w:rPr>
          <w:rFonts w:ascii="宋体" w:hAnsi="宋体" w:cs="宋体"/>
          <w:b/>
          <w:color w:val="auto"/>
          <w:sz w:val="24"/>
          <w:highlight w:val="none"/>
        </w:rPr>
      </w:pPr>
      <w:bookmarkStart w:id="449" w:name="_Toc19074"/>
      <w:bookmarkStart w:id="450" w:name="_Toc26182"/>
      <w:bookmarkStart w:id="451" w:name="_Toc30272"/>
      <w:r>
        <w:rPr>
          <w:rFonts w:hint="eastAsia" w:ascii="宋体" w:hAnsi="宋体" w:cs="宋体"/>
          <w:b/>
          <w:color w:val="auto"/>
          <w:sz w:val="24"/>
          <w:highlight w:val="none"/>
        </w:rPr>
        <w:t>五、 履约检查和问题反馈</w:t>
      </w:r>
      <w:bookmarkEnd w:id="449"/>
      <w:bookmarkEnd w:id="450"/>
      <w:bookmarkEnd w:id="451"/>
    </w:p>
    <w:p w14:paraId="464EBEA1">
      <w:pPr>
        <w:spacing w:line="360" w:lineRule="auto"/>
        <w:ind w:firstLine="480" w:firstLineChars="200"/>
        <w:rPr>
          <w:rFonts w:ascii="宋体" w:hAnsi="宋体" w:cs="宋体"/>
          <w:color w:val="auto"/>
          <w:sz w:val="24"/>
          <w:highlight w:val="none"/>
        </w:rPr>
      </w:pPr>
      <w:bookmarkStart w:id="452" w:name="_Toc186431854"/>
      <w:bookmarkStart w:id="453" w:name="_Toc279701247"/>
      <w:bookmarkStart w:id="454" w:name="_Toc259093676"/>
      <w:bookmarkStart w:id="455" w:name="_Ref467379793"/>
      <w:bookmarkStart w:id="456" w:name="_Toc487900357"/>
      <w:bookmarkStart w:id="457" w:name="_Ref46737980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A0CFC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2"/>
      <w:bookmarkStart w:id="458" w:name="_Toc186431855"/>
      <w:r>
        <w:rPr>
          <w:rFonts w:hint="eastAsia" w:ascii="宋体" w:hAnsi="宋体" w:cs="宋体"/>
          <w:color w:val="auto"/>
          <w:sz w:val="24"/>
          <w:highlight w:val="none"/>
        </w:rPr>
        <w:t>。</w:t>
      </w:r>
    </w:p>
    <w:bookmarkEnd w:id="453"/>
    <w:bookmarkEnd w:id="454"/>
    <w:bookmarkEnd w:id="455"/>
    <w:bookmarkEnd w:id="456"/>
    <w:bookmarkEnd w:id="457"/>
    <w:bookmarkEnd w:id="458"/>
    <w:p w14:paraId="61557BDB">
      <w:pPr>
        <w:spacing w:line="360" w:lineRule="auto"/>
        <w:ind w:firstLine="482" w:firstLineChars="200"/>
        <w:outlineLvl w:val="0"/>
        <w:rPr>
          <w:rFonts w:ascii="宋体" w:hAnsi="宋体" w:cs="宋体"/>
          <w:b/>
          <w:color w:val="auto"/>
          <w:sz w:val="24"/>
          <w:highlight w:val="none"/>
        </w:rPr>
      </w:pPr>
      <w:bookmarkStart w:id="459" w:name="_Ref467379852"/>
      <w:bookmarkStart w:id="460" w:name="_Ref467379923"/>
      <w:bookmarkStart w:id="461" w:name="_Toc487900358"/>
      <w:bookmarkStart w:id="462" w:name="_Toc259093677"/>
      <w:bookmarkStart w:id="463" w:name="_Toc279701248"/>
      <w:bookmarkStart w:id="464" w:name="_Ref467379863"/>
      <w:bookmarkStart w:id="465" w:name="_Toc774"/>
      <w:bookmarkStart w:id="466" w:name="_Toc16110"/>
      <w:bookmarkStart w:id="467" w:name="_Toc3225"/>
      <w:r>
        <w:rPr>
          <w:rFonts w:hint="eastAsia" w:ascii="宋体" w:hAnsi="宋体" w:cs="宋体"/>
          <w:b/>
          <w:color w:val="auto"/>
          <w:sz w:val="24"/>
          <w:highlight w:val="none"/>
        </w:rPr>
        <w:t>六、技术资料</w:t>
      </w:r>
      <w:bookmarkEnd w:id="459"/>
      <w:bookmarkEnd w:id="460"/>
      <w:bookmarkEnd w:id="461"/>
      <w:bookmarkEnd w:id="462"/>
      <w:bookmarkEnd w:id="463"/>
      <w:bookmarkEnd w:id="464"/>
      <w:r>
        <w:rPr>
          <w:rFonts w:hint="eastAsia" w:ascii="宋体" w:hAnsi="宋体" w:cs="宋体"/>
          <w:b/>
          <w:color w:val="auto"/>
          <w:sz w:val="24"/>
          <w:highlight w:val="none"/>
        </w:rPr>
        <w:t>和保密义务</w:t>
      </w:r>
      <w:bookmarkEnd w:id="465"/>
      <w:bookmarkEnd w:id="466"/>
      <w:bookmarkEnd w:id="467"/>
    </w:p>
    <w:p w14:paraId="1A42E0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4B1AA8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244C3B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28697F">
      <w:pPr>
        <w:spacing w:line="360" w:lineRule="auto"/>
        <w:ind w:firstLine="482" w:firstLineChars="200"/>
        <w:outlineLvl w:val="0"/>
        <w:rPr>
          <w:rFonts w:ascii="宋体" w:hAnsi="宋体" w:cs="宋体"/>
          <w:b/>
          <w:color w:val="auto"/>
          <w:sz w:val="24"/>
          <w:highlight w:val="none"/>
        </w:rPr>
      </w:pPr>
      <w:bookmarkStart w:id="468" w:name="_Toc7860"/>
      <w:r>
        <w:rPr>
          <w:rFonts w:hint="eastAsia" w:ascii="宋体" w:hAnsi="宋体" w:cs="宋体"/>
          <w:b/>
          <w:color w:val="auto"/>
          <w:sz w:val="24"/>
          <w:highlight w:val="none"/>
        </w:rPr>
        <w:t>七、质量保证</w:t>
      </w:r>
      <w:bookmarkEnd w:id="468"/>
    </w:p>
    <w:p w14:paraId="7238A4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6AF6A2DC">
      <w:pPr>
        <w:spacing w:line="360" w:lineRule="auto"/>
        <w:ind w:firstLine="482" w:firstLineChars="200"/>
        <w:outlineLvl w:val="0"/>
        <w:rPr>
          <w:rFonts w:ascii="宋体" w:hAnsi="宋体" w:cs="宋体"/>
          <w:b/>
          <w:color w:val="auto"/>
          <w:sz w:val="24"/>
          <w:highlight w:val="none"/>
        </w:rPr>
      </w:pPr>
      <w:bookmarkStart w:id="469" w:name="_Toc17244"/>
      <w:bookmarkStart w:id="470" w:name="_Toc487900362"/>
      <w:bookmarkStart w:id="471" w:name="_Toc279701252"/>
      <w:bookmarkStart w:id="472" w:name="_Toc259093681"/>
      <w:r>
        <w:rPr>
          <w:rFonts w:hint="eastAsia" w:ascii="宋体" w:hAnsi="宋体" w:cs="宋体"/>
          <w:b/>
          <w:color w:val="auto"/>
          <w:sz w:val="24"/>
          <w:highlight w:val="none"/>
        </w:rPr>
        <w:t>八、货物的风险负担</w:t>
      </w:r>
      <w:bookmarkEnd w:id="469"/>
    </w:p>
    <w:p w14:paraId="4BA351FE">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0C7F0A32">
      <w:pPr>
        <w:spacing w:line="360" w:lineRule="auto"/>
        <w:ind w:firstLine="482" w:firstLineChars="200"/>
        <w:outlineLvl w:val="0"/>
        <w:rPr>
          <w:rFonts w:ascii="宋体" w:hAnsi="宋体" w:cs="宋体"/>
          <w:b/>
          <w:color w:val="auto"/>
          <w:sz w:val="24"/>
          <w:highlight w:val="none"/>
        </w:rPr>
      </w:pPr>
      <w:bookmarkStart w:id="473" w:name="_Toc14055"/>
      <w:r>
        <w:rPr>
          <w:rFonts w:hint="eastAsia" w:ascii="宋体" w:hAnsi="宋体" w:cs="宋体"/>
          <w:b/>
          <w:color w:val="auto"/>
          <w:sz w:val="24"/>
          <w:highlight w:val="none"/>
        </w:rPr>
        <w:t>九、延迟交货</w:t>
      </w:r>
      <w:bookmarkEnd w:id="470"/>
      <w:bookmarkEnd w:id="471"/>
      <w:bookmarkEnd w:id="472"/>
      <w:bookmarkEnd w:id="473"/>
    </w:p>
    <w:p w14:paraId="424AEA13">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D76E961">
      <w:pPr>
        <w:spacing w:line="360" w:lineRule="auto"/>
        <w:ind w:firstLine="482" w:firstLineChars="200"/>
        <w:outlineLvl w:val="0"/>
        <w:rPr>
          <w:rFonts w:ascii="宋体" w:hAnsi="宋体" w:eastAsia="宋体" w:cs="宋体"/>
          <w:b/>
          <w:color w:val="auto"/>
          <w:sz w:val="24"/>
          <w:highlight w:val="none"/>
        </w:rPr>
      </w:pPr>
      <w:bookmarkStart w:id="474" w:name="_Toc7502"/>
      <w:bookmarkStart w:id="475" w:name="_Toc487900364"/>
      <w:bookmarkStart w:id="476" w:name="_Toc259093683"/>
      <w:bookmarkStart w:id="477" w:name="_Toc279701254"/>
      <w:bookmarkStart w:id="478" w:name="_Ref467378121"/>
      <w:r>
        <w:rPr>
          <w:rFonts w:hint="eastAsia" w:ascii="宋体" w:hAnsi="宋体" w:cs="宋体"/>
          <w:b/>
          <w:color w:val="auto"/>
          <w:sz w:val="24"/>
          <w:highlight w:val="none"/>
        </w:rPr>
        <w:t>十、合同变更</w:t>
      </w:r>
      <w:bookmarkEnd w:id="474"/>
      <w:r>
        <w:rPr>
          <w:rFonts w:hint="eastAsia" w:ascii="宋体" w:hAnsi="宋体" w:cs="宋体"/>
          <w:b/>
          <w:color w:val="auto"/>
          <w:sz w:val="24"/>
          <w:highlight w:val="none"/>
        </w:rPr>
        <w:t>或补充</w:t>
      </w:r>
    </w:p>
    <w:p w14:paraId="77D51213">
      <w:pPr>
        <w:spacing w:line="360" w:lineRule="auto"/>
        <w:ind w:firstLine="480" w:firstLineChars="200"/>
        <w:rPr>
          <w:rFonts w:ascii="宋体" w:hAnsi="宋体"/>
          <w:color w:val="auto"/>
          <w:sz w:val="24"/>
          <w:highlight w:val="none"/>
        </w:rPr>
      </w:pPr>
      <w:bookmarkStart w:id="479" w:name="_Toc259093688"/>
      <w:bookmarkStart w:id="480" w:name="_Toc487900369"/>
      <w:bookmarkStart w:id="481" w:name="_Toc279701259"/>
      <w:bookmarkStart w:id="482" w:name="_Toc22955"/>
      <w:bookmarkStart w:id="483" w:name="_Toc15237"/>
      <w:bookmarkStart w:id="484"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2BE3E8E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4BBEED5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424241D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9"/>
      <w:bookmarkEnd w:id="480"/>
      <w:bookmarkEnd w:id="481"/>
      <w:r>
        <w:rPr>
          <w:rFonts w:hint="eastAsia" w:ascii="宋体" w:hAnsi="宋体" w:cs="宋体"/>
          <w:b/>
          <w:color w:val="auto"/>
          <w:sz w:val="24"/>
          <w:highlight w:val="none"/>
        </w:rPr>
        <w:t>和分包</w:t>
      </w:r>
      <w:bookmarkEnd w:id="482"/>
      <w:bookmarkEnd w:id="483"/>
      <w:bookmarkEnd w:id="484"/>
    </w:p>
    <w:p w14:paraId="268962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2A962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38EE07C4">
      <w:pPr>
        <w:spacing w:line="360" w:lineRule="auto"/>
        <w:ind w:firstLine="482" w:firstLineChars="200"/>
        <w:outlineLvl w:val="0"/>
        <w:rPr>
          <w:rFonts w:ascii="宋体" w:hAnsi="宋体" w:cs="宋体"/>
          <w:b/>
          <w:color w:val="auto"/>
          <w:sz w:val="24"/>
          <w:highlight w:val="none"/>
        </w:rPr>
      </w:pPr>
      <w:bookmarkStart w:id="485" w:name="_Toc16508"/>
      <w:bookmarkStart w:id="486" w:name="_Toc14066"/>
      <w:bookmarkStart w:id="487" w:name="_Toc13566"/>
      <w:r>
        <w:rPr>
          <w:rFonts w:hint="eastAsia" w:ascii="宋体" w:hAnsi="宋体" w:cs="宋体"/>
          <w:b/>
          <w:color w:val="auto"/>
          <w:sz w:val="24"/>
          <w:highlight w:val="none"/>
        </w:rPr>
        <w:t>十二、不可抗力</w:t>
      </w:r>
      <w:bookmarkEnd w:id="485"/>
      <w:bookmarkEnd w:id="486"/>
      <w:bookmarkEnd w:id="487"/>
    </w:p>
    <w:p w14:paraId="09243A9B">
      <w:pPr>
        <w:spacing w:line="360" w:lineRule="auto"/>
        <w:ind w:firstLine="480" w:firstLineChars="200"/>
        <w:rPr>
          <w:rFonts w:ascii="宋体" w:hAnsi="宋体"/>
          <w:color w:val="auto"/>
          <w:sz w:val="24"/>
          <w:highlight w:val="none"/>
        </w:rPr>
      </w:pPr>
      <w:bookmarkStart w:id="488" w:name="_Toc30676"/>
      <w:bookmarkStart w:id="489" w:name="_Toc279701255"/>
      <w:bookmarkStart w:id="490" w:name="_Toc487900365"/>
      <w:bookmarkStart w:id="491" w:name="_Toc259093684"/>
      <w:bookmarkStart w:id="492" w:name="_Toc6969"/>
      <w:bookmarkStart w:id="493"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86E52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4D8AB4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49665C0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3877A25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8"/>
      <w:bookmarkEnd w:id="489"/>
      <w:bookmarkEnd w:id="490"/>
      <w:bookmarkEnd w:id="491"/>
      <w:bookmarkEnd w:id="492"/>
      <w:bookmarkEnd w:id="493"/>
    </w:p>
    <w:p w14:paraId="736FC5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75237FA7">
      <w:pPr>
        <w:spacing w:line="360" w:lineRule="auto"/>
        <w:ind w:firstLine="482" w:firstLineChars="200"/>
        <w:outlineLvl w:val="0"/>
        <w:rPr>
          <w:rFonts w:ascii="宋体" w:hAnsi="宋体" w:cs="宋体"/>
          <w:b/>
          <w:color w:val="auto"/>
          <w:sz w:val="24"/>
          <w:highlight w:val="none"/>
        </w:rPr>
      </w:pPr>
      <w:bookmarkStart w:id="494" w:name="_Toc16959"/>
      <w:bookmarkStart w:id="495" w:name="_Toc279701258"/>
      <w:bookmarkStart w:id="496" w:name="_Toc487900368"/>
      <w:bookmarkStart w:id="497" w:name="_Toc7102"/>
      <w:bookmarkStart w:id="498" w:name="_Toc259093687"/>
      <w:bookmarkStart w:id="499" w:name="_Toc8298"/>
      <w:r>
        <w:rPr>
          <w:rFonts w:hint="eastAsia" w:ascii="宋体" w:hAnsi="宋体" w:cs="宋体"/>
          <w:b/>
          <w:color w:val="auto"/>
          <w:sz w:val="24"/>
          <w:highlight w:val="none"/>
        </w:rPr>
        <w:t>十四、乙方破产</w:t>
      </w:r>
      <w:bookmarkEnd w:id="494"/>
      <w:bookmarkEnd w:id="495"/>
      <w:bookmarkEnd w:id="496"/>
      <w:bookmarkEnd w:id="497"/>
      <w:bookmarkEnd w:id="498"/>
      <w:bookmarkEnd w:id="499"/>
    </w:p>
    <w:p w14:paraId="08350B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67C440D">
      <w:pPr>
        <w:spacing w:line="360" w:lineRule="auto"/>
        <w:ind w:firstLine="482" w:firstLineChars="200"/>
        <w:outlineLvl w:val="0"/>
        <w:rPr>
          <w:rFonts w:ascii="宋体" w:hAnsi="宋体" w:cs="宋体"/>
          <w:b/>
          <w:color w:val="auto"/>
          <w:sz w:val="24"/>
          <w:highlight w:val="none"/>
        </w:rPr>
      </w:pPr>
      <w:bookmarkStart w:id="500" w:name="_Toc29333"/>
      <w:bookmarkStart w:id="501" w:name="_Toc15387"/>
      <w:bookmarkStart w:id="502" w:name="_Toc6134"/>
      <w:r>
        <w:rPr>
          <w:rFonts w:hint="eastAsia" w:ascii="宋体" w:hAnsi="宋体" w:cs="宋体"/>
          <w:b/>
          <w:color w:val="auto"/>
          <w:sz w:val="24"/>
          <w:highlight w:val="none"/>
        </w:rPr>
        <w:t>十五、合同中止、终止</w:t>
      </w:r>
      <w:bookmarkEnd w:id="500"/>
      <w:bookmarkEnd w:id="501"/>
      <w:bookmarkEnd w:id="502"/>
    </w:p>
    <w:p w14:paraId="672461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57309C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62FB1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3.合同到期后，自动终止合同；</w:t>
      </w:r>
    </w:p>
    <w:p w14:paraId="498F26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4.乙方完成合同约定内容</w:t>
      </w:r>
      <w:r>
        <w:rPr>
          <w:rFonts w:hint="eastAsia" w:ascii="宋体" w:hAnsi="宋体" w:cs="宋体"/>
          <w:color w:val="auto"/>
          <w:sz w:val="24"/>
          <w:highlight w:val="none"/>
          <w:lang w:val="en-US" w:eastAsia="zh-CN"/>
        </w:rPr>
        <w:t>或者履约金额达到</w:t>
      </w:r>
      <w:r>
        <w:rPr>
          <w:rFonts w:hint="eastAsia" w:ascii="宋体" w:hAnsi="宋体" w:cs="宋体"/>
          <w:color w:val="auto"/>
          <w:sz w:val="24"/>
          <w:highlight w:val="none"/>
        </w:rPr>
        <w:t>合同总金额</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，自动终止合同；若在合同有效期之前完成的，提前终止合同，无须再另行签订终止补充协议，甲方按合同约定要求及时退还乙方履约保证金。</w:t>
      </w:r>
    </w:p>
    <w:p w14:paraId="47D2CC09">
      <w:pPr>
        <w:spacing w:line="360" w:lineRule="auto"/>
        <w:ind w:firstLine="480" w:firstLineChars="200"/>
        <w:rPr>
          <w:color w:val="auto"/>
          <w:highlight w:val="none"/>
        </w:rPr>
      </w:pPr>
      <w:r>
        <w:rPr>
          <w:rFonts w:hint="eastAsia" w:ascii="宋体" w:hAnsi="宋体" w:cs="宋体"/>
          <w:color w:val="auto"/>
          <w:sz w:val="24"/>
          <w:highlight w:val="none"/>
        </w:rPr>
        <w:t>5.出现违约行为的，甲方有权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75"/>
    <w:bookmarkEnd w:id="476"/>
    <w:bookmarkEnd w:id="477"/>
    <w:bookmarkEnd w:id="478"/>
    <w:p w14:paraId="3127806A">
      <w:pPr>
        <w:spacing w:line="360" w:lineRule="auto"/>
        <w:ind w:firstLine="482" w:firstLineChars="200"/>
        <w:outlineLvl w:val="0"/>
        <w:rPr>
          <w:rFonts w:ascii="宋体" w:hAnsi="宋体" w:cs="宋体"/>
          <w:b/>
          <w:color w:val="auto"/>
          <w:sz w:val="24"/>
          <w:highlight w:val="none"/>
        </w:rPr>
      </w:pPr>
      <w:bookmarkStart w:id="503" w:name="_Toc279701261"/>
      <w:bookmarkStart w:id="504" w:name="_Toc259093690"/>
      <w:bookmarkStart w:id="505" w:name="_Toc487900371"/>
      <w:bookmarkStart w:id="506" w:name="_Toc19604"/>
      <w:bookmarkStart w:id="507" w:name="_Toc25182"/>
      <w:bookmarkStart w:id="508" w:name="_Toc11284"/>
      <w:r>
        <w:rPr>
          <w:rFonts w:hint="eastAsia" w:ascii="宋体" w:hAnsi="宋体" w:cs="宋体"/>
          <w:b/>
          <w:color w:val="auto"/>
          <w:sz w:val="24"/>
          <w:highlight w:val="none"/>
        </w:rPr>
        <w:t>十六、 通知</w:t>
      </w:r>
      <w:bookmarkEnd w:id="503"/>
      <w:bookmarkEnd w:id="504"/>
      <w:bookmarkEnd w:id="505"/>
      <w:r>
        <w:rPr>
          <w:rFonts w:hint="eastAsia" w:ascii="宋体" w:hAnsi="宋体" w:cs="宋体"/>
          <w:b/>
          <w:color w:val="auto"/>
          <w:sz w:val="24"/>
          <w:highlight w:val="none"/>
        </w:rPr>
        <w:t>和送达</w:t>
      </w:r>
      <w:bookmarkEnd w:id="506"/>
      <w:bookmarkEnd w:id="507"/>
      <w:bookmarkEnd w:id="508"/>
    </w:p>
    <w:p w14:paraId="21D02B6D">
      <w:pPr>
        <w:spacing w:line="360" w:lineRule="auto"/>
        <w:ind w:firstLine="480" w:firstLineChars="200"/>
        <w:rPr>
          <w:rFonts w:ascii="宋体" w:hAnsi="宋体"/>
          <w:color w:val="auto"/>
          <w:sz w:val="24"/>
          <w:highlight w:val="none"/>
        </w:rPr>
      </w:pPr>
      <w:bookmarkStart w:id="509" w:name="_Toc18401"/>
      <w:bookmarkStart w:id="510" w:name="_Toc27674"/>
      <w:bookmarkStart w:id="511" w:name="_Toc259093691"/>
      <w:bookmarkStart w:id="512" w:name="_Toc487900372"/>
      <w:bookmarkStart w:id="513" w:name="_Toc279701262"/>
      <w:bookmarkStart w:id="514" w:name="_Toc30599"/>
      <w:bookmarkStart w:id="515" w:name="_Toc18540"/>
      <w:bookmarkStart w:id="516"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5D6B5E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9"/>
      <w:bookmarkEnd w:id="510"/>
    </w:p>
    <w:p w14:paraId="14A7E39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1"/>
      <w:bookmarkEnd w:id="512"/>
      <w:bookmarkEnd w:id="513"/>
      <w:bookmarkEnd w:id="514"/>
      <w:bookmarkEnd w:id="515"/>
      <w:bookmarkEnd w:id="516"/>
    </w:p>
    <w:p w14:paraId="2C392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50C47A7">
      <w:pPr>
        <w:spacing w:line="360" w:lineRule="auto"/>
        <w:ind w:firstLine="482" w:firstLineChars="200"/>
        <w:outlineLvl w:val="0"/>
        <w:rPr>
          <w:rFonts w:ascii="宋体" w:hAnsi="宋体" w:cs="宋体"/>
          <w:b/>
          <w:color w:val="auto"/>
          <w:sz w:val="24"/>
          <w:highlight w:val="none"/>
        </w:rPr>
      </w:pPr>
      <w:bookmarkStart w:id="517" w:name="_Toc279701263"/>
      <w:bookmarkStart w:id="518" w:name="_Toc18567"/>
      <w:bookmarkStart w:id="519" w:name="_Toc10330"/>
      <w:bookmarkStart w:id="520" w:name="_Toc259093692"/>
      <w:bookmarkStart w:id="521" w:name="_Toc487900373"/>
      <w:bookmarkStart w:id="522" w:name="_Toc12773"/>
      <w:r>
        <w:rPr>
          <w:rFonts w:hint="eastAsia" w:ascii="宋体" w:hAnsi="宋体" w:cs="宋体"/>
          <w:b/>
          <w:color w:val="auto"/>
          <w:sz w:val="24"/>
          <w:highlight w:val="none"/>
        </w:rPr>
        <w:t>十八、合同使用的文字和适用的法律</w:t>
      </w:r>
      <w:bookmarkEnd w:id="517"/>
      <w:bookmarkEnd w:id="518"/>
      <w:bookmarkEnd w:id="519"/>
      <w:bookmarkEnd w:id="520"/>
      <w:bookmarkEnd w:id="521"/>
      <w:bookmarkEnd w:id="522"/>
    </w:p>
    <w:p w14:paraId="5FBBD9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875F2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45DC2B14">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7256F0CD">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8544CE2">
      <w:pPr>
        <w:pStyle w:val="14"/>
        <w:jc w:val="both"/>
        <w:rPr>
          <w:rFonts w:hint="eastAsia" w:ascii="Arial" w:hAnsi="Arial" w:cs="Arial"/>
          <w:color w:val="auto"/>
          <w:sz w:val="32"/>
          <w:highlight w:val="none"/>
        </w:rPr>
      </w:pPr>
    </w:p>
    <w:p w14:paraId="38900119">
      <w:pPr>
        <w:jc w:val="center"/>
        <w:rPr>
          <w:rFonts w:ascii="宋体" w:hAnsi="宋体" w:eastAsia="宋体" w:cs="Times New Roman"/>
          <w:b/>
          <w:color w:val="auto"/>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2FBBC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A250537">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5B34C67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p>
        </w:tc>
      </w:tr>
      <w:tr w14:paraId="15389F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F7CC08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AC7231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401A8472">
            <w:pPr>
              <w:spacing w:line="360" w:lineRule="auto"/>
              <w:rPr>
                <w:rFonts w:hint="eastAsia" w:ascii="宋体" w:hAnsi="宋体" w:eastAsia="宋体" w:cs="Times New Roman"/>
                <w:color w:val="auto"/>
                <w:sz w:val="24"/>
                <w:highlight w:val="none"/>
                <w:lang w:val="zh-CN"/>
              </w:rPr>
            </w:pPr>
          </w:p>
        </w:tc>
      </w:tr>
      <w:tr w14:paraId="3837C7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55E93E">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6C3FFF9">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5F3EC9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6AF92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1132BF7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72395E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01B65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5682F8E">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8543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E05DCA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403DA40">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357126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59FBAB2">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D61BF58">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62B1433C">
      <w:pPr>
        <w:jc w:val="center"/>
        <w:rPr>
          <w:rFonts w:ascii="宋体" w:hAnsi="宋体" w:eastAsia="宋体" w:cs="Times New Roman"/>
          <w:b/>
          <w:color w:val="auto"/>
          <w:highlight w:val="none"/>
        </w:rPr>
      </w:pPr>
    </w:p>
    <w:p w14:paraId="15DD5B58">
      <w:pPr>
        <w:jc w:val="center"/>
        <w:rPr>
          <w:rFonts w:ascii="宋体" w:hAnsi="宋体" w:eastAsia="宋体" w:cs="Times New Roman"/>
          <w:b/>
          <w:color w:val="auto"/>
          <w:highlight w:val="none"/>
        </w:rPr>
      </w:pPr>
    </w:p>
    <w:p w14:paraId="10AC7501">
      <w:pPr>
        <w:pStyle w:val="23"/>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21B9873A">
      <w:pPr>
        <w:pStyle w:val="23"/>
        <w:spacing w:line="560" w:lineRule="exact"/>
        <w:ind w:left="0" w:leftChars="0" w:firstLine="0" w:firstLineChars="0"/>
        <w:jc w:val="center"/>
        <w:rPr>
          <w:rFonts w:hint="eastAsia" w:ascii="宋体" w:hAnsi="宋体" w:eastAsiaTheme="minorEastAsia"/>
          <w:b/>
          <w:color w:val="auto"/>
          <w:szCs w:val="24"/>
          <w:highlight w:val="none"/>
          <w:lang w:eastAsia="zh-CN"/>
        </w:rPr>
      </w:pPr>
      <w:r>
        <w:rPr>
          <w:rFonts w:hint="eastAsia" w:ascii="宋体" w:hAnsi="宋体"/>
          <w:b/>
          <w:color w:val="auto"/>
          <w:szCs w:val="24"/>
          <w:highlight w:val="none"/>
        </w:rPr>
        <w:t>第三章  安全协议</w:t>
      </w:r>
    </w:p>
    <w:p w14:paraId="5C6B41F6">
      <w:pPr>
        <w:widowControl/>
        <w:adjustRightInd w:val="0"/>
        <w:spacing w:line="360" w:lineRule="auto"/>
        <w:jc w:val="left"/>
        <w:rPr>
          <w:rFonts w:hAnsi="宋体" w:cs="宋体"/>
          <w:color w:val="auto"/>
          <w:sz w:val="24"/>
          <w:highlight w:val="none"/>
        </w:rPr>
      </w:pPr>
      <w:r>
        <w:rPr>
          <w:rFonts w:hint="eastAsia" w:hAnsi="宋体" w:cs="宋体"/>
          <w:color w:val="auto"/>
          <w:sz w:val="24"/>
          <w:highlight w:val="none"/>
          <w:lang w:bidi="ar"/>
        </w:rPr>
        <w:t>发包单位：</w:t>
      </w:r>
      <w:r>
        <w:rPr>
          <w:rFonts w:hint="eastAsia" w:hAnsi="宋体" w:cs="宋体"/>
          <w:color w:val="auto"/>
          <w:sz w:val="24"/>
          <w:highlight w:val="none"/>
          <w:u w:val="single"/>
          <w:lang w:bidi="ar"/>
        </w:rPr>
        <w:t>杭州临江环境能源有限公司</w:t>
      </w:r>
      <w:r>
        <w:rPr>
          <w:rFonts w:hint="eastAsia" w:hAnsi="宋体" w:cs="宋体"/>
          <w:color w:val="auto"/>
          <w:sz w:val="24"/>
          <w:highlight w:val="none"/>
          <w:lang w:bidi="ar"/>
        </w:rPr>
        <w:t xml:space="preserve">（简称甲方） </w:t>
      </w:r>
    </w:p>
    <w:p w14:paraId="20028560">
      <w:pPr>
        <w:widowControl/>
        <w:adjustRightInd w:val="0"/>
        <w:spacing w:line="360" w:lineRule="auto"/>
        <w:jc w:val="left"/>
        <w:rPr>
          <w:rFonts w:hAnsi="宋体" w:cs="宋体"/>
          <w:color w:val="auto"/>
          <w:sz w:val="24"/>
          <w:highlight w:val="none"/>
        </w:rPr>
      </w:pPr>
      <w:r>
        <w:rPr>
          <w:rFonts w:hint="eastAsia" w:hAnsi="宋体" w:cs="宋体"/>
          <w:color w:val="auto"/>
          <w:sz w:val="24"/>
          <w:highlight w:val="none"/>
          <w:lang w:bidi="ar"/>
        </w:rPr>
        <w:t>承包单位：</w:t>
      </w:r>
      <w:r>
        <w:rPr>
          <w:rFonts w:hint="eastAsia" w:hAnsi="宋体" w:cs="宋体"/>
          <w:color w:val="auto"/>
          <w:sz w:val="24"/>
          <w:highlight w:val="none"/>
          <w:u w:val="single"/>
          <w:lang w:val="en-US" w:eastAsia="zh-CN" w:bidi="ar"/>
        </w:rPr>
        <w:t xml:space="preserve">                        </w:t>
      </w:r>
      <w:r>
        <w:rPr>
          <w:rFonts w:hint="eastAsia" w:hAnsi="宋体" w:cs="宋体"/>
          <w:color w:val="auto"/>
          <w:sz w:val="24"/>
          <w:highlight w:val="none"/>
          <w:lang w:bidi="ar"/>
        </w:rPr>
        <w:t xml:space="preserve">（简称乙方） </w:t>
      </w:r>
    </w:p>
    <w:p w14:paraId="4F74FBFD">
      <w:pPr>
        <w:widowControl/>
        <w:adjustRightInd w:val="0"/>
        <w:spacing w:line="360" w:lineRule="auto"/>
        <w:ind w:firstLine="480" w:firstLineChars="200"/>
        <w:jc w:val="left"/>
        <w:rPr>
          <w:rFonts w:hAnsi="宋体" w:cs="宋体"/>
          <w:color w:val="auto"/>
          <w:sz w:val="24"/>
          <w:highlight w:val="none"/>
        </w:rPr>
      </w:pPr>
      <w:r>
        <w:rPr>
          <w:rFonts w:hint="eastAsia" w:hAnsi="宋体" w:cs="宋体"/>
          <w:color w:val="auto"/>
          <w:sz w:val="24"/>
          <w:highlight w:val="none"/>
          <w:lang w:bidi="ar"/>
        </w:rPr>
        <w:t>甲方将</w:t>
      </w:r>
      <w:r>
        <w:rPr>
          <w:rFonts w:hint="eastAsia" w:hAnsi="宋体" w:cs="宋体"/>
          <w:color w:val="auto"/>
          <w:sz w:val="24"/>
          <w:highlight w:val="none"/>
          <w:u w:val="single"/>
          <w:lang w:bidi="ar"/>
        </w:rPr>
        <w:t xml:space="preserve"> </w:t>
      </w:r>
      <w:r>
        <w:rPr>
          <w:rFonts w:hint="eastAsia" w:hAnsi="宋体" w:cs="宋体"/>
          <w:color w:val="auto"/>
          <w:sz w:val="24"/>
          <w:highlight w:val="none"/>
          <w:u w:val="single"/>
          <w:lang w:val="en-US" w:eastAsia="zh-CN" w:bidi="ar"/>
        </w:rPr>
        <w:t xml:space="preserve">   2024年临江公司湿法脱酸系统防腐维修服务采购项目</w:t>
      </w:r>
      <w:r>
        <w:rPr>
          <w:rFonts w:hint="eastAsia" w:hAnsi="宋体" w:cs="宋体"/>
          <w:color w:val="auto"/>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53CB4AC">
      <w:pPr>
        <w:widowControl/>
        <w:adjustRightInd w:val="0"/>
        <w:spacing w:line="360" w:lineRule="auto"/>
        <w:ind w:firstLine="480" w:firstLineChars="200"/>
        <w:jc w:val="left"/>
        <w:rPr>
          <w:rFonts w:hAnsi="宋体" w:cs="宋体"/>
          <w:color w:val="auto"/>
          <w:sz w:val="24"/>
          <w:highlight w:val="none"/>
        </w:rPr>
      </w:pPr>
      <w:r>
        <w:rPr>
          <w:rFonts w:hint="eastAsia" w:hAnsi="宋体" w:cs="宋体"/>
          <w:color w:val="auto"/>
          <w:sz w:val="24"/>
          <w:highlight w:val="none"/>
          <w:lang w:bidi="ar"/>
        </w:rPr>
        <w:t xml:space="preserve">一、服务项目 </w:t>
      </w:r>
    </w:p>
    <w:p w14:paraId="5AAEDE46">
      <w:pPr>
        <w:widowControl/>
        <w:adjustRightInd w:val="0"/>
        <w:spacing w:line="360" w:lineRule="auto"/>
        <w:ind w:firstLine="480" w:firstLineChars="200"/>
        <w:jc w:val="left"/>
        <w:rPr>
          <w:rFonts w:hAnsi="宋体" w:cs="宋体"/>
          <w:color w:val="auto"/>
          <w:sz w:val="24"/>
          <w:highlight w:val="none"/>
        </w:rPr>
      </w:pPr>
      <w:r>
        <w:rPr>
          <w:rFonts w:hint="eastAsia" w:hAnsi="宋体" w:cs="宋体"/>
          <w:color w:val="auto"/>
          <w:sz w:val="24"/>
          <w:highlight w:val="none"/>
          <w:lang w:bidi="ar"/>
        </w:rPr>
        <w:t xml:space="preserve">1.项目名称： </w:t>
      </w:r>
      <w:r>
        <w:rPr>
          <w:rFonts w:hint="eastAsia" w:hAnsi="宋体" w:cs="宋体"/>
          <w:color w:val="auto"/>
          <w:sz w:val="24"/>
          <w:highlight w:val="none"/>
          <w:u w:val="single"/>
          <w:lang w:bidi="ar"/>
        </w:rPr>
        <w:t xml:space="preserve"> </w:t>
      </w:r>
      <w:r>
        <w:rPr>
          <w:rFonts w:hint="eastAsia" w:hAnsi="宋体" w:cs="宋体"/>
          <w:color w:val="auto"/>
          <w:sz w:val="24"/>
          <w:highlight w:val="none"/>
          <w:u w:val="single"/>
          <w:lang w:val="en-US" w:eastAsia="zh-CN" w:bidi="ar"/>
        </w:rPr>
        <w:t xml:space="preserve"> 2024年临江公司湿法脱酸系统防腐维修服务采购    </w:t>
      </w:r>
      <w:r>
        <w:rPr>
          <w:rFonts w:hint="eastAsia" w:hAnsi="宋体" w:cs="宋体"/>
          <w:color w:val="auto"/>
          <w:sz w:val="24"/>
          <w:highlight w:val="none"/>
          <w:u w:val="single"/>
          <w:lang w:bidi="ar"/>
        </w:rPr>
        <w:t xml:space="preserve">        </w:t>
      </w:r>
    </w:p>
    <w:p w14:paraId="2DB1A482">
      <w:pPr>
        <w:widowControl/>
        <w:adjustRightInd w:val="0"/>
        <w:spacing w:line="360" w:lineRule="auto"/>
        <w:ind w:firstLine="480" w:firstLineChars="200"/>
        <w:jc w:val="left"/>
        <w:rPr>
          <w:rFonts w:hAnsi="宋体" w:cs="宋体"/>
          <w:color w:val="auto"/>
          <w:sz w:val="24"/>
          <w:highlight w:val="none"/>
        </w:rPr>
      </w:pPr>
      <w:r>
        <w:rPr>
          <w:rFonts w:hint="eastAsia" w:hAnsi="宋体" w:cs="宋体"/>
          <w:color w:val="auto"/>
          <w:sz w:val="24"/>
          <w:highlight w:val="none"/>
          <w:lang w:bidi="ar"/>
        </w:rPr>
        <w:t xml:space="preserve">2.项目地址：位于浙江省杭州钱塘区临江街道杭州临江环境能源有限公司厂区内。 </w:t>
      </w:r>
    </w:p>
    <w:p w14:paraId="45086C1A">
      <w:pPr>
        <w:adjustRightInd w:val="0"/>
        <w:spacing w:line="360" w:lineRule="auto"/>
        <w:ind w:firstLine="602" w:firstLineChars="250"/>
        <w:rPr>
          <w:rFonts w:hAnsi="宋体" w:cs="宋体"/>
          <w:b/>
          <w:color w:val="auto"/>
          <w:sz w:val="24"/>
          <w:highlight w:val="none"/>
        </w:rPr>
      </w:pPr>
      <w:r>
        <w:rPr>
          <w:rFonts w:hint="eastAsia" w:hAnsi="宋体" w:cs="宋体"/>
          <w:b/>
          <w:color w:val="auto"/>
          <w:sz w:val="24"/>
          <w:highlight w:val="none"/>
        </w:rPr>
        <w:t>二、甲方职责</w:t>
      </w:r>
    </w:p>
    <w:p w14:paraId="6B19F9A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1.甲方对乙方资质进行审查，确保符合要求，并为乙方正常服务场所工作提供便利，</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实施前就各实施区域的现状及周边情况向乙方进行交底。如：实施项目周边的电缆线、消防管道及排水沟及周边车辆行驶情况等。</w:t>
      </w:r>
    </w:p>
    <w:p w14:paraId="2699CD5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2.为本项目指定专人负责具体的联系沟通工作。</w:t>
      </w:r>
    </w:p>
    <w:p w14:paraId="4745BCDD">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3.做好与本项目有关的其他各级单位的沟通协调工作。</w:t>
      </w:r>
    </w:p>
    <w:p w14:paraId="7B0A13E9">
      <w:pPr>
        <w:adjustRightInd w:val="0"/>
        <w:spacing w:line="360" w:lineRule="auto"/>
        <w:ind w:firstLine="482" w:firstLineChars="200"/>
        <w:rPr>
          <w:rFonts w:hAnsi="宋体" w:cs="宋体"/>
          <w:b/>
          <w:color w:val="auto"/>
          <w:sz w:val="24"/>
          <w:highlight w:val="none"/>
        </w:rPr>
      </w:pPr>
      <w:r>
        <w:rPr>
          <w:rFonts w:hint="eastAsia" w:hAnsi="宋体" w:cs="宋体"/>
          <w:b/>
          <w:color w:val="auto"/>
          <w:sz w:val="24"/>
          <w:highlight w:val="none"/>
        </w:rPr>
        <w:t>三、乙方职责</w:t>
      </w:r>
    </w:p>
    <w:p w14:paraId="791E3EE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77F296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2.乙方在项目服务期间，必须对工作人员进行安全生产教育，落实安全技术交底工作，确保各类专业技术人员持证上岗。</w:t>
      </w:r>
    </w:p>
    <w:p w14:paraId="3621C37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3.乙方应遵守甲方相关的安全生产管理制度，在禁烟区内严禁吸烟以及擅自动用各类明火（动用需经审批），并在现场设置灭火器材及警示标识。</w:t>
      </w:r>
    </w:p>
    <w:p w14:paraId="5EB97814">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4.乙方在项目服务期间应严格按照用电规范要求，严禁私拉乱接电线，各类电器、照明设备必须使用防爆产品或设置防爆装置。</w:t>
      </w:r>
    </w:p>
    <w:p w14:paraId="3A427E7C">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5.乙方内部要建立安全生产检查制度、落实自查自检，按“定人、定时间、定措施”的隐患整改原则，消除现场不安全因素。</w:t>
      </w:r>
    </w:p>
    <w:p w14:paraId="72FFD53E">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6．安全、规范、文明、科学作业，不损坏甲方的地上地下各类设施，确保项目实施区域安全有序。</w:t>
      </w:r>
    </w:p>
    <w:p w14:paraId="3E54B32E">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7.接受甲方的监督检查。</w:t>
      </w:r>
    </w:p>
    <w:p w14:paraId="368926A4">
      <w:pPr>
        <w:adjustRightInd w:val="0"/>
        <w:spacing w:line="360" w:lineRule="auto"/>
        <w:ind w:firstLine="482" w:firstLineChars="200"/>
        <w:rPr>
          <w:rFonts w:hAnsi="宋体" w:cs="宋体"/>
          <w:color w:val="auto"/>
          <w:sz w:val="24"/>
          <w:highlight w:val="none"/>
        </w:rPr>
      </w:pPr>
      <w:r>
        <w:rPr>
          <w:rFonts w:hint="eastAsia" w:hAnsi="宋体" w:cs="宋体"/>
          <w:b/>
          <w:color w:val="auto"/>
          <w:sz w:val="24"/>
          <w:highlight w:val="none"/>
        </w:rPr>
        <w:t>四、违约责任</w:t>
      </w:r>
    </w:p>
    <w:p w14:paraId="562B87EC">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1.在项目服务过程中，乙方必须做到安全生产，并服从甲方管理人员的调度指挥，有下列行为的，乙方扣罚履约保证金500-1000元/次：</w:t>
      </w:r>
    </w:p>
    <w:p w14:paraId="7015185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 1 \* GB3 </w:instrText>
      </w:r>
      <w:r>
        <w:rPr>
          <w:rFonts w:hint="eastAsia" w:hAnsi="宋体" w:cs="宋体"/>
          <w:color w:val="auto"/>
          <w:sz w:val="24"/>
          <w:highlight w:val="none"/>
        </w:rPr>
        <w:fldChar w:fldCharType="separate"/>
      </w:r>
      <w:r>
        <w:rPr>
          <w:rFonts w:hint="eastAsia" w:hAnsi="宋体" w:cs="宋体"/>
          <w:color w:val="auto"/>
          <w:sz w:val="24"/>
          <w:highlight w:val="none"/>
        </w:rPr>
        <w:t>①</w:t>
      </w:r>
      <w:r>
        <w:rPr>
          <w:rFonts w:hint="eastAsia" w:hAnsi="宋体" w:cs="宋体"/>
          <w:color w:val="auto"/>
          <w:sz w:val="24"/>
          <w:highlight w:val="none"/>
        </w:rPr>
        <w:fldChar w:fldCharType="end"/>
      </w:r>
      <w:r>
        <w:rPr>
          <w:rFonts w:hint="eastAsia" w:hAnsi="宋体" w:cs="宋体"/>
          <w:color w:val="auto"/>
          <w:sz w:val="24"/>
          <w:highlight w:val="none"/>
        </w:rPr>
        <w:t>不服从甲方指挥，强令冒险作业；</w:t>
      </w:r>
    </w:p>
    <w:p w14:paraId="3ED87BF1">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 2 \* GB3 </w:instrText>
      </w:r>
      <w:r>
        <w:rPr>
          <w:rFonts w:hint="eastAsia" w:hAnsi="宋体" w:cs="宋体"/>
          <w:color w:val="auto"/>
          <w:sz w:val="24"/>
          <w:highlight w:val="none"/>
        </w:rPr>
        <w:fldChar w:fldCharType="separate"/>
      </w:r>
      <w:r>
        <w:rPr>
          <w:rFonts w:hint="eastAsia" w:hAnsi="宋体" w:cs="宋体"/>
          <w:color w:val="auto"/>
          <w:sz w:val="24"/>
          <w:highlight w:val="none"/>
        </w:rPr>
        <w:t>②</w:t>
      </w:r>
      <w:r>
        <w:rPr>
          <w:rFonts w:hint="eastAsia" w:hAnsi="宋体" w:cs="宋体"/>
          <w:color w:val="auto"/>
          <w:sz w:val="24"/>
          <w:highlight w:val="none"/>
        </w:rPr>
        <w:fldChar w:fldCharType="end"/>
      </w:r>
      <w:r>
        <w:rPr>
          <w:rFonts w:hint="eastAsia" w:hAnsi="宋体" w:cs="宋体"/>
          <w:color w:val="auto"/>
          <w:sz w:val="24"/>
          <w:highlight w:val="none"/>
        </w:rPr>
        <w:t>未按要求参加甲方组织的各项安全检查、会议活动；</w:t>
      </w:r>
    </w:p>
    <w:p w14:paraId="265960CE">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 3 \* GB3 </w:instrText>
      </w:r>
      <w:r>
        <w:rPr>
          <w:rFonts w:hint="eastAsia" w:hAnsi="宋体" w:cs="宋体"/>
          <w:color w:val="auto"/>
          <w:sz w:val="24"/>
          <w:highlight w:val="none"/>
        </w:rPr>
        <w:fldChar w:fldCharType="separate"/>
      </w:r>
      <w:r>
        <w:rPr>
          <w:rFonts w:hint="eastAsia" w:hAnsi="宋体" w:cs="宋体"/>
          <w:color w:val="auto"/>
          <w:sz w:val="24"/>
          <w:highlight w:val="none"/>
        </w:rPr>
        <w:t>③</w:t>
      </w:r>
      <w:r>
        <w:rPr>
          <w:rFonts w:hint="eastAsia" w:hAnsi="宋体" w:cs="宋体"/>
          <w:color w:val="auto"/>
          <w:sz w:val="24"/>
          <w:highlight w:val="none"/>
        </w:rPr>
        <w:fldChar w:fldCharType="end"/>
      </w:r>
      <w:r>
        <w:rPr>
          <w:rFonts w:hint="eastAsia" w:hAnsi="宋体" w:cs="宋体"/>
          <w:color w:val="auto"/>
          <w:sz w:val="24"/>
          <w:highlight w:val="none"/>
        </w:rPr>
        <w:t>工作人员在禁烟区擅自动火、吸烟；</w:t>
      </w:r>
    </w:p>
    <w:p w14:paraId="0D052DB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 4 \* GB3 </w:instrText>
      </w:r>
      <w:r>
        <w:rPr>
          <w:rFonts w:hint="eastAsia" w:hAnsi="宋体" w:cs="宋体"/>
          <w:color w:val="auto"/>
          <w:sz w:val="24"/>
          <w:highlight w:val="none"/>
        </w:rPr>
        <w:fldChar w:fldCharType="separate"/>
      </w:r>
      <w:r>
        <w:rPr>
          <w:rFonts w:hint="eastAsia" w:hAnsi="宋体" w:cs="宋体"/>
          <w:color w:val="auto"/>
          <w:sz w:val="24"/>
          <w:highlight w:val="none"/>
        </w:rPr>
        <w:t>④</w:t>
      </w:r>
      <w:r>
        <w:rPr>
          <w:rFonts w:hint="eastAsia" w:hAnsi="宋体" w:cs="宋体"/>
          <w:color w:val="auto"/>
          <w:sz w:val="24"/>
          <w:highlight w:val="none"/>
        </w:rPr>
        <w:fldChar w:fldCharType="end"/>
      </w:r>
      <w:r>
        <w:rPr>
          <w:rFonts w:hint="eastAsia" w:hAnsi="宋体" w:cs="宋体"/>
          <w:color w:val="auto"/>
          <w:sz w:val="24"/>
          <w:highlight w:val="none"/>
        </w:rPr>
        <w:t>工作人员未按规定穿戴劳动防护用品，经劝说不听或不服从管理的；</w:t>
      </w:r>
    </w:p>
    <w:p w14:paraId="1C42A1B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 5 \* GB3 </w:instrText>
      </w:r>
      <w:r>
        <w:rPr>
          <w:rFonts w:hint="eastAsia" w:hAnsi="宋体" w:cs="宋体"/>
          <w:color w:val="auto"/>
          <w:sz w:val="24"/>
          <w:highlight w:val="none"/>
        </w:rPr>
        <w:fldChar w:fldCharType="separate"/>
      </w:r>
      <w:r>
        <w:rPr>
          <w:rFonts w:hint="eastAsia" w:hAnsi="宋体" w:cs="宋体"/>
          <w:color w:val="auto"/>
          <w:sz w:val="24"/>
          <w:highlight w:val="none"/>
        </w:rPr>
        <w:t>⑤</w:t>
      </w:r>
      <w:r>
        <w:rPr>
          <w:rFonts w:hint="eastAsia" w:hAnsi="宋体" w:cs="宋体"/>
          <w:color w:val="auto"/>
          <w:sz w:val="24"/>
          <w:highlight w:val="none"/>
        </w:rPr>
        <w:fldChar w:fldCharType="end"/>
      </w:r>
      <w:r>
        <w:rPr>
          <w:rFonts w:hint="eastAsia" w:hAnsi="宋体" w:cs="宋体"/>
          <w:color w:val="auto"/>
          <w:sz w:val="24"/>
          <w:highlight w:val="none"/>
        </w:rPr>
        <w:t>项目服务过程造成环境影响。</w:t>
      </w:r>
    </w:p>
    <w:p w14:paraId="5EC3CC1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2.乙方在项目服务过程中有下列行为的，扣罚履约保证金5000元/次：</w:t>
      </w:r>
    </w:p>
    <w:p w14:paraId="13D55A9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 1 \* GB3 </w:instrText>
      </w:r>
      <w:r>
        <w:rPr>
          <w:rFonts w:hint="eastAsia" w:hAnsi="宋体" w:cs="宋体"/>
          <w:color w:val="auto"/>
          <w:sz w:val="24"/>
          <w:highlight w:val="none"/>
        </w:rPr>
        <w:fldChar w:fldCharType="separate"/>
      </w:r>
      <w:r>
        <w:rPr>
          <w:rFonts w:hint="eastAsia" w:hAnsi="宋体" w:cs="宋体"/>
          <w:color w:val="auto"/>
          <w:sz w:val="24"/>
          <w:highlight w:val="none"/>
        </w:rPr>
        <w:t>①</w:t>
      </w:r>
      <w:r>
        <w:rPr>
          <w:rFonts w:hint="eastAsia" w:hAnsi="宋体" w:cs="宋体"/>
          <w:color w:val="auto"/>
          <w:sz w:val="24"/>
          <w:highlight w:val="none"/>
        </w:rPr>
        <w:fldChar w:fldCharType="end"/>
      </w:r>
      <w:r>
        <w:rPr>
          <w:rFonts w:hint="eastAsia" w:hAnsi="宋体" w:cs="宋体"/>
          <w:color w:val="auto"/>
          <w:sz w:val="24"/>
          <w:highlight w:val="none"/>
        </w:rPr>
        <w:t>由于乙方原因造成甲方被主管单位、新闻媒体、12345公开电话投诉或其他上级有关部门书面警告等通报批评的；</w:t>
      </w:r>
    </w:p>
    <w:p w14:paraId="2E41C534">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 2 \* GB3 </w:instrText>
      </w:r>
      <w:r>
        <w:rPr>
          <w:rFonts w:hint="eastAsia" w:hAnsi="宋体" w:cs="宋体"/>
          <w:color w:val="auto"/>
          <w:sz w:val="24"/>
          <w:highlight w:val="none"/>
        </w:rPr>
        <w:fldChar w:fldCharType="separate"/>
      </w:r>
      <w:r>
        <w:rPr>
          <w:rFonts w:hint="eastAsia" w:hAnsi="宋体" w:cs="宋体"/>
          <w:color w:val="auto"/>
          <w:sz w:val="24"/>
          <w:highlight w:val="none"/>
        </w:rPr>
        <w:t>②</w:t>
      </w:r>
      <w:r>
        <w:rPr>
          <w:rFonts w:hint="eastAsia" w:hAnsi="宋体" w:cs="宋体"/>
          <w:color w:val="auto"/>
          <w:sz w:val="24"/>
          <w:highlight w:val="none"/>
        </w:rPr>
        <w:fldChar w:fldCharType="end"/>
      </w:r>
      <w:r>
        <w:rPr>
          <w:rFonts w:hint="eastAsia" w:hAnsi="宋体" w:cs="宋体"/>
          <w:color w:val="auto"/>
          <w:sz w:val="24"/>
          <w:highlight w:val="none"/>
        </w:rPr>
        <w:t>乙方未履行职责，经甲方三次书面警告的，进行停业整顿的，每次停业整顿。</w:t>
      </w:r>
    </w:p>
    <w:p w14:paraId="3C68DDBD">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3.乙方项目服务人员无证驾驶车辆（设备）、特殊工种无证上岗、消防器材配置缺损已提醒二十四小时无改进措施等现象，扣罚保证金2000元/人·次。</w:t>
      </w:r>
    </w:p>
    <w:p w14:paraId="5927830C">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4.乙方在项目服务过程中，对甲方的设施、绿化道路造成影响</w:t>
      </w:r>
      <w:r>
        <w:rPr>
          <w:rFonts w:hint="eastAsia" w:hAnsi="宋体" w:cs="宋体"/>
          <w:color w:val="auto"/>
          <w:sz w:val="24"/>
          <w:highlight w:val="none"/>
          <w:lang w:eastAsia="zh-CN"/>
        </w:rPr>
        <w:t>，</w:t>
      </w:r>
      <w:r>
        <w:rPr>
          <w:rFonts w:hint="eastAsia" w:hAnsi="宋体" w:cs="宋体"/>
          <w:color w:val="auto"/>
          <w:sz w:val="24"/>
          <w:highlight w:val="none"/>
        </w:rPr>
        <w:t>乙方应按甲方要求及时进行原貌恢复或清理，如乙方未能及时进行处理的，甲方有权委托相关部门执行，相应费用在乙方履约保证金中扣除。</w:t>
      </w:r>
    </w:p>
    <w:p w14:paraId="5F04B7F3">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0414C1E">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hAnsi="宋体" w:cs="宋体"/>
          <w:color w:val="auto"/>
          <w:sz w:val="24"/>
          <w:highlight w:val="none"/>
          <w:lang w:eastAsia="zh-CN"/>
        </w:rPr>
        <w:t>送往</w:t>
      </w:r>
      <w:r>
        <w:rPr>
          <w:rFonts w:hint="eastAsia" w:hAnsi="宋体" w:cs="宋体"/>
          <w:color w:val="auto"/>
          <w:sz w:val="24"/>
          <w:highlight w:val="none"/>
        </w:rPr>
        <w:t>就近医院。</w:t>
      </w:r>
    </w:p>
    <w:p w14:paraId="5335042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7.在项目服务期间，乙方发生的安全事故以及造成的人员或财产损失由乙方全额负责。</w:t>
      </w:r>
    </w:p>
    <w:p w14:paraId="36F2CC3E">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8.其他违反甲方相关安全规章制度的现象，根据违规情况每次酌情扣罚履约保证金200—1000元。</w:t>
      </w:r>
    </w:p>
    <w:p w14:paraId="144500DE">
      <w:pPr>
        <w:adjustRightInd w:val="0"/>
        <w:spacing w:line="360" w:lineRule="auto"/>
        <w:ind w:firstLine="482" w:firstLineChars="200"/>
        <w:rPr>
          <w:rFonts w:hAnsi="宋体" w:cs="宋体"/>
          <w:b/>
          <w:color w:val="auto"/>
          <w:sz w:val="24"/>
          <w:highlight w:val="none"/>
        </w:rPr>
      </w:pPr>
      <w:r>
        <w:rPr>
          <w:rFonts w:hint="eastAsia" w:hAnsi="宋体" w:cs="宋体"/>
          <w:b/>
          <w:color w:val="auto"/>
          <w:sz w:val="24"/>
          <w:highlight w:val="none"/>
        </w:rPr>
        <w:t>五、其他</w:t>
      </w:r>
    </w:p>
    <w:p w14:paraId="2499206A">
      <w:pPr>
        <w:widowControl/>
        <w:adjustRightInd w:val="0"/>
        <w:spacing w:line="360" w:lineRule="auto"/>
        <w:rPr>
          <w:rFonts w:hAnsi="宋体" w:cs="宋体"/>
          <w:color w:val="auto"/>
          <w:sz w:val="24"/>
          <w:highlight w:val="none"/>
        </w:rPr>
      </w:pPr>
      <w:r>
        <w:rPr>
          <w:rFonts w:hint="eastAsia" w:hAnsi="宋体" w:cs="宋体"/>
          <w:color w:val="auto"/>
          <w:sz w:val="24"/>
          <w:highlight w:val="none"/>
        </w:rPr>
        <w:t xml:space="preserve">    本协议有效期为双方签署之日起至双方权利义务履行完毕为止。有效期内发生的违约事实，有效期后发现的适用本协议。</w:t>
      </w:r>
    </w:p>
    <w:p w14:paraId="0DFAA28B">
      <w:pPr>
        <w:pStyle w:val="23"/>
        <w:spacing w:line="560" w:lineRule="exact"/>
        <w:ind w:left="0" w:leftChars="0" w:firstLine="0" w:firstLineChars="0"/>
        <w:jc w:val="center"/>
        <w:rPr>
          <w:rFonts w:hint="eastAsia" w:ascii="宋体" w:hAnsi="宋体" w:cs="Times New Roman"/>
          <w:b/>
          <w:color w:val="auto"/>
          <w:szCs w:val="24"/>
          <w:highlight w:val="none"/>
        </w:rPr>
      </w:pPr>
    </w:p>
    <w:p w14:paraId="1E06A040">
      <w:pPr>
        <w:pStyle w:val="23"/>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第</w:t>
      </w:r>
      <w:r>
        <w:rPr>
          <w:rFonts w:hint="eastAsia" w:ascii="宋体" w:hAnsi="宋体" w:cs="Times New Roman"/>
          <w:b/>
          <w:color w:val="auto"/>
          <w:szCs w:val="24"/>
          <w:highlight w:val="none"/>
          <w:lang w:val="en-US" w:eastAsia="zh-CN"/>
        </w:rPr>
        <w:t>四</w:t>
      </w:r>
      <w:r>
        <w:rPr>
          <w:rFonts w:hint="eastAsia" w:ascii="宋体" w:hAnsi="宋体" w:cs="Times New Roman"/>
          <w:b/>
          <w:color w:val="auto"/>
          <w:szCs w:val="24"/>
          <w:highlight w:val="none"/>
        </w:rPr>
        <w:t xml:space="preserve">章 </w:t>
      </w:r>
      <w:r>
        <w:rPr>
          <w:rFonts w:hint="eastAsia" w:ascii="宋体" w:hAnsi="宋体"/>
          <w:b/>
          <w:color w:val="auto"/>
          <w:szCs w:val="24"/>
          <w:highlight w:val="none"/>
        </w:rPr>
        <w:t>廉洁协议</w:t>
      </w:r>
    </w:p>
    <w:p w14:paraId="058BAF65">
      <w:pPr>
        <w:pStyle w:val="9"/>
        <w:ind w:firstLine="0" w:firstLineChars="0"/>
        <w:rPr>
          <w:color w:val="auto"/>
          <w:highlight w:val="none"/>
        </w:rPr>
      </w:pPr>
    </w:p>
    <w:p w14:paraId="6F646C8C">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4C0262D3">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w:t>
      </w:r>
    </w:p>
    <w:p w14:paraId="34B11479">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1EB16210">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2570EF47">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6C08B5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018520D3">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28B89DD7">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2ED2951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13F5F367">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185046B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495F8F5C">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57043228">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04C149F">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F0A377D">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2D3568E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09B3B6A4">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6F8C671">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4C19CD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3CA4AA07">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75737DA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B6A30D4">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2465B8B1">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333E7AE1">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691A0E68">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147EA0B4">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1FE983E3">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222423FF">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000BFCB6">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2BDEA394">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4EA212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82C3AEC">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0EC6F1C6">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6230EA0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C464A3F">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187BC257">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0ED55CA">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4433513">
      <w:pPr>
        <w:adjustRightInd w:val="0"/>
        <w:spacing w:line="360" w:lineRule="auto"/>
        <w:ind w:firstLine="32"/>
        <w:rPr>
          <w:rFonts w:ascii="宋体" w:hAnsi="宋体" w:eastAsia="宋体" w:cs="宋体"/>
          <w:color w:val="auto"/>
          <w:sz w:val="24"/>
          <w:highlight w:val="none"/>
        </w:rPr>
      </w:pPr>
    </w:p>
    <w:p w14:paraId="3DCE9C6A">
      <w:pPr>
        <w:rPr>
          <w:color w:val="auto"/>
          <w:highlight w:val="none"/>
        </w:rPr>
      </w:pPr>
    </w:p>
    <w:p w14:paraId="144AAFAF">
      <w:pPr>
        <w:pStyle w:val="14"/>
        <w:rPr>
          <w:color w:val="auto"/>
          <w:highlight w:val="none"/>
        </w:rPr>
      </w:pPr>
    </w:p>
    <w:p w14:paraId="7A0B54E9">
      <w:pPr>
        <w:pStyle w:val="7"/>
        <w:ind w:firstLine="0"/>
        <w:rPr>
          <w:color w:val="auto"/>
          <w:highlight w:val="none"/>
        </w:rPr>
      </w:pPr>
    </w:p>
    <w:p w14:paraId="4046EE2E">
      <w:pPr>
        <w:rPr>
          <w:color w:val="auto"/>
          <w:highlight w:val="none"/>
        </w:rPr>
      </w:pPr>
    </w:p>
    <w:p w14:paraId="55BDF1A8">
      <w:pPr>
        <w:rPr>
          <w:color w:val="auto"/>
          <w:highlight w:val="none"/>
        </w:rPr>
      </w:pPr>
    </w:p>
    <w:p w14:paraId="37851F71">
      <w:pPr>
        <w:rPr>
          <w:color w:val="auto"/>
          <w:highlight w:val="none"/>
        </w:rPr>
      </w:pPr>
    </w:p>
    <w:p w14:paraId="221572DE">
      <w:pPr>
        <w:rPr>
          <w:color w:val="auto"/>
          <w:highlight w:val="none"/>
        </w:rPr>
      </w:pPr>
    </w:p>
    <w:p w14:paraId="534870BE">
      <w:pPr>
        <w:rPr>
          <w:color w:val="auto"/>
          <w:highlight w:val="none"/>
        </w:rPr>
      </w:pPr>
    </w:p>
    <w:p w14:paraId="4B0A744F">
      <w:pPr>
        <w:rPr>
          <w:color w:val="auto"/>
          <w:highlight w:val="none"/>
        </w:rPr>
      </w:pPr>
    </w:p>
    <w:p w14:paraId="14707350">
      <w:pPr>
        <w:rPr>
          <w:color w:val="auto"/>
          <w:highlight w:val="none"/>
        </w:rPr>
      </w:pPr>
    </w:p>
    <w:p w14:paraId="115F9EC7">
      <w:pPr>
        <w:rPr>
          <w:color w:val="auto"/>
          <w:highlight w:val="none"/>
        </w:rPr>
      </w:pPr>
    </w:p>
    <w:p w14:paraId="52FBA619">
      <w:pPr>
        <w:rPr>
          <w:color w:val="auto"/>
          <w:highlight w:val="none"/>
        </w:rPr>
      </w:pPr>
    </w:p>
    <w:p w14:paraId="2144839D">
      <w:pPr>
        <w:rPr>
          <w:color w:val="auto"/>
          <w:highlight w:val="none"/>
        </w:rPr>
      </w:pPr>
    </w:p>
    <w:p w14:paraId="144CD9FD">
      <w:pPr>
        <w:rPr>
          <w:color w:val="auto"/>
          <w:highlight w:val="none"/>
        </w:rPr>
      </w:pPr>
    </w:p>
    <w:p w14:paraId="11646C93">
      <w:pPr>
        <w:rPr>
          <w:color w:val="auto"/>
          <w:highlight w:val="none"/>
        </w:rPr>
      </w:pPr>
    </w:p>
    <w:p w14:paraId="2502A941">
      <w:pPr>
        <w:rPr>
          <w:color w:val="auto"/>
          <w:highlight w:val="none"/>
        </w:rPr>
      </w:pPr>
    </w:p>
    <w:p w14:paraId="31705B93">
      <w:pPr>
        <w:rPr>
          <w:color w:val="auto"/>
          <w:highlight w:val="none"/>
        </w:rPr>
      </w:pPr>
    </w:p>
    <w:p w14:paraId="44F9FC43">
      <w:pPr>
        <w:rPr>
          <w:color w:val="auto"/>
          <w:highlight w:val="none"/>
        </w:rPr>
      </w:pPr>
    </w:p>
    <w:p w14:paraId="4D44D73C">
      <w:pPr>
        <w:rPr>
          <w:color w:val="auto"/>
          <w:highlight w:val="none"/>
        </w:rPr>
      </w:pPr>
    </w:p>
    <w:p w14:paraId="0735023F">
      <w:pPr>
        <w:rPr>
          <w:color w:val="auto"/>
          <w:highlight w:val="none"/>
        </w:rPr>
      </w:pPr>
    </w:p>
    <w:p w14:paraId="2C9B7905">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4E1117DB">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97A160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497A160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C189795">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55B64290">
      <w:pPr>
        <w:spacing w:line="360" w:lineRule="auto"/>
        <w:rPr>
          <w:rFonts w:ascii="Times New Roman" w:hAnsi="Times New Roman" w:eastAsia="Cambria Math" w:cs="Times New Roman"/>
          <w:color w:val="auto"/>
          <w:sz w:val="96"/>
          <w:szCs w:val="22"/>
          <w:highlight w:val="none"/>
        </w:rPr>
      </w:pPr>
    </w:p>
    <w:p w14:paraId="69B67C31">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0C0711FF">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D6F5DD4">
      <w:pPr>
        <w:spacing w:line="360" w:lineRule="auto"/>
        <w:rPr>
          <w:rFonts w:ascii="宋体" w:hAnsi="宋体" w:eastAsia="宋体" w:cs="宋体"/>
          <w:color w:val="auto"/>
          <w:sz w:val="44"/>
          <w:szCs w:val="44"/>
          <w:highlight w:val="none"/>
        </w:rPr>
      </w:pPr>
    </w:p>
    <w:p w14:paraId="3362D256">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2024年临江公司湿法脱酸系统防腐维修服务采购项目</w:t>
      </w:r>
      <w:r>
        <w:rPr>
          <w:rFonts w:hint="eastAsia" w:ascii="宋体" w:hAnsi="宋体" w:eastAsia="宋体" w:cs="宋体"/>
          <w:color w:val="auto"/>
          <w:sz w:val="28"/>
          <w:szCs w:val="22"/>
          <w:highlight w:val="none"/>
          <w:u w:val="single"/>
        </w:rPr>
        <w:t xml:space="preserve">              </w:t>
      </w:r>
    </w:p>
    <w:p w14:paraId="5B1099A7">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202408020</w:t>
      </w:r>
      <w:r>
        <w:rPr>
          <w:rFonts w:hint="eastAsia" w:ascii="宋体" w:hAnsi="宋体" w:eastAsia="宋体" w:cs="宋体"/>
          <w:color w:val="auto"/>
          <w:sz w:val="28"/>
          <w:szCs w:val="22"/>
          <w:highlight w:val="none"/>
          <w:u w:val="single"/>
        </w:rPr>
        <w:t xml:space="preserve">           </w:t>
      </w:r>
    </w:p>
    <w:p w14:paraId="018F31B0">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64162BF7">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46869CC4">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23E85792">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505AF2A">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w:t>
      </w:r>
      <w:r>
        <w:rPr>
          <w:rFonts w:hint="eastAsia" w:ascii="Times New Roman" w:hAnsi="Times New Roman" w:eastAsia="宋体" w:cs="Times New Roman"/>
          <w:color w:val="auto"/>
          <w:sz w:val="28"/>
          <w:szCs w:val="22"/>
          <w:highlight w:val="none"/>
          <w:lang w:val="en-US" w:eastAsia="zh-CN"/>
        </w:rPr>
        <w:t xml:space="preserve">  </w:t>
      </w:r>
      <w:r>
        <w:rPr>
          <w:rFonts w:ascii="Times New Roman" w:hAnsi="Times New Roman" w:eastAsia="Cambria Math" w:cs="Times New Roman"/>
          <w:color w:val="auto"/>
          <w:sz w:val="28"/>
          <w:szCs w:val="22"/>
          <w:highlight w:val="none"/>
        </w:rPr>
        <w:t>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7F204E9F">
      <w:pPr>
        <w:spacing w:line="360" w:lineRule="auto"/>
        <w:jc w:val="center"/>
        <w:outlineLvl w:val="0"/>
        <w:rPr>
          <w:rFonts w:cs="仿宋" w:asciiTheme="minorEastAsia" w:hAnsiTheme="minorEastAsia"/>
          <w:b/>
          <w:color w:val="auto"/>
          <w:kern w:val="0"/>
          <w:sz w:val="36"/>
          <w:szCs w:val="36"/>
          <w:highlight w:val="none"/>
        </w:rPr>
      </w:pPr>
    </w:p>
    <w:p w14:paraId="13DF06F1">
      <w:pPr>
        <w:spacing w:line="360" w:lineRule="auto"/>
        <w:jc w:val="center"/>
        <w:outlineLvl w:val="0"/>
        <w:rPr>
          <w:rFonts w:cs="仿宋" w:asciiTheme="minorEastAsia" w:hAnsiTheme="minorEastAsia"/>
          <w:b/>
          <w:color w:val="auto"/>
          <w:kern w:val="0"/>
          <w:sz w:val="36"/>
          <w:szCs w:val="36"/>
          <w:highlight w:val="none"/>
        </w:rPr>
      </w:pPr>
    </w:p>
    <w:p w14:paraId="0E260A10">
      <w:pPr>
        <w:spacing w:line="360" w:lineRule="auto"/>
        <w:jc w:val="center"/>
        <w:outlineLvl w:val="0"/>
        <w:rPr>
          <w:rFonts w:cs="仿宋" w:asciiTheme="minorEastAsia" w:hAnsiTheme="minorEastAsia"/>
          <w:b/>
          <w:color w:val="auto"/>
          <w:kern w:val="0"/>
          <w:sz w:val="36"/>
          <w:szCs w:val="36"/>
          <w:highlight w:val="none"/>
        </w:rPr>
      </w:pPr>
    </w:p>
    <w:p w14:paraId="0FA44F9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55CEA933">
      <w:pPr>
        <w:spacing w:line="360" w:lineRule="auto"/>
        <w:jc w:val="center"/>
        <w:outlineLvl w:val="0"/>
        <w:rPr>
          <w:rFonts w:cs="仿宋" w:asciiTheme="minorEastAsia" w:hAnsiTheme="minorEastAsia"/>
          <w:b/>
          <w:color w:val="auto"/>
          <w:kern w:val="0"/>
          <w:sz w:val="36"/>
          <w:szCs w:val="36"/>
          <w:highlight w:val="none"/>
        </w:rPr>
      </w:pPr>
    </w:p>
    <w:p w14:paraId="5B2994E0">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D257AC7">
      <w:pPr>
        <w:spacing w:line="360" w:lineRule="auto"/>
        <w:jc w:val="center"/>
        <w:outlineLvl w:val="0"/>
        <w:rPr>
          <w:rFonts w:cs="仿宋" w:asciiTheme="minorEastAsia" w:hAnsiTheme="minorEastAsia"/>
          <w:b/>
          <w:color w:val="auto"/>
          <w:kern w:val="0"/>
          <w:sz w:val="36"/>
          <w:szCs w:val="36"/>
          <w:highlight w:val="none"/>
        </w:rPr>
      </w:pPr>
    </w:p>
    <w:p w14:paraId="7288DE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8A9EDF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005B751E">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72E8393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D8163EB">
      <w:pPr>
        <w:snapToGrid w:val="0"/>
        <w:spacing w:line="360" w:lineRule="auto"/>
        <w:rPr>
          <w:rFonts w:hint="eastAsia" w:cs="仿宋" w:asciiTheme="minorEastAsia" w:hAnsiTheme="minorEastAsia"/>
          <w:color w:val="auto"/>
          <w:sz w:val="24"/>
          <w:highlight w:val="none"/>
        </w:rPr>
      </w:pPr>
    </w:p>
    <w:p w14:paraId="250B0C21">
      <w:pPr>
        <w:pStyle w:val="6"/>
        <w:rPr>
          <w:color w:val="auto"/>
          <w:highlight w:val="none"/>
        </w:rPr>
      </w:pPr>
    </w:p>
    <w:p w14:paraId="091E7BF5">
      <w:pPr>
        <w:pStyle w:val="7"/>
        <w:rPr>
          <w:color w:val="auto"/>
          <w:highlight w:val="none"/>
        </w:rPr>
      </w:pPr>
    </w:p>
    <w:p w14:paraId="09BC629D">
      <w:pPr>
        <w:rPr>
          <w:color w:val="auto"/>
          <w:highlight w:val="none"/>
        </w:rPr>
      </w:pPr>
    </w:p>
    <w:p w14:paraId="3393C045">
      <w:pPr>
        <w:pStyle w:val="6"/>
        <w:rPr>
          <w:color w:val="auto"/>
          <w:highlight w:val="none"/>
        </w:rPr>
      </w:pPr>
    </w:p>
    <w:p w14:paraId="6D706CC6">
      <w:pPr>
        <w:pStyle w:val="7"/>
        <w:rPr>
          <w:color w:val="auto"/>
          <w:highlight w:val="none"/>
        </w:rPr>
      </w:pPr>
    </w:p>
    <w:p w14:paraId="5811F73D">
      <w:pPr>
        <w:rPr>
          <w:color w:val="auto"/>
          <w:highlight w:val="none"/>
        </w:rPr>
      </w:pPr>
    </w:p>
    <w:p w14:paraId="64646204">
      <w:pPr>
        <w:pStyle w:val="6"/>
        <w:rPr>
          <w:color w:val="auto"/>
          <w:highlight w:val="none"/>
        </w:rPr>
      </w:pPr>
    </w:p>
    <w:p w14:paraId="3E41FE53">
      <w:pPr>
        <w:pStyle w:val="7"/>
        <w:rPr>
          <w:color w:val="auto"/>
          <w:highlight w:val="none"/>
        </w:rPr>
      </w:pPr>
    </w:p>
    <w:p w14:paraId="084EDD72">
      <w:pPr>
        <w:rPr>
          <w:color w:val="auto"/>
          <w:highlight w:val="none"/>
        </w:rPr>
      </w:pPr>
    </w:p>
    <w:p w14:paraId="21E3A56D">
      <w:pPr>
        <w:pStyle w:val="6"/>
        <w:rPr>
          <w:color w:val="auto"/>
          <w:highlight w:val="none"/>
        </w:rPr>
      </w:pPr>
    </w:p>
    <w:p w14:paraId="48C43C06">
      <w:pPr>
        <w:pStyle w:val="7"/>
        <w:rPr>
          <w:color w:val="auto"/>
          <w:highlight w:val="none"/>
        </w:rPr>
      </w:pPr>
    </w:p>
    <w:p w14:paraId="35A1B778">
      <w:pPr>
        <w:rPr>
          <w:color w:val="auto"/>
          <w:highlight w:val="none"/>
        </w:rPr>
      </w:pPr>
    </w:p>
    <w:p w14:paraId="730E8127">
      <w:pPr>
        <w:pStyle w:val="6"/>
        <w:rPr>
          <w:color w:val="auto"/>
          <w:highlight w:val="none"/>
        </w:rPr>
      </w:pPr>
    </w:p>
    <w:p w14:paraId="182E1021">
      <w:pPr>
        <w:pStyle w:val="7"/>
        <w:rPr>
          <w:color w:val="auto"/>
          <w:highlight w:val="none"/>
        </w:rPr>
      </w:pPr>
    </w:p>
    <w:p w14:paraId="4EE14D8F">
      <w:pPr>
        <w:rPr>
          <w:color w:val="auto"/>
          <w:highlight w:val="none"/>
        </w:rPr>
      </w:pPr>
    </w:p>
    <w:p w14:paraId="29A338CE">
      <w:pPr>
        <w:pStyle w:val="6"/>
        <w:rPr>
          <w:color w:val="auto"/>
          <w:highlight w:val="none"/>
        </w:rPr>
      </w:pPr>
    </w:p>
    <w:p w14:paraId="515554F4">
      <w:pPr>
        <w:pStyle w:val="7"/>
        <w:rPr>
          <w:color w:val="auto"/>
          <w:highlight w:val="none"/>
        </w:rPr>
      </w:pPr>
    </w:p>
    <w:p w14:paraId="6EE96139">
      <w:pPr>
        <w:pStyle w:val="8"/>
        <w:rPr>
          <w:color w:val="auto"/>
          <w:highlight w:val="none"/>
        </w:rPr>
      </w:pPr>
    </w:p>
    <w:p w14:paraId="6C2C0D74">
      <w:pPr>
        <w:rPr>
          <w:color w:val="auto"/>
          <w:highlight w:val="none"/>
        </w:rPr>
      </w:pPr>
    </w:p>
    <w:p w14:paraId="4BB62078">
      <w:pPr>
        <w:pStyle w:val="14"/>
        <w:rPr>
          <w:color w:val="auto"/>
          <w:highlight w:val="none"/>
        </w:rPr>
      </w:pPr>
    </w:p>
    <w:p w14:paraId="73EF6C75">
      <w:pPr>
        <w:rPr>
          <w:color w:val="auto"/>
          <w:highlight w:val="none"/>
        </w:rPr>
      </w:pPr>
    </w:p>
    <w:p w14:paraId="1885495E">
      <w:pPr>
        <w:pStyle w:val="6"/>
        <w:rPr>
          <w:color w:val="auto"/>
          <w:highlight w:val="none"/>
        </w:rPr>
      </w:pPr>
    </w:p>
    <w:p w14:paraId="4DC38034">
      <w:pPr>
        <w:rPr>
          <w:color w:val="auto"/>
          <w:highlight w:val="none"/>
        </w:rPr>
      </w:pPr>
    </w:p>
    <w:p w14:paraId="7CA4C3BF">
      <w:pPr>
        <w:pStyle w:val="6"/>
        <w:rPr>
          <w:color w:val="auto"/>
          <w:highlight w:val="none"/>
        </w:rPr>
      </w:pPr>
    </w:p>
    <w:p w14:paraId="46CB299D">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9C5F14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DF2A3C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2024年临江公司湿法脱酸系统防腐维修服务采购项目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rPr>
        <w:t>】采购活动，郑重承诺：</w:t>
      </w:r>
    </w:p>
    <w:p w14:paraId="6291C18C">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11BBE0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6A9804F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1D56ED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7CAFA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E75686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61C16C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6CF493E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149326D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33128E5">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3FD5510A">
      <w:pPr>
        <w:snapToGrid w:val="0"/>
        <w:spacing w:line="360" w:lineRule="auto"/>
        <w:ind w:firstLine="480" w:firstLineChars="200"/>
        <w:rPr>
          <w:rFonts w:hint="eastAsia" w:cs="仿宋" w:asciiTheme="minorEastAsia" w:hAnsiTheme="minorEastAsia"/>
          <w:color w:val="auto"/>
          <w:sz w:val="24"/>
          <w:highlight w:val="none"/>
        </w:rPr>
      </w:pPr>
    </w:p>
    <w:p w14:paraId="6159E662">
      <w:pPr>
        <w:snapToGrid w:val="0"/>
        <w:spacing w:line="360" w:lineRule="auto"/>
        <w:ind w:firstLine="480" w:firstLineChars="200"/>
        <w:rPr>
          <w:rFonts w:hint="eastAsia" w:cs="仿宋" w:asciiTheme="minorEastAsia" w:hAnsiTheme="minorEastAsia"/>
          <w:color w:val="auto"/>
          <w:sz w:val="24"/>
          <w:highlight w:val="none"/>
        </w:rPr>
      </w:pPr>
    </w:p>
    <w:p w14:paraId="0F147D0F">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CE7CC58">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46CFCF6E">
      <w:pPr>
        <w:snapToGrid w:val="0"/>
        <w:spacing w:line="360" w:lineRule="auto"/>
        <w:ind w:right="480"/>
        <w:jc w:val="center"/>
        <w:rPr>
          <w:rFonts w:cs="仿宋" w:asciiTheme="minorEastAsia" w:hAnsiTheme="minorEastAsia"/>
          <w:b/>
          <w:color w:val="auto"/>
          <w:kern w:val="0"/>
          <w:sz w:val="32"/>
          <w:szCs w:val="32"/>
          <w:highlight w:val="none"/>
        </w:rPr>
      </w:pPr>
    </w:p>
    <w:p w14:paraId="6CACCBF9">
      <w:pPr>
        <w:rPr>
          <w:color w:val="auto"/>
          <w:highlight w:val="none"/>
        </w:rPr>
      </w:pPr>
    </w:p>
    <w:p w14:paraId="6E9065F9">
      <w:pPr>
        <w:pStyle w:val="6"/>
        <w:rPr>
          <w:color w:val="auto"/>
          <w:highlight w:val="none"/>
        </w:rPr>
      </w:pPr>
    </w:p>
    <w:p w14:paraId="6F223CF7">
      <w:pPr>
        <w:pStyle w:val="7"/>
        <w:rPr>
          <w:color w:val="auto"/>
          <w:highlight w:val="none"/>
        </w:rPr>
      </w:pPr>
    </w:p>
    <w:p w14:paraId="783BA936">
      <w:pPr>
        <w:rPr>
          <w:color w:val="auto"/>
          <w:highlight w:val="none"/>
        </w:rPr>
      </w:pPr>
    </w:p>
    <w:p w14:paraId="222330EF">
      <w:pPr>
        <w:pStyle w:val="6"/>
        <w:rPr>
          <w:color w:val="auto"/>
          <w:highlight w:val="none"/>
        </w:rPr>
      </w:pPr>
    </w:p>
    <w:p w14:paraId="28B15890">
      <w:pPr>
        <w:pStyle w:val="6"/>
        <w:rPr>
          <w:color w:val="auto"/>
          <w:highlight w:val="none"/>
        </w:rPr>
      </w:pPr>
    </w:p>
    <w:p w14:paraId="3F6BBE84">
      <w:pPr>
        <w:pStyle w:val="7"/>
        <w:rPr>
          <w:color w:val="auto"/>
          <w:highlight w:val="none"/>
        </w:rPr>
      </w:pPr>
    </w:p>
    <w:p w14:paraId="50B89018">
      <w:pPr>
        <w:rPr>
          <w:color w:val="auto"/>
          <w:highlight w:val="none"/>
        </w:rPr>
      </w:pPr>
    </w:p>
    <w:p w14:paraId="418E5B2E">
      <w:pPr>
        <w:pStyle w:val="13"/>
        <w:rPr>
          <w:color w:val="auto"/>
          <w:highlight w:val="none"/>
        </w:rPr>
      </w:pPr>
    </w:p>
    <w:p w14:paraId="0F1A04B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5EA6F63B">
      <w:pPr>
        <w:pStyle w:val="6"/>
        <w:rPr>
          <w:color w:val="auto"/>
          <w:highlight w:val="none"/>
          <w:lang w:val="en-US"/>
        </w:rPr>
      </w:pPr>
    </w:p>
    <w:p w14:paraId="0EA1129C">
      <w:pPr>
        <w:spacing w:line="360" w:lineRule="auto"/>
        <w:ind w:firstLine="643" w:firstLineChars="200"/>
        <w:rPr>
          <w:rFonts w:cs="仿宋" w:asciiTheme="minorEastAsia" w:hAnsiTheme="minorEastAsia"/>
          <w:b/>
          <w:color w:val="auto"/>
          <w:kern w:val="0"/>
          <w:sz w:val="32"/>
          <w:szCs w:val="32"/>
          <w:highlight w:val="none"/>
        </w:rPr>
      </w:pPr>
    </w:p>
    <w:p w14:paraId="42B1557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653347C6">
      <w:pPr>
        <w:spacing w:line="360" w:lineRule="auto"/>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（根据采购公告本项目的要求提供业绩证明材料</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lang w:val="en-US" w:eastAsia="zh-CN"/>
        </w:rPr>
        <w:t>合同复印件</w:t>
      </w:r>
      <w:r>
        <w:rPr>
          <w:rFonts w:hint="eastAsia" w:cs="仿宋" w:asciiTheme="minorEastAsia" w:hAnsiTheme="minorEastAsia"/>
          <w:b/>
          <w:bCs/>
          <w:color w:val="auto"/>
          <w:sz w:val="24"/>
          <w:highlight w:val="none"/>
        </w:rPr>
        <w:t>）</w:t>
      </w:r>
    </w:p>
    <w:p w14:paraId="7E178E1A">
      <w:pPr>
        <w:rPr>
          <w:color w:val="auto"/>
          <w:highlight w:val="none"/>
        </w:rPr>
      </w:pPr>
    </w:p>
    <w:p w14:paraId="33E7D7E6">
      <w:pPr>
        <w:pStyle w:val="6"/>
        <w:rPr>
          <w:color w:val="auto"/>
          <w:highlight w:val="none"/>
        </w:rPr>
      </w:pPr>
    </w:p>
    <w:p w14:paraId="26305B47">
      <w:pPr>
        <w:pStyle w:val="7"/>
        <w:rPr>
          <w:color w:val="auto"/>
          <w:highlight w:val="none"/>
        </w:rPr>
      </w:pPr>
    </w:p>
    <w:p w14:paraId="346CCA56">
      <w:pPr>
        <w:rPr>
          <w:color w:val="auto"/>
          <w:highlight w:val="none"/>
        </w:rPr>
      </w:pPr>
    </w:p>
    <w:p w14:paraId="1B2C8300">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02C4B1EA">
      <w:pPr>
        <w:pStyle w:val="7"/>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0F914B63">
      <w:pPr>
        <w:rPr>
          <w:color w:val="auto"/>
          <w:highlight w:val="none"/>
        </w:rPr>
      </w:pPr>
    </w:p>
    <w:p w14:paraId="11411CE3">
      <w:pPr>
        <w:pStyle w:val="6"/>
        <w:rPr>
          <w:color w:val="auto"/>
          <w:highlight w:val="none"/>
        </w:rPr>
      </w:pPr>
    </w:p>
    <w:p w14:paraId="07DB196B">
      <w:pPr>
        <w:pStyle w:val="7"/>
        <w:rPr>
          <w:color w:val="auto"/>
          <w:highlight w:val="none"/>
        </w:rPr>
      </w:pPr>
    </w:p>
    <w:p w14:paraId="3EDCC696">
      <w:pPr>
        <w:rPr>
          <w:color w:val="auto"/>
          <w:highlight w:val="none"/>
        </w:rPr>
      </w:pPr>
    </w:p>
    <w:p w14:paraId="796CDF0F">
      <w:pPr>
        <w:pStyle w:val="6"/>
        <w:rPr>
          <w:color w:val="auto"/>
          <w:highlight w:val="none"/>
        </w:rPr>
      </w:pPr>
    </w:p>
    <w:p w14:paraId="40AF56FC">
      <w:pPr>
        <w:pStyle w:val="7"/>
        <w:rPr>
          <w:color w:val="auto"/>
          <w:highlight w:val="none"/>
        </w:rPr>
      </w:pPr>
    </w:p>
    <w:p w14:paraId="7A034701">
      <w:pPr>
        <w:rPr>
          <w:color w:val="auto"/>
          <w:highlight w:val="none"/>
        </w:rPr>
      </w:pPr>
    </w:p>
    <w:p w14:paraId="026A3DCF">
      <w:pPr>
        <w:pStyle w:val="6"/>
        <w:rPr>
          <w:color w:val="auto"/>
          <w:highlight w:val="none"/>
        </w:rPr>
      </w:pPr>
    </w:p>
    <w:p w14:paraId="0FB69DAE">
      <w:pPr>
        <w:pStyle w:val="7"/>
        <w:rPr>
          <w:color w:val="auto"/>
          <w:highlight w:val="none"/>
        </w:rPr>
      </w:pPr>
    </w:p>
    <w:p w14:paraId="239FB845">
      <w:pPr>
        <w:rPr>
          <w:color w:val="auto"/>
          <w:highlight w:val="none"/>
        </w:rPr>
      </w:pPr>
    </w:p>
    <w:p w14:paraId="2DFC864B">
      <w:pPr>
        <w:pStyle w:val="6"/>
        <w:rPr>
          <w:color w:val="auto"/>
          <w:highlight w:val="none"/>
        </w:rPr>
      </w:pPr>
    </w:p>
    <w:p w14:paraId="6CC754DE">
      <w:pPr>
        <w:pStyle w:val="7"/>
        <w:rPr>
          <w:color w:val="auto"/>
          <w:highlight w:val="none"/>
        </w:rPr>
      </w:pPr>
    </w:p>
    <w:p w14:paraId="449C2758">
      <w:pPr>
        <w:rPr>
          <w:color w:val="auto"/>
          <w:highlight w:val="none"/>
        </w:rPr>
      </w:pPr>
    </w:p>
    <w:p w14:paraId="1AB2B047">
      <w:pPr>
        <w:pStyle w:val="6"/>
        <w:rPr>
          <w:color w:val="auto"/>
          <w:highlight w:val="none"/>
        </w:rPr>
      </w:pPr>
    </w:p>
    <w:p w14:paraId="235767D7">
      <w:pPr>
        <w:pStyle w:val="7"/>
        <w:rPr>
          <w:color w:val="auto"/>
          <w:highlight w:val="none"/>
        </w:rPr>
      </w:pPr>
    </w:p>
    <w:p w14:paraId="2A61FDFF">
      <w:pPr>
        <w:pStyle w:val="8"/>
        <w:rPr>
          <w:color w:val="auto"/>
          <w:highlight w:val="none"/>
        </w:rPr>
      </w:pPr>
    </w:p>
    <w:p w14:paraId="37638F29">
      <w:pPr>
        <w:rPr>
          <w:color w:val="auto"/>
          <w:highlight w:val="none"/>
        </w:rPr>
      </w:pPr>
    </w:p>
    <w:p w14:paraId="0FB3AD03">
      <w:pPr>
        <w:pStyle w:val="6"/>
        <w:rPr>
          <w:color w:val="auto"/>
          <w:highlight w:val="none"/>
        </w:rPr>
      </w:pPr>
    </w:p>
    <w:p w14:paraId="5FBCAD1F">
      <w:pPr>
        <w:pStyle w:val="7"/>
        <w:rPr>
          <w:color w:val="auto"/>
          <w:highlight w:val="none"/>
        </w:rPr>
      </w:pPr>
    </w:p>
    <w:p w14:paraId="46EE353E">
      <w:pPr>
        <w:pStyle w:val="6"/>
        <w:rPr>
          <w:color w:val="auto"/>
          <w:highlight w:val="none"/>
        </w:rPr>
      </w:pPr>
    </w:p>
    <w:p w14:paraId="704B9138">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A398F89">
      <w:pPr>
        <w:spacing w:line="360" w:lineRule="auto"/>
        <w:jc w:val="center"/>
        <w:outlineLvl w:val="0"/>
        <w:rPr>
          <w:rFonts w:cs="仿宋" w:asciiTheme="minorEastAsia" w:hAnsiTheme="minorEastAsia"/>
          <w:b/>
          <w:color w:val="auto"/>
          <w:kern w:val="0"/>
          <w:sz w:val="24"/>
          <w:highlight w:val="none"/>
        </w:rPr>
      </w:pPr>
    </w:p>
    <w:p w14:paraId="25AF86C4">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382A1879">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18EE1E9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3101ADB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409A97B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37631BB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2C4DEA8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5E0A451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6FF6285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6E416D55">
      <w:pPr>
        <w:pStyle w:val="7"/>
        <w:rPr>
          <w:color w:val="auto"/>
          <w:highlight w:val="none"/>
        </w:rPr>
      </w:pPr>
    </w:p>
    <w:p w14:paraId="05B09613">
      <w:pPr>
        <w:rPr>
          <w:color w:val="auto"/>
          <w:highlight w:val="none"/>
        </w:rPr>
      </w:pPr>
    </w:p>
    <w:p w14:paraId="5236B967">
      <w:pPr>
        <w:pStyle w:val="6"/>
        <w:rPr>
          <w:color w:val="auto"/>
          <w:highlight w:val="none"/>
        </w:rPr>
      </w:pPr>
    </w:p>
    <w:p w14:paraId="1CC26B3E">
      <w:pPr>
        <w:pStyle w:val="7"/>
        <w:rPr>
          <w:color w:val="auto"/>
          <w:highlight w:val="none"/>
        </w:rPr>
      </w:pPr>
    </w:p>
    <w:p w14:paraId="0764978D">
      <w:pPr>
        <w:rPr>
          <w:color w:val="auto"/>
          <w:highlight w:val="none"/>
        </w:rPr>
      </w:pPr>
    </w:p>
    <w:p w14:paraId="42B64EE9">
      <w:pPr>
        <w:pStyle w:val="6"/>
        <w:rPr>
          <w:color w:val="auto"/>
          <w:highlight w:val="none"/>
        </w:rPr>
      </w:pPr>
    </w:p>
    <w:p w14:paraId="761F109C">
      <w:pPr>
        <w:pStyle w:val="7"/>
        <w:rPr>
          <w:color w:val="auto"/>
          <w:highlight w:val="none"/>
        </w:rPr>
      </w:pPr>
    </w:p>
    <w:p w14:paraId="4F44D9A9">
      <w:pPr>
        <w:rPr>
          <w:color w:val="auto"/>
          <w:highlight w:val="none"/>
        </w:rPr>
      </w:pPr>
    </w:p>
    <w:p w14:paraId="4CBB3F2F">
      <w:pPr>
        <w:pStyle w:val="6"/>
        <w:rPr>
          <w:color w:val="auto"/>
          <w:highlight w:val="none"/>
        </w:rPr>
      </w:pPr>
    </w:p>
    <w:p w14:paraId="66A53C7B">
      <w:pPr>
        <w:pStyle w:val="7"/>
        <w:rPr>
          <w:color w:val="auto"/>
          <w:highlight w:val="none"/>
        </w:rPr>
      </w:pPr>
    </w:p>
    <w:p w14:paraId="5DA38DA4">
      <w:pPr>
        <w:rPr>
          <w:color w:val="auto"/>
          <w:highlight w:val="none"/>
        </w:rPr>
      </w:pPr>
    </w:p>
    <w:p w14:paraId="5D79E17E">
      <w:pPr>
        <w:pStyle w:val="6"/>
        <w:rPr>
          <w:color w:val="auto"/>
          <w:highlight w:val="none"/>
        </w:rPr>
      </w:pPr>
    </w:p>
    <w:p w14:paraId="4D3471BB">
      <w:pPr>
        <w:pStyle w:val="7"/>
        <w:rPr>
          <w:color w:val="auto"/>
          <w:highlight w:val="none"/>
        </w:rPr>
      </w:pPr>
    </w:p>
    <w:p w14:paraId="53F160DA">
      <w:pPr>
        <w:rPr>
          <w:color w:val="auto"/>
          <w:highlight w:val="none"/>
        </w:rPr>
      </w:pPr>
    </w:p>
    <w:p w14:paraId="711FCF37">
      <w:pPr>
        <w:pStyle w:val="6"/>
        <w:rPr>
          <w:color w:val="auto"/>
          <w:highlight w:val="none"/>
        </w:rPr>
      </w:pPr>
    </w:p>
    <w:p w14:paraId="17B4F0DA">
      <w:pPr>
        <w:pStyle w:val="7"/>
        <w:rPr>
          <w:color w:val="auto"/>
          <w:highlight w:val="none"/>
        </w:rPr>
      </w:pPr>
    </w:p>
    <w:p w14:paraId="65D165CA">
      <w:pPr>
        <w:rPr>
          <w:color w:val="auto"/>
          <w:highlight w:val="none"/>
        </w:rPr>
      </w:pPr>
    </w:p>
    <w:p w14:paraId="4353A875">
      <w:pPr>
        <w:pStyle w:val="6"/>
        <w:rPr>
          <w:color w:val="auto"/>
          <w:highlight w:val="none"/>
        </w:rPr>
      </w:pPr>
    </w:p>
    <w:p w14:paraId="0217E13E">
      <w:pPr>
        <w:pStyle w:val="7"/>
        <w:rPr>
          <w:color w:val="auto"/>
          <w:highlight w:val="none"/>
        </w:rPr>
      </w:pPr>
    </w:p>
    <w:p w14:paraId="3784CA01">
      <w:pPr>
        <w:pStyle w:val="7"/>
        <w:rPr>
          <w:color w:val="auto"/>
          <w:highlight w:val="none"/>
        </w:rPr>
      </w:pPr>
    </w:p>
    <w:p w14:paraId="43613BF2">
      <w:pPr>
        <w:pStyle w:val="7"/>
        <w:rPr>
          <w:color w:val="auto"/>
          <w:highlight w:val="none"/>
        </w:rPr>
      </w:pPr>
    </w:p>
    <w:p w14:paraId="618C8A46">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392BE3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02674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8CE6D8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65FD70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14:paraId="02FE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537AA4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C0B2DD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5CB938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332A9ACF">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46260B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34324E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E70455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854BCA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2BE4219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098EE5C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1659743E">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5204A2A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6ED0580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4F2CBE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30BC60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14:paraId="2916AEE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14:paraId="34E4F8D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5404207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15DAB05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821CB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2A94AB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367351D4">
      <w:pPr>
        <w:numPr>
          <w:ilvl w:val="0"/>
          <w:numId w:val="2"/>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FC355B6">
      <w:pPr>
        <w:pStyle w:val="6"/>
        <w:rPr>
          <w:color w:val="auto"/>
          <w:highlight w:val="none"/>
        </w:rPr>
      </w:pPr>
    </w:p>
    <w:p w14:paraId="5097D23F">
      <w:pPr>
        <w:pStyle w:val="7"/>
        <w:rPr>
          <w:color w:val="auto"/>
          <w:highlight w:val="none"/>
        </w:rPr>
      </w:pPr>
    </w:p>
    <w:p w14:paraId="28DAE2B0">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A4FBA41">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216CD978">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3AD7A0B0">
      <w:pPr>
        <w:snapToGrid w:val="0"/>
        <w:spacing w:line="360" w:lineRule="auto"/>
        <w:rPr>
          <w:rFonts w:cs="仿宋" w:asciiTheme="minorEastAsia" w:hAnsiTheme="minorEastAsia"/>
          <w:color w:val="auto"/>
          <w:kern w:val="0"/>
          <w:sz w:val="24"/>
          <w:highlight w:val="none"/>
        </w:rPr>
      </w:pPr>
    </w:p>
    <w:p w14:paraId="2D77382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440907AB">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18E6D468">
      <w:pPr>
        <w:snapToGrid w:val="0"/>
        <w:spacing w:line="360" w:lineRule="auto"/>
        <w:rPr>
          <w:rFonts w:cs="仿宋" w:asciiTheme="minorEastAsia" w:hAnsiTheme="minorEastAsia"/>
          <w:color w:val="auto"/>
          <w:kern w:val="0"/>
          <w:sz w:val="24"/>
          <w:highlight w:val="none"/>
          <w:lang w:val="zh-CN"/>
        </w:rPr>
      </w:pPr>
    </w:p>
    <w:p w14:paraId="5B42AFA8">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504D71C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3E6976A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489D1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945C6E9">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6726F558">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29A2EDE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0CAA321">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B0D5FD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4103BF93">
      <w:pPr>
        <w:jc w:val="center"/>
        <w:rPr>
          <w:rFonts w:cs="仿宋" w:asciiTheme="minorEastAsia" w:hAnsiTheme="minorEastAsia"/>
          <w:b/>
          <w:color w:val="auto"/>
          <w:kern w:val="0"/>
          <w:sz w:val="32"/>
          <w:szCs w:val="32"/>
          <w:highlight w:val="none"/>
          <w:lang w:val="zh-CN"/>
        </w:rPr>
      </w:pPr>
    </w:p>
    <w:p w14:paraId="16982E29">
      <w:pPr>
        <w:jc w:val="center"/>
        <w:rPr>
          <w:rFonts w:cs="仿宋" w:asciiTheme="minorEastAsia" w:hAnsiTheme="minorEastAsia"/>
          <w:b/>
          <w:color w:val="auto"/>
          <w:kern w:val="0"/>
          <w:sz w:val="32"/>
          <w:szCs w:val="32"/>
          <w:highlight w:val="none"/>
          <w:lang w:val="zh-CN"/>
        </w:rPr>
      </w:pPr>
    </w:p>
    <w:p w14:paraId="21F840E9">
      <w:pPr>
        <w:jc w:val="center"/>
        <w:rPr>
          <w:rFonts w:cs="仿宋" w:asciiTheme="minorEastAsia" w:hAnsiTheme="minorEastAsia"/>
          <w:b/>
          <w:color w:val="auto"/>
          <w:kern w:val="0"/>
          <w:sz w:val="32"/>
          <w:szCs w:val="32"/>
          <w:highlight w:val="none"/>
          <w:lang w:val="zh-CN"/>
        </w:rPr>
      </w:pPr>
    </w:p>
    <w:p w14:paraId="6CF11FFC">
      <w:pPr>
        <w:jc w:val="center"/>
        <w:rPr>
          <w:rFonts w:cs="仿宋" w:asciiTheme="minorEastAsia" w:hAnsiTheme="minorEastAsia"/>
          <w:b/>
          <w:color w:val="auto"/>
          <w:kern w:val="0"/>
          <w:sz w:val="32"/>
          <w:szCs w:val="32"/>
          <w:highlight w:val="none"/>
          <w:lang w:val="zh-CN"/>
        </w:rPr>
      </w:pPr>
    </w:p>
    <w:p w14:paraId="1C6D736D">
      <w:pPr>
        <w:jc w:val="center"/>
        <w:rPr>
          <w:rFonts w:cs="仿宋" w:asciiTheme="minorEastAsia" w:hAnsiTheme="minorEastAsia"/>
          <w:b/>
          <w:color w:val="auto"/>
          <w:kern w:val="0"/>
          <w:sz w:val="32"/>
          <w:szCs w:val="32"/>
          <w:highlight w:val="none"/>
          <w:lang w:val="zh-CN"/>
        </w:rPr>
      </w:pPr>
    </w:p>
    <w:p w14:paraId="679B6A26">
      <w:pPr>
        <w:jc w:val="center"/>
        <w:rPr>
          <w:rFonts w:cs="仿宋" w:asciiTheme="minorEastAsia" w:hAnsiTheme="minorEastAsia"/>
          <w:b/>
          <w:color w:val="auto"/>
          <w:kern w:val="0"/>
          <w:sz w:val="32"/>
          <w:szCs w:val="32"/>
          <w:highlight w:val="none"/>
          <w:lang w:val="zh-CN"/>
        </w:rPr>
      </w:pPr>
    </w:p>
    <w:p w14:paraId="4BE22CCC">
      <w:pPr>
        <w:jc w:val="center"/>
        <w:rPr>
          <w:rFonts w:cs="仿宋" w:asciiTheme="minorEastAsia" w:hAnsiTheme="minorEastAsia"/>
          <w:b/>
          <w:color w:val="auto"/>
          <w:kern w:val="0"/>
          <w:sz w:val="32"/>
          <w:szCs w:val="32"/>
          <w:highlight w:val="none"/>
          <w:lang w:val="zh-CN"/>
        </w:rPr>
      </w:pPr>
    </w:p>
    <w:p w14:paraId="527DE769">
      <w:pPr>
        <w:jc w:val="center"/>
        <w:rPr>
          <w:rFonts w:cs="仿宋" w:asciiTheme="minorEastAsia" w:hAnsiTheme="minorEastAsia"/>
          <w:b/>
          <w:color w:val="auto"/>
          <w:kern w:val="0"/>
          <w:sz w:val="32"/>
          <w:szCs w:val="32"/>
          <w:highlight w:val="none"/>
          <w:lang w:val="zh-CN"/>
        </w:rPr>
      </w:pPr>
    </w:p>
    <w:p w14:paraId="0968D451">
      <w:pPr>
        <w:jc w:val="center"/>
        <w:rPr>
          <w:rFonts w:cs="仿宋" w:asciiTheme="minorEastAsia" w:hAnsiTheme="minorEastAsia"/>
          <w:b/>
          <w:color w:val="auto"/>
          <w:kern w:val="0"/>
          <w:sz w:val="32"/>
          <w:szCs w:val="32"/>
          <w:highlight w:val="none"/>
          <w:lang w:val="zh-CN"/>
        </w:rPr>
      </w:pPr>
    </w:p>
    <w:p w14:paraId="01353C5A">
      <w:pPr>
        <w:pStyle w:val="6"/>
        <w:rPr>
          <w:rFonts w:cs="仿宋" w:asciiTheme="minorEastAsia" w:hAnsiTheme="minorEastAsia"/>
          <w:b/>
          <w:color w:val="auto"/>
          <w:kern w:val="0"/>
          <w:sz w:val="32"/>
          <w:szCs w:val="32"/>
          <w:highlight w:val="none"/>
        </w:rPr>
      </w:pPr>
    </w:p>
    <w:p w14:paraId="794B6F5E">
      <w:pPr>
        <w:pStyle w:val="7"/>
        <w:rPr>
          <w:rFonts w:cs="仿宋" w:asciiTheme="minorEastAsia" w:hAnsiTheme="minorEastAsia"/>
          <w:b/>
          <w:color w:val="auto"/>
          <w:kern w:val="0"/>
          <w:sz w:val="32"/>
          <w:szCs w:val="32"/>
          <w:highlight w:val="none"/>
        </w:rPr>
      </w:pPr>
    </w:p>
    <w:p w14:paraId="4AC12CCD">
      <w:pPr>
        <w:rPr>
          <w:rFonts w:cs="仿宋" w:asciiTheme="minorEastAsia" w:hAnsiTheme="minorEastAsia"/>
          <w:b/>
          <w:color w:val="auto"/>
          <w:kern w:val="0"/>
          <w:sz w:val="32"/>
          <w:szCs w:val="32"/>
          <w:highlight w:val="none"/>
          <w:lang w:val="zh-CN"/>
        </w:rPr>
      </w:pPr>
    </w:p>
    <w:p w14:paraId="49575372">
      <w:pPr>
        <w:pStyle w:val="6"/>
        <w:rPr>
          <w:rFonts w:cs="仿宋" w:asciiTheme="minorEastAsia" w:hAnsiTheme="minorEastAsia"/>
          <w:b/>
          <w:color w:val="auto"/>
          <w:kern w:val="0"/>
          <w:sz w:val="32"/>
          <w:szCs w:val="32"/>
          <w:highlight w:val="none"/>
        </w:rPr>
      </w:pPr>
    </w:p>
    <w:p w14:paraId="2A0A7143">
      <w:pPr>
        <w:pStyle w:val="7"/>
        <w:rPr>
          <w:color w:val="auto"/>
          <w:highlight w:val="none"/>
        </w:rPr>
      </w:pPr>
    </w:p>
    <w:p w14:paraId="06AB1979">
      <w:pPr>
        <w:rPr>
          <w:color w:val="auto"/>
          <w:highlight w:val="none"/>
        </w:rPr>
      </w:pPr>
    </w:p>
    <w:p w14:paraId="469EC5E5">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9EE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FF10549">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B46D300">
            <w:pPr>
              <w:pStyle w:val="26"/>
              <w:adjustRightInd w:val="0"/>
              <w:spacing w:line="360" w:lineRule="auto"/>
              <w:rPr>
                <w:rFonts w:cs="仿宋" w:asciiTheme="minorEastAsia" w:hAnsiTheme="minorEastAsia" w:eastAsiaTheme="minorEastAsia"/>
                <w:bCs/>
                <w:color w:val="auto"/>
                <w:sz w:val="24"/>
                <w:highlight w:val="none"/>
              </w:rPr>
            </w:pPr>
          </w:p>
        </w:tc>
      </w:tr>
    </w:tbl>
    <w:p w14:paraId="56D586C8">
      <w:pPr>
        <w:snapToGrid w:val="0"/>
        <w:spacing w:line="360" w:lineRule="auto"/>
        <w:ind w:firstLine="576"/>
        <w:jc w:val="center"/>
        <w:rPr>
          <w:rFonts w:cs="仿宋" w:asciiTheme="minorEastAsia" w:hAnsiTheme="minorEastAsia"/>
          <w:color w:val="auto"/>
          <w:kern w:val="0"/>
          <w:sz w:val="24"/>
          <w:highlight w:val="none"/>
          <w:lang w:val="zh-CN"/>
        </w:rPr>
      </w:pPr>
    </w:p>
    <w:p w14:paraId="22248900">
      <w:pPr>
        <w:snapToGrid w:val="0"/>
        <w:spacing w:line="360" w:lineRule="auto"/>
        <w:ind w:firstLine="576"/>
        <w:jc w:val="center"/>
        <w:rPr>
          <w:rFonts w:cs="仿宋" w:asciiTheme="minorEastAsia" w:hAnsiTheme="minorEastAsia"/>
          <w:color w:val="auto"/>
          <w:kern w:val="0"/>
          <w:sz w:val="24"/>
          <w:highlight w:val="none"/>
          <w:lang w:val="zh-CN"/>
        </w:rPr>
      </w:pPr>
    </w:p>
    <w:p w14:paraId="1242021A">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28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8A6BA8">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7E3A4F3A">
            <w:pPr>
              <w:pStyle w:val="26"/>
              <w:adjustRightInd w:val="0"/>
              <w:spacing w:line="360" w:lineRule="auto"/>
              <w:rPr>
                <w:rFonts w:cs="仿宋" w:asciiTheme="minorEastAsia" w:hAnsiTheme="minorEastAsia" w:eastAsiaTheme="minorEastAsia"/>
                <w:bCs/>
                <w:color w:val="auto"/>
                <w:sz w:val="24"/>
                <w:highlight w:val="none"/>
              </w:rPr>
            </w:pPr>
          </w:p>
        </w:tc>
      </w:tr>
    </w:tbl>
    <w:p w14:paraId="48A57FDC">
      <w:pPr>
        <w:snapToGrid w:val="0"/>
        <w:spacing w:line="360" w:lineRule="auto"/>
        <w:ind w:firstLine="576"/>
        <w:jc w:val="center"/>
        <w:rPr>
          <w:rFonts w:cs="仿宋" w:asciiTheme="minorEastAsia" w:hAnsiTheme="minorEastAsia"/>
          <w:color w:val="auto"/>
          <w:kern w:val="0"/>
          <w:sz w:val="24"/>
          <w:highlight w:val="none"/>
          <w:lang w:val="zh-CN"/>
        </w:rPr>
      </w:pPr>
    </w:p>
    <w:p w14:paraId="5641DF5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0CF0312">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BF184E">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3C0519E">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10B77117">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（成交后以分包方式履行合同的，提供分包意向协议（附件3）；采购人不同意分包或者供应商成交后不以分包方式履行合同的，则不需要提供。）</w:t>
      </w:r>
    </w:p>
    <w:p w14:paraId="459BD031">
      <w:pPr>
        <w:jc w:val="center"/>
        <w:rPr>
          <w:rFonts w:cs="仿宋" w:asciiTheme="minorEastAsia" w:hAnsiTheme="minorEastAsia"/>
          <w:b/>
          <w:color w:val="auto"/>
          <w:kern w:val="0"/>
          <w:sz w:val="32"/>
          <w:szCs w:val="32"/>
          <w:highlight w:val="none"/>
        </w:rPr>
      </w:pPr>
    </w:p>
    <w:p w14:paraId="49BB4AE9">
      <w:pPr>
        <w:jc w:val="center"/>
        <w:rPr>
          <w:rFonts w:cs="仿宋" w:asciiTheme="minorEastAsia" w:hAnsiTheme="minorEastAsia"/>
          <w:b/>
          <w:color w:val="auto"/>
          <w:kern w:val="0"/>
          <w:sz w:val="32"/>
          <w:szCs w:val="32"/>
          <w:highlight w:val="none"/>
        </w:rPr>
      </w:pPr>
    </w:p>
    <w:p w14:paraId="0390092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9354667">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D3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76DA4B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AB26B3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4BDEEF8">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639FF3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2A403D7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125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5BFFF8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651911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26A5F14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43585A0">
            <w:pPr>
              <w:jc w:val="center"/>
              <w:rPr>
                <w:rFonts w:cs="仿宋" w:asciiTheme="minorEastAsia" w:hAnsiTheme="minorEastAsia"/>
                <w:color w:val="auto"/>
                <w:sz w:val="24"/>
                <w:highlight w:val="none"/>
              </w:rPr>
            </w:pPr>
          </w:p>
          <w:p w14:paraId="7C85B32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1E88C1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4E2E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0738F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0BDA07A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31889DA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768DBAC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58CE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FC861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429922B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9096838">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CBC2890">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1C04AD4">
      <w:pPr>
        <w:jc w:val="center"/>
        <w:rPr>
          <w:rFonts w:cs="仿宋" w:asciiTheme="minorEastAsia" w:hAnsiTheme="minorEastAsia"/>
          <w:b/>
          <w:color w:val="auto"/>
          <w:kern w:val="0"/>
          <w:sz w:val="32"/>
          <w:szCs w:val="32"/>
          <w:highlight w:val="none"/>
        </w:rPr>
      </w:pPr>
    </w:p>
    <w:p w14:paraId="05C4EFAD">
      <w:pPr>
        <w:jc w:val="center"/>
        <w:rPr>
          <w:rFonts w:cs="仿宋" w:asciiTheme="minorEastAsia" w:hAnsiTheme="minorEastAsia"/>
          <w:b/>
          <w:color w:val="auto"/>
          <w:kern w:val="0"/>
          <w:sz w:val="32"/>
          <w:szCs w:val="32"/>
          <w:highlight w:val="none"/>
        </w:rPr>
      </w:pPr>
    </w:p>
    <w:p w14:paraId="021E3D2B">
      <w:pPr>
        <w:jc w:val="center"/>
        <w:rPr>
          <w:rFonts w:cs="仿宋" w:asciiTheme="minorEastAsia" w:hAnsiTheme="minorEastAsia"/>
          <w:b/>
          <w:color w:val="auto"/>
          <w:kern w:val="0"/>
          <w:sz w:val="32"/>
          <w:szCs w:val="32"/>
          <w:highlight w:val="none"/>
        </w:rPr>
      </w:pPr>
    </w:p>
    <w:p w14:paraId="122E64C1">
      <w:pPr>
        <w:jc w:val="center"/>
        <w:rPr>
          <w:rFonts w:cs="仿宋" w:asciiTheme="minorEastAsia" w:hAnsiTheme="minorEastAsia"/>
          <w:b/>
          <w:color w:val="auto"/>
          <w:kern w:val="0"/>
          <w:sz w:val="32"/>
          <w:szCs w:val="32"/>
          <w:highlight w:val="none"/>
        </w:rPr>
      </w:pPr>
    </w:p>
    <w:p w14:paraId="58A90182">
      <w:pPr>
        <w:jc w:val="center"/>
        <w:rPr>
          <w:rFonts w:cs="仿宋" w:asciiTheme="minorEastAsia" w:hAnsiTheme="minorEastAsia"/>
          <w:b/>
          <w:color w:val="auto"/>
          <w:kern w:val="0"/>
          <w:sz w:val="32"/>
          <w:szCs w:val="32"/>
          <w:highlight w:val="none"/>
        </w:rPr>
      </w:pPr>
    </w:p>
    <w:p w14:paraId="74E1B06F">
      <w:pPr>
        <w:jc w:val="center"/>
        <w:rPr>
          <w:rFonts w:cs="仿宋" w:asciiTheme="minorEastAsia" w:hAnsiTheme="minorEastAsia"/>
          <w:b/>
          <w:color w:val="auto"/>
          <w:kern w:val="0"/>
          <w:sz w:val="32"/>
          <w:szCs w:val="32"/>
          <w:highlight w:val="none"/>
        </w:rPr>
      </w:pPr>
    </w:p>
    <w:p w14:paraId="1712D79C">
      <w:pPr>
        <w:jc w:val="center"/>
        <w:rPr>
          <w:rFonts w:cs="仿宋" w:asciiTheme="minorEastAsia" w:hAnsiTheme="minorEastAsia"/>
          <w:b/>
          <w:color w:val="auto"/>
          <w:kern w:val="0"/>
          <w:sz w:val="32"/>
          <w:szCs w:val="32"/>
          <w:highlight w:val="none"/>
        </w:rPr>
      </w:pPr>
    </w:p>
    <w:p w14:paraId="4CCFF371">
      <w:pPr>
        <w:jc w:val="center"/>
        <w:rPr>
          <w:rFonts w:cs="仿宋" w:asciiTheme="minorEastAsia" w:hAnsiTheme="minorEastAsia"/>
          <w:b/>
          <w:color w:val="auto"/>
          <w:kern w:val="0"/>
          <w:sz w:val="32"/>
          <w:szCs w:val="32"/>
          <w:highlight w:val="none"/>
        </w:rPr>
      </w:pPr>
    </w:p>
    <w:p w14:paraId="6D0004F8">
      <w:pPr>
        <w:jc w:val="center"/>
        <w:rPr>
          <w:rFonts w:cs="仿宋" w:asciiTheme="minorEastAsia" w:hAnsiTheme="minorEastAsia"/>
          <w:b/>
          <w:color w:val="auto"/>
          <w:kern w:val="0"/>
          <w:sz w:val="32"/>
          <w:szCs w:val="32"/>
          <w:highlight w:val="none"/>
        </w:rPr>
      </w:pPr>
    </w:p>
    <w:p w14:paraId="4829380C">
      <w:pPr>
        <w:jc w:val="center"/>
        <w:rPr>
          <w:rFonts w:cs="仿宋" w:asciiTheme="minorEastAsia" w:hAnsiTheme="minorEastAsia"/>
          <w:b/>
          <w:color w:val="auto"/>
          <w:kern w:val="0"/>
          <w:sz w:val="32"/>
          <w:szCs w:val="32"/>
          <w:highlight w:val="none"/>
        </w:rPr>
      </w:pPr>
    </w:p>
    <w:p w14:paraId="11049F2D">
      <w:pPr>
        <w:jc w:val="center"/>
        <w:rPr>
          <w:rFonts w:cs="仿宋" w:asciiTheme="minorEastAsia" w:hAnsiTheme="minorEastAsia"/>
          <w:b/>
          <w:color w:val="auto"/>
          <w:kern w:val="0"/>
          <w:sz w:val="32"/>
          <w:szCs w:val="32"/>
          <w:highlight w:val="none"/>
        </w:rPr>
      </w:pPr>
    </w:p>
    <w:p w14:paraId="77068F21">
      <w:pPr>
        <w:jc w:val="center"/>
        <w:rPr>
          <w:rFonts w:cs="仿宋" w:asciiTheme="minorEastAsia" w:hAnsiTheme="minorEastAsia"/>
          <w:b/>
          <w:color w:val="auto"/>
          <w:kern w:val="0"/>
          <w:sz w:val="32"/>
          <w:szCs w:val="32"/>
          <w:highlight w:val="none"/>
        </w:rPr>
      </w:pPr>
    </w:p>
    <w:p w14:paraId="7C194190">
      <w:pPr>
        <w:jc w:val="center"/>
        <w:rPr>
          <w:rFonts w:cs="仿宋" w:asciiTheme="minorEastAsia" w:hAnsiTheme="minorEastAsia"/>
          <w:b/>
          <w:color w:val="auto"/>
          <w:kern w:val="0"/>
          <w:sz w:val="32"/>
          <w:szCs w:val="32"/>
          <w:highlight w:val="none"/>
        </w:rPr>
      </w:pPr>
    </w:p>
    <w:p w14:paraId="5B4677A2">
      <w:pPr>
        <w:jc w:val="center"/>
        <w:rPr>
          <w:rFonts w:cs="仿宋" w:asciiTheme="minorEastAsia" w:hAnsiTheme="minorEastAsia"/>
          <w:b/>
          <w:color w:val="auto"/>
          <w:kern w:val="0"/>
          <w:sz w:val="32"/>
          <w:szCs w:val="32"/>
          <w:highlight w:val="none"/>
        </w:rPr>
      </w:pPr>
    </w:p>
    <w:p w14:paraId="49BB58D4">
      <w:pPr>
        <w:jc w:val="center"/>
        <w:rPr>
          <w:rFonts w:cs="仿宋" w:asciiTheme="minorEastAsia" w:hAnsiTheme="minorEastAsia"/>
          <w:b/>
          <w:color w:val="auto"/>
          <w:kern w:val="0"/>
          <w:sz w:val="32"/>
          <w:szCs w:val="32"/>
          <w:highlight w:val="none"/>
        </w:rPr>
      </w:pPr>
    </w:p>
    <w:p w14:paraId="027B830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B08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23BC70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5A0EA8C7">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F5BC0B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8E05C3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5B7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1C057FC">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77E084D">
            <w:pPr>
              <w:jc w:val="center"/>
              <w:rPr>
                <w:rFonts w:cs="仿宋" w:asciiTheme="minorEastAsia" w:hAnsiTheme="minorEastAsia"/>
                <w:b/>
                <w:color w:val="auto"/>
                <w:kern w:val="0"/>
                <w:sz w:val="32"/>
                <w:szCs w:val="32"/>
                <w:highlight w:val="none"/>
              </w:rPr>
            </w:pPr>
          </w:p>
        </w:tc>
        <w:tc>
          <w:tcPr>
            <w:tcW w:w="3546" w:type="dxa"/>
          </w:tcPr>
          <w:p w14:paraId="263069DE">
            <w:pPr>
              <w:jc w:val="center"/>
              <w:rPr>
                <w:rFonts w:cs="仿宋" w:asciiTheme="minorEastAsia" w:hAnsiTheme="minorEastAsia"/>
                <w:b/>
                <w:color w:val="auto"/>
                <w:kern w:val="0"/>
                <w:sz w:val="32"/>
                <w:szCs w:val="32"/>
                <w:highlight w:val="none"/>
              </w:rPr>
            </w:pPr>
          </w:p>
        </w:tc>
        <w:tc>
          <w:tcPr>
            <w:tcW w:w="1276" w:type="dxa"/>
          </w:tcPr>
          <w:p w14:paraId="4C416BCE">
            <w:pPr>
              <w:jc w:val="center"/>
              <w:rPr>
                <w:rFonts w:cs="仿宋" w:asciiTheme="minorEastAsia" w:hAnsiTheme="minorEastAsia"/>
                <w:b/>
                <w:color w:val="auto"/>
                <w:kern w:val="0"/>
                <w:sz w:val="32"/>
                <w:szCs w:val="32"/>
                <w:highlight w:val="none"/>
              </w:rPr>
            </w:pPr>
          </w:p>
        </w:tc>
      </w:tr>
      <w:tr w14:paraId="4DA2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8DA98B">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4F3DDC0F">
            <w:pPr>
              <w:jc w:val="center"/>
              <w:rPr>
                <w:rFonts w:cs="仿宋" w:asciiTheme="minorEastAsia" w:hAnsiTheme="minorEastAsia"/>
                <w:b/>
                <w:color w:val="auto"/>
                <w:kern w:val="0"/>
                <w:sz w:val="32"/>
                <w:szCs w:val="32"/>
                <w:highlight w:val="none"/>
              </w:rPr>
            </w:pPr>
          </w:p>
        </w:tc>
        <w:tc>
          <w:tcPr>
            <w:tcW w:w="3546" w:type="dxa"/>
          </w:tcPr>
          <w:p w14:paraId="7A76B309">
            <w:pPr>
              <w:jc w:val="center"/>
              <w:rPr>
                <w:rFonts w:cs="仿宋" w:asciiTheme="minorEastAsia" w:hAnsiTheme="minorEastAsia"/>
                <w:b/>
                <w:color w:val="auto"/>
                <w:kern w:val="0"/>
                <w:sz w:val="32"/>
                <w:szCs w:val="32"/>
                <w:highlight w:val="none"/>
              </w:rPr>
            </w:pPr>
          </w:p>
        </w:tc>
        <w:tc>
          <w:tcPr>
            <w:tcW w:w="1276" w:type="dxa"/>
          </w:tcPr>
          <w:p w14:paraId="3BFF78DD">
            <w:pPr>
              <w:jc w:val="center"/>
              <w:rPr>
                <w:rFonts w:cs="仿宋" w:asciiTheme="minorEastAsia" w:hAnsiTheme="minorEastAsia"/>
                <w:b/>
                <w:color w:val="auto"/>
                <w:kern w:val="0"/>
                <w:sz w:val="32"/>
                <w:szCs w:val="32"/>
                <w:highlight w:val="none"/>
              </w:rPr>
            </w:pPr>
          </w:p>
        </w:tc>
      </w:tr>
      <w:tr w14:paraId="60A8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0F1A2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6CDD997B">
            <w:pPr>
              <w:jc w:val="center"/>
              <w:rPr>
                <w:rFonts w:cs="仿宋" w:asciiTheme="minorEastAsia" w:hAnsiTheme="minorEastAsia"/>
                <w:b/>
                <w:color w:val="auto"/>
                <w:kern w:val="0"/>
                <w:sz w:val="32"/>
                <w:szCs w:val="32"/>
                <w:highlight w:val="none"/>
              </w:rPr>
            </w:pPr>
          </w:p>
        </w:tc>
        <w:tc>
          <w:tcPr>
            <w:tcW w:w="3546" w:type="dxa"/>
          </w:tcPr>
          <w:p w14:paraId="1180C1B5">
            <w:pPr>
              <w:jc w:val="center"/>
              <w:rPr>
                <w:rFonts w:cs="仿宋" w:asciiTheme="minorEastAsia" w:hAnsiTheme="minorEastAsia"/>
                <w:b/>
                <w:color w:val="auto"/>
                <w:kern w:val="0"/>
                <w:sz w:val="32"/>
                <w:szCs w:val="32"/>
                <w:highlight w:val="none"/>
              </w:rPr>
            </w:pPr>
          </w:p>
        </w:tc>
        <w:tc>
          <w:tcPr>
            <w:tcW w:w="1276" w:type="dxa"/>
          </w:tcPr>
          <w:p w14:paraId="52E123C3">
            <w:pPr>
              <w:jc w:val="center"/>
              <w:rPr>
                <w:rFonts w:cs="仿宋" w:asciiTheme="minorEastAsia" w:hAnsiTheme="minorEastAsia"/>
                <w:b/>
                <w:color w:val="auto"/>
                <w:kern w:val="0"/>
                <w:sz w:val="32"/>
                <w:szCs w:val="32"/>
                <w:highlight w:val="none"/>
              </w:rPr>
            </w:pPr>
          </w:p>
        </w:tc>
      </w:tr>
    </w:tbl>
    <w:p w14:paraId="04CDE1E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77DCFCF5">
      <w:pPr>
        <w:jc w:val="center"/>
        <w:rPr>
          <w:rFonts w:cs="仿宋" w:asciiTheme="minorEastAsia" w:hAnsiTheme="minorEastAsia"/>
          <w:b/>
          <w:color w:val="auto"/>
          <w:kern w:val="0"/>
          <w:sz w:val="32"/>
          <w:szCs w:val="32"/>
          <w:highlight w:val="none"/>
        </w:rPr>
      </w:pPr>
    </w:p>
    <w:p w14:paraId="34C4987D">
      <w:pPr>
        <w:jc w:val="center"/>
        <w:rPr>
          <w:rFonts w:cs="仿宋" w:asciiTheme="minorEastAsia" w:hAnsiTheme="minorEastAsia"/>
          <w:b/>
          <w:color w:val="auto"/>
          <w:kern w:val="0"/>
          <w:sz w:val="32"/>
          <w:szCs w:val="32"/>
          <w:highlight w:val="none"/>
        </w:rPr>
      </w:pPr>
    </w:p>
    <w:p w14:paraId="1729C309">
      <w:pPr>
        <w:jc w:val="center"/>
        <w:rPr>
          <w:rFonts w:cs="仿宋" w:asciiTheme="minorEastAsia" w:hAnsiTheme="minorEastAsia"/>
          <w:b/>
          <w:color w:val="auto"/>
          <w:kern w:val="0"/>
          <w:sz w:val="32"/>
          <w:szCs w:val="32"/>
          <w:highlight w:val="none"/>
        </w:rPr>
      </w:pPr>
    </w:p>
    <w:p w14:paraId="1AA343EB">
      <w:pPr>
        <w:jc w:val="center"/>
        <w:rPr>
          <w:rFonts w:cs="仿宋" w:asciiTheme="minorEastAsia" w:hAnsiTheme="minorEastAsia"/>
          <w:b/>
          <w:color w:val="auto"/>
          <w:kern w:val="0"/>
          <w:sz w:val="32"/>
          <w:szCs w:val="32"/>
          <w:highlight w:val="none"/>
        </w:rPr>
      </w:pPr>
    </w:p>
    <w:p w14:paraId="05793E7C">
      <w:pPr>
        <w:jc w:val="center"/>
        <w:rPr>
          <w:rFonts w:cs="仿宋" w:asciiTheme="minorEastAsia" w:hAnsiTheme="minorEastAsia"/>
          <w:b/>
          <w:color w:val="auto"/>
          <w:kern w:val="0"/>
          <w:sz w:val="32"/>
          <w:szCs w:val="32"/>
          <w:highlight w:val="none"/>
        </w:rPr>
      </w:pPr>
    </w:p>
    <w:p w14:paraId="5DFE5165">
      <w:pPr>
        <w:jc w:val="center"/>
        <w:rPr>
          <w:rFonts w:cs="仿宋" w:asciiTheme="minorEastAsia" w:hAnsiTheme="minorEastAsia"/>
          <w:b/>
          <w:color w:val="auto"/>
          <w:kern w:val="0"/>
          <w:sz w:val="32"/>
          <w:szCs w:val="32"/>
          <w:highlight w:val="none"/>
        </w:rPr>
      </w:pPr>
    </w:p>
    <w:p w14:paraId="1D748E8E">
      <w:pPr>
        <w:jc w:val="center"/>
        <w:rPr>
          <w:rFonts w:cs="仿宋" w:asciiTheme="minorEastAsia" w:hAnsiTheme="minorEastAsia"/>
          <w:b/>
          <w:color w:val="auto"/>
          <w:kern w:val="0"/>
          <w:sz w:val="32"/>
          <w:szCs w:val="32"/>
          <w:highlight w:val="none"/>
        </w:rPr>
      </w:pPr>
    </w:p>
    <w:p w14:paraId="405CB07C">
      <w:pPr>
        <w:jc w:val="center"/>
        <w:rPr>
          <w:rFonts w:cs="仿宋" w:asciiTheme="minorEastAsia" w:hAnsiTheme="minorEastAsia"/>
          <w:b/>
          <w:color w:val="auto"/>
          <w:kern w:val="0"/>
          <w:sz w:val="32"/>
          <w:szCs w:val="32"/>
          <w:highlight w:val="none"/>
        </w:rPr>
      </w:pPr>
    </w:p>
    <w:p w14:paraId="1164440E">
      <w:pPr>
        <w:jc w:val="center"/>
        <w:rPr>
          <w:rFonts w:cs="仿宋" w:asciiTheme="minorEastAsia" w:hAnsiTheme="minorEastAsia"/>
          <w:b/>
          <w:color w:val="auto"/>
          <w:kern w:val="0"/>
          <w:sz w:val="32"/>
          <w:szCs w:val="32"/>
          <w:highlight w:val="none"/>
        </w:rPr>
      </w:pPr>
    </w:p>
    <w:p w14:paraId="6B326889">
      <w:pPr>
        <w:jc w:val="center"/>
        <w:rPr>
          <w:rFonts w:cs="仿宋" w:asciiTheme="minorEastAsia" w:hAnsiTheme="minorEastAsia"/>
          <w:b/>
          <w:color w:val="auto"/>
          <w:kern w:val="0"/>
          <w:sz w:val="32"/>
          <w:szCs w:val="32"/>
          <w:highlight w:val="none"/>
        </w:rPr>
      </w:pPr>
    </w:p>
    <w:p w14:paraId="2E9C7D55">
      <w:pPr>
        <w:jc w:val="center"/>
        <w:rPr>
          <w:rFonts w:cs="仿宋" w:asciiTheme="minorEastAsia" w:hAnsiTheme="minorEastAsia"/>
          <w:b/>
          <w:color w:val="auto"/>
          <w:kern w:val="0"/>
          <w:sz w:val="32"/>
          <w:szCs w:val="32"/>
          <w:highlight w:val="none"/>
        </w:rPr>
      </w:pPr>
    </w:p>
    <w:p w14:paraId="53797DAD">
      <w:pPr>
        <w:jc w:val="center"/>
        <w:rPr>
          <w:rFonts w:cs="仿宋" w:asciiTheme="minorEastAsia" w:hAnsiTheme="minorEastAsia"/>
          <w:b/>
          <w:color w:val="auto"/>
          <w:kern w:val="0"/>
          <w:sz w:val="32"/>
          <w:szCs w:val="32"/>
          <w:highlight w:val="none"/>
        </w:rPr>
      </w:pPr>
    </w:p>
    <w:p w14:paraId="7FC08CDA">
      <w:pPr>
        <w:jc w:val="center"/>
        <w:rPr>
          <w:rFonts w:cs="仿宋" w:asciiTheme="minorEastAsia" w:hAnsiTheme="minorEastAsia"/>
          <w:b/>
          <w:color w:val="auto"/>
          <w:kern w:val="0"/>
          <w:sz w:val="32"/>
          <w:szCs w:val="32"/>
          <w:highlight w:val="none"/>
        </w:rPr>
      </w:pPr>
    </w:p>
    <w:p w14:paraId="076F5B0E">
      <w:pPr>
        <w:jc w:val="center"/>
        <w:rPr>
          <w:rFonts w:cs="仿宋" w:asciiTheme="minorEastAsia" w:hAnsiTheme="minorEastAsia"/>
          <w:b/>
          <w:color w:val="auto"/>
          <w:kern w:val="0"/>
          <w:sz w:val="32"/>
          <w:szCs w:val="32"/>
          <w:highlight w:val="none"/>
        </w:rPr>
      </w:pPr>
    </w:p>
    <w:p w14:paraId="0A44CCBD">
      <w:pPr>
        <w:jc w:val="center"/>
        <w:rPr>
          <w:rFonts w:cs="仿宋" w:asciiTheme="minorEastAsia" w:hAnsiTheme="minorEastAsia"/>
          <w:b/>
          <w:color w:val="auto"/>
          <w:kern w:val="0"/>
          <w:sz w:val="32"/>
          <w:szCs w:val="32"/>
          <w:highlight w:val="none"/>
        </w:rPr>
      </w:pPr>
    </w:p>
    <w:p w14:paraId="63495F60">
      <w:pPr>
        <w:jc w:val="center"/>
        <w:rPr>
          <w:rFonts w:cs="仿宋" w:asciiTheme="minorEastAsia" w:hAnsiTheme="minorEastAsia"/>
          <w:b/>
          <w:color w:val="auto"/>
          <w:kern w:val="0"/>
          <w:sz w:val="32"/>
          <w:szCs w:val="32"/>
          <w:highlight w:val="none"/>
        </w:rPr>
      </w:pPr>
    </w:p>
    <w:p w14:paraId="05F932D0">
      <w:pPr>
        <w:jc w:val="center"/>
        <w:rPr>
          <w:rFonts w:cs="仿宋" w:asciiTheme="minorEastAsia" w:hAnsiTheme="minorEastAsia"/>
          <w:b/>
          <w:color w:val="auto"/>
          <w:kern w:val="0"/>
          <w:sz w:val="32"/>
          <w:szCs w:val="32"/>
          <w:highlight w:val="none"/>
        </w:rPr>
      </w:pPr>
    </w:p>
    <w:p w14:paraId="61C37223">
      <w:pPr>
        <w:jc w:val="center"/>
        <w:rPr>
          <w:rFonts w:cs="仿宋" w:asciiTheme="minorEastAsia" w:hAnsiTheme="minorEastAsia"/>
          <w:b/>
          <w:color w:val="auto"/>
          <w:kern w:val="0"/>
          <w:sz w:val="32"/>
          <w:szCs w:val="32"/>
          <w:highlight w:val="none"/>
        </w:rPr>
      </w:pPr>
    </w:p>
    <w:p w14:paraId="1B64B7CA">
      <w:pPr>
        <w:jc w:val="center"/>
        <w:rPr>
          <w:rFonts w:cs="仿宋" w:asciiTheme="minorEastAsia" w:hAnsiTheme="minorEastAsia"/>
          <w:b/>
          <w:color w:val="auto"/>
          <w:kern w:val="0"/>
          <w:sz w:val="32"/>
          <w:szCs w:val="32"/>
          <w:highlight w:val="none"/>
        </w:rPr>
      </w:pPr>
    </w:p>
    <w:p w14:paraId="745CDC3E">
      <w:pPr>
        <w:jc w:val="center"/>
        <w:rPr>
          <w:rFonts w:cs="仿宋" w:asciiTheme="minorEastAsia" w:hAnsiTheme="minorEastAsia"/>
          <w:b/>
          <w:color w:val="auto"/>
          <w:kern w:val="0"/>
          <w:sz w:val="32"/>
          <w:szCs w:val="32"/>
          <w:highlight w:val="none"/>
        </w:rPr>
      </w:pPr>
    </w:p>
    <w:p w14:paraId="549B9CFC">
      <w:pPr>
        <w:jc w:val="center"/>
        <w:rPr>
          <w:rFonts w:cs="仿宋" w:asciiTheme="minorEastAsia" w:hAnsiTheme="minorEastAsia"/>
          <w:b/>
          <w:color w:val="auto"/>
          <w:kern w:val="0"/>
          <w:sz w:val="32"/>
          <w:szCs w:val="32"/>
          <w:highlight w:val="none"/>
        </w:rPr>
      </w:pPr>
    </w:p>
    <w:p w14:paraId="055AC865">
      <w:pPr>
        <w:jc w:val="center"/>
        <w:rPr>
          <w:rFonts w:cs="仿宋" w:asciiTheme="minorEastAsia" w:hAnsiTheme="minorEastAsia"/>
          <w:b/>
          <w:color w:val="auto"/>
          <w:kern w:val="0"/>
          <w:sz w:val="32"/>
          <w:szCs w:val="32"/>
          <w:highlight w:val="none"/>
        </w:rPr>
      </w:pPr>
    </w:p>
    <w:p w14:paraId="797BFB28">
      <w:pPr>
        <w:jc w:val="center"/>
        <w:rPr>
          <w:rFonts w:cs="仿宋" w:asciiTheme="minorEastAsia" w:hAnsiTheme="minorEastAsia"/>
          <w:b/>
          <w:color w:val="auto"/>
          <w:kern w:val="0"/>
          <w:sz w:val="32"/>
          <w:szCs w:val="32"/>
          <w:highlight w:val="none"/>
        </w:rPr>
      </w:pPr>
    </w:p>
    <w:p w14:paraId="744239CF">
      <w:pPr>
        <w:jc w:val="center"/>
        <w:rPr>
          <w:rFonts w:cs="仿宋" w:asciiTheme="minorEastAsia" w:hAnsiTheme="minorEastAsia"/>
          <w:b/>
          <w:color w:val="auto"/>
          <w:kern w:val="0"/>
          <w:sz w:val="32"/>
          <w:szCs w:val="32"/>
          <w:highlight w:val="none"/>
        </w:rPr>
      </w:pPr>
    </w:p>
    <w:p w14:paraId="4CF5ACBA">
      <w:pPr>
        <w:jc w:val="center"/>
        <w:rPr>
          <w:rFonts w:cs="仿宋" w:asciiTheme="minorEastAsia" w:hAnsiTheme="minorEastAsia"/>
          <w:b/>
          <w:color w:val="auto"/>
          <w:kern w:val="0"/>
          <w:sz w:val="32"/>
          <w:szCs w:val="32"/>
          <w:highlight w:val="none"/>
        </w:rPr>
      </w:pPr>
    </w:p>
    <w:p w14:paraId="066A4454">
      <w:pPr>
        <w:jc w:val="center"/>
        <w:rPr>
          <w:rFonts w:cs="仿宋" w:asciiTheme="minorEastAsia" w:hAnsiTheme="minorEastAsia"/>
          <w:b/>
          <w:color w:val="auto"/>
          <w:kern w:val="0"/>
          <w:sz w:val="32"/>
          <w:szCs w:val="32"/>
          <w:highlight w:val="none"/>
        </w:rPr>
      </w:pPr>
    </w:p>
    <w:p w14:paraId="3A466FC9">
      <w:pPr>
        <w:jc w:val="center"/>
        <w:rPr>
          <w:rFonts w:cs="仿宋" w:asciiTheme="minorEastAsia" w:hAnsiTheme="minorEastAsia"/>
          <w:b/>
          <w:color w:val="auto"/>
          <w:kern w:val="0"/>
          <w:sz w:val="32"/>
          <w:szCs w:val="32"/>
          <w:highlight w:val="none"/>
        </w:rPr>
      </w:pPr>
    </w:p>
    <w:p w14:paraId="0BF68B7B">
      <w:pPr>
        <w:jc w:val="center"/>
        <w:rPr>
          <w:rFonts w:cs="仿宋" w:asciiTheme="minorEastAsia" w:hAnsiTheme="minorEastAsia"/>
          <w:b/>
          <w:color w:val="auto"/>
          <w:kern w:val="0"/>
          <w:sz w:val="32"/>
          <w:szCs w:val="32"/>
          <w:highlight w:val="none"/>
        </w:rPr>
      </w:pPr>
    </w:p>
    <w:p w14:paraId="3B3EBBC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144AEB78">
      <w:pPr>
        <w:snapToGrid w:val="0"/>
        <w:spacing w:line="360" w:lineRule="auto"/>
        <w:rPr>
          <w:rFonts w:cs="仿宋" w:asciiTheme="minorEastAsia" w:hAnsiTheme="minorEastAsia"/>
          <w:color w:val="auto"/>
          <w:sz w:val="24"/>
          <w:highlight w:val="none"/>
        </w:rPr>
      </w:pPr>
    </w:p>
    <w:p w14:paraId="079BE32E">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B72ED5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75E4931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276DA0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4BE7803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95D406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23E6B54">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123A6C0">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6D411F0">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75B2FC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9DD6C7A">
      <w:pPr>
        <w:autoSpaceDE w:val="0"/>
        <w:autoSpaceDN w:val="0"/>
        <w:spacing w:line="360" w:lineRule="auto"/>
        <w:ind w:left="2"/>
        <w:jc w:val="left"/>
        <w:rPr>
          <w:rFonts w:cs="仿宋" w:asciiTheme="minorEastAsia" w:hAnsiTheme="minorEastAsia"/>
          <w:color w:val="auto"/>
          <w:kern w:val="0"/>
          <w:sz w:val="24"/>
          <w:highlight w:val="none"/>
          <w:lang w:val="zh-CN"/>
        </w:rPr>
      </w:pPr>
    </w:p>
    <w:p w14:paraId="35D4CB03">
      <w:pPr>
        <w:autoSpaceDE w:val="0"/>
        <w:autoSpaceDN w:val="0"/>
        <w:spacing w:line="360" w:lineRule="auto"/>
        <w:ind w:left="2"/>
        <w:jc w:val="left"/>
        <w:rPr>
          <w:rFonts w:cs="仿宋" w:asciiTheme="minorEastAsia" w:hAnsiTheme="minorEastAsia"/>
          <w:color w:val="auto"/>
          <w:kern w:val="0"/>
          <w:sz w:val="24"/>
          <w:highlight w:val="none"/>
          <w:lang w:val="zh-CN"/>
        </w:rPr>
      </w:pPr>
    </w:p>
    <w:p w14:paraId="54E23F5C">
      <w:pPr>
        <w:autoSpaceDE w:val="0"/>
        <w:autoSpaceDN w:val="0"/>
        <w:spacing w:line="360" w:lineRule="auto"/>
        <w:ind w:left="2"/>
        <w:jc w:val="left"/>
        <w:rPr>
          <w:rFonts w:cs="仿宋" w:asciiTheme="minorEastAsia" w:hAnsiTheme="minorEastAsia"/>
          <w:color w:val="auto"/>
          <w:kern w:val="0"/>
          <w:sz w:val="24"/>
          <w:highlight w:val="none"/>
          <w:lang w:val="zh-CN"/>
        </w:rPr>
      </w:pPr>
    </w:p>
    <w:p w14:paraId="46CDC70C">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CF80002">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B4DC9DC">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3469B57E">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C424F9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74BB40F7">
      <w:pPr>
        <w:pStyle w:val="13"/>
        <w:rPr>
          <w:color w:val="auto"/>
          <w:highlight w:val="none"/>
          <w:lang w:val="zh-CN"/>
        </w:rPr>
      </w:pPr>
    </w:p>
    <w:p w14:paraId="2A93067B">
      <w:pPr>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03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070EE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11E62375">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2BC27C2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111A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DA7973C">
            <w:pPr>
              <w:spacing w:line="360" w:lineRule="auto"/>
              <w:rPr>
                <w:rFonts w:ascii="宋体" w:hAnsi="宋体" w:eastAsia="宋体" w:cs="宋体"/>
                <w:b/>
                <w:color w:val="auto"/>
                <w:kern w:val="0"/>
                <w:sz w:val="24"/>
                <w:highlight w:val="none"/>
              </w:rPr>
            </w:pPr>
          </w:p>
        </w:tc>
        <w:tc>
          <w:tcPr>
            <w:tcW w:w="2482" w:type="dxa"/>
          </w:tcPr>
          <w:p w14:paraId="623E987D">
            <w:pPr>
              <w:spacing w:line="360" w:lineRule="auto"/>
              <w:rPr>
                <w:rFonts w:ascii="宋体" w:hAnsi="宋体" w:eastAsia="宋体" w:cs="宋体"/>
                <w:b/>
                <w:color w:val="auto"/>
                <w:kern w:val="0"/>
                <w:sz w:val="24"/>
                <w:highlight w:val="none"/>
              </w:rPr>
            </w:pPr>
          </w:p>
        </w:tc>
        <w:tc>
          <w:tcPr>
            <w:tcW w:w="2881" w:type="dxa"/>
          </w:tcPr>
          <w:p w14:paraId="5C06612F">
            <w:pPr>
              <w:spacing w:line="360" w:lineRule="auto"/>
              <w:rPr>
                <w:rFonts w:ascii="宋体" w:hAnsi="宋体" w:eastAsia="宋体" w:cs="宋体"/>
                <w:b/>
                <w:color w:val="auto"/>
                <w:kern w:val="0"/>
                <w:sz w:val="24"/>
                <w:highlight w:val="none"/>
              </w:rPr>
            </w:pPr>
          </w:p>
        </w:tc>
      </w:tr>
      <w:tr w14:paraId="2BFD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7D0926A">
            <w:pPr>
              <w:spacing w:line="360" w:lineRule="auto"/>
              <w:rPr>
                <w:rFonts w:ascii="宋体" w:hAnsi="宋体" w:eastAsia="宋体" w:cs="宋体"/>
                <w:b/>
                <w:color w:val="auto"/>
                <w:kern w:val="0"/>
                <w:sz w:val="24"/>
                <w:highlight w:val="none"/>
              </w:rPr>
            </w:pPr>
          </w:p>
        </w:tc>
        <w:tc>
          <w:tcPr>
            <w:tcW w:w="2482" w:type="dxa"/>
          </w:tcPr>
          <w:p w14:paraId="5ABA9512">
            <w:pPr>
              <w:spacing w:line="360" w:lineRule="auto"/>
              <w:rPr>
                <w:rFonts w:ascii="宋体" w:hAnsi="宋体" w:eastAsia="宋体" w:cs="宋体"/>
                <w:b/>
                <w:color w:val="auto"/>
                <w:kern w:val="0"/>
                <w:sz w:val="24"/>
                <w:highlight w:val="none"/>
              </w:rPr>
            </w:pPr>
          </w:p>
        </w:tc>
        <w:tc>
          <w:tcPr>
            <w:tcW w:w="2881" w:type="dxa"/>
          </w:tcPr>
          <w:p w14:paraId="279C85A7">
            <w:pPr>
              <w:spacing w:line="360" w:lineRule="auto"/>
              <w:rPr>
                <w:rFonts w:ascii="宋体" w:hAnsi="宋体" w:eastAsia="宋体" w:cs="宋体"/>
                <w:b/>
                <w:color w:val="auto"/>
                <w:kern w:val="0"/>
                <w:sz w:val="24"/>
                <w:highlight w:val="none"/>
              </w:rPr>
            </w:pPr>
          </w:p>
        </w:tc>
      </w:tr>
      <w:tr w14:paraId="324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669F44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4DD253F">
            <w:pPr>
              <w:spacing w:line="360" w:lineRule="auto"/>
              <w:rPr>
                <w:rFonts w:ascii="宋体" w:hAnsi="宋体" w:eastAsia="宋体" w:cs="宋体"/>
                <w:b/>
                <w:color w:val="auto"/>
                <w:kern w:val="0"/>
                <w:sz w:val="24"/>
                <w:highlight w:val="none"/>
              </w:rPr>
            </w:pPr>
          </w:p>
        </w:tc>
        <w:tc>
          <w:tcPr>
            <w:tcW w:w="2881" w:type="dxa"/>
          </w:tcPr>
          <w:p w14:paraId="72AFBB78">
            <w:pPr>
              <w:spacing w:line="360" w:lineRule="auto"/>
              <w:rPr>
                <w:rFonts w:ascii="宋体" w:hAnsi="宋体" w:eastAsia="宋体" w:cs="宋体"/>
                <w:b/>
                <w:color w:val="auto"/>
                <w:kern w:val="0"/>
                <w:sz w:val="24"/>
                <w:highlight w:val="none"/>
              </w:rPr>
            </w:pPr>
          </w:p>
        </w:tc>
      </w:tr>
    </w:tbl>
    <w:p w14:paraId="13309375">
      <w:pPr>
        <w:spacing w:line="360" w:lineRule="auto"/>
        <w:rPr>
          <w:rFonts w:ascii="宋体" w:hAnsi="宋体" w:eastAsia="宋体" w:cs="宋体"/>
          <w:color w:val="auto"/>
          <w:kern w:val="0"/>
          <w:sz w:val="24"/>
          <w:highlight w:val="none"/>
        </w:rPr>
      </w:pPr>
    </w:p>
    <w:p w14:paraId="00F7FC03">
      <w:pPr>
        <w:spacing w:line="360" w:lineRule="auto"/>
        <w:rPr>
          <w:rFonts w:ascii="宋体" w:hAnsi="宋体" w:eastAsia="宋体" w:cs="宋体"/>
          <w:color w:val="auto"/>
          <w:kern w:val="0"/>
          <w:sz w:val="24"/>
          <w:highlight w:val="none"/>
        </w:rPr>
      </w:pPr>
    </w:p>
    <w:p w14:paraId="4A503797">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81AF2AB">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7367196">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4D429118">
      <w:pPr>
        <w:spacing w:line="360" w:lineRule="auto"/>
        <w:rPr>
          <w:rFonts w:ascii="宋体" w:hAnsi="宋体" w:eastAsia="宋体" w:cs="宋体"/>
          <w:b/>
          <w:bCs/>
          <w:color w:val="auto"/>
          <w:sz w:val="24"/>
          <w:highlight w:val="none"/>
        </w:rPr>
      </w:pPr>
    </w:p>
    <w:p w14:paraId="15D2677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0B981221">
      <w:pPr>
        <w:pStyle w:val="13"/>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01F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16C3287">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1A7E304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057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FED825">
            <w:pPr>
              <w:spacing w:line="360" w:lineRule="auto"/>
              <w:rPr>
                <w:rFonts w:ascii="宋体" w:hAnsi="宋体" w:eastAsia="宋体" w:cs="宋体"/>
                <w:b/>
                <w:color w:val="auto"/>
                <w:kern w:val="0"/>
                <w:sz w:val="24"/>
                <w:highlight w:val="none"/>
              </w:rPr>
            </w:pPr>
          </w:p>
        </w:tc>
        <w:tc>
          <w:tcPr>
            <w:tcW w:w="5387" w:type="dxa"/>
            <w:vAlign w:val="center"/>
          </w:tcPr>
          <w:p w14:paraId="77BC04A4">
            <w:pPr>
              <w:spacing w:line="360" w:lineRule="auto"/>
              <w:rPr>
                <w:rFonts w:ascii="宋体" w:hAnsi="宋体" w:eastAsia="宋体" w:cs="宋体"/>
                <w:b/>
                <w:color w:val="auto"/>
                <w:kern w:val="0"/>
                <w:sz w:val="24"/>
                <w:highlight w:val="none"/>
              </w:rPr>
            </w:pPr>
          </w:p>
        </w:tc>
      </w:tr>
      <w:tr w14:paraId="08FF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325436">
            <w:pPr>
              <w:spacing w:line="360" w:lineRule="auto"/>
              <w:rPr>
                <w:rFonts w:ascii="宋体" w:hAnsi="宋体" w:eastAsia="宋体" w:cs="宋体"/>
                <w:b/>
                <w:color w:val="auto"/>
                <w:kern w:val="0"/>
                <w:sz w:val="24"/>
                <w:highlight w:val="none"/>
              </w:rPr>
            </w:pPr>
          </w:p>
        </w:tc>
        <w:tc>
          <w:tcPr>
            <w:tcW w:w="5387" w:type="dxa"/>
            <w:vAlign w:val="center"/>
          </w:tcPr>
          <w:p w14:paraId="6B991D79">
            <w:pPr>
              <w:spacing w:line="360" w:lineRule="auto"/>
              <w:rPr>
                <w:rFonts w:ascii="宋体" w:hAnsi="宋体" w:eastAsia="宋体" w:cs="宋体"/>
                <w:b/>
                <w:color w:val="auto"/>
                <w:kern w:val="0"/>
                <w:sz w:val="24"/>
                <w:highlight w:val="none"/>
              </w:rPr>
            </w:pPr>
          </w:p>
        </w:tc>
      </w:tr>
      <w:tr w14:paraId="3925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31E40C7">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03EC8E78">
            <w:pPr>
              <w:spacing w:line="360" w:lineRule="auto"/>
              <w:rPr>
                <w:rFonts w:ascii="宋体" w:hAnsi="宋体" w:eastAsia="宋体" w:cs="宋体"/>
                <w:b/>
                <w:color w:val="auto"/>
                <w:kern w:val="0"/>
                <w:sz w:val="24"/>
                <w:highlight w:val="none"/>
              </w:rPr>
            </w:pPr>
          </w:p>
        </w:tc>
      </w:tr>
    </w:tbl>
    <w:p w14:paraId="27F82211">
      <w:pPr>
        <w:spacing w:line="360" w:lineRule="auto"/>
        <w:rPr>
          <w:rFonts w:ascii="宋体" w:hAnsi="宋体" w:eastAsia="宋体" w:cs="宋体"/>
          <w:color w:val="auto"/>
          <w:kern w:val="0"/>
          <w:sz w:val="24"/>
          <w:highlight w:val="none"/>
        </w:rPr>
      </w:pPr>
    </w:p>
    <w:p w14:paraId="3577B428">
      <w:pPr>
        <w:spacing w:line="360" w:lineRule="auto"/>
        <w:rPr>
          <w:rFonts w:ascii="宋体" w:hAnsi="宋体" w:eastAsia="宋体" w:cs="宋体"/>
          <w:color w:val="auto"/>
          <w:kern w:val="0"/>
          <w:sz w:val="24"/>
          <w:highlight w:val="none"/>
        </w:rPr>
      </w:pPr>
    </w:p>
    <w:p w14:paraId="57C75D86">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72B27F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7227B72">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6607B948">
      <w:pPr>
        <w:spacing w:line="360" w:lineRule="auto"/>
        <w:rPr>
          <w:rFonts w:ascii="宋体" w:hAnsi="宋体" w:eastAsia="宋体" w:cs="宋体"/>
          <w:b/>
          <w:color w:val="auto"/>
          <w:kern w:val="0"/>
          <w:sz w:val="24"/>
          <w:highlight w:val="none"/>
        </w:rPr>
      </w:pPr>
    </w:p>
    <w:p w14:paraId="424DD05D">
      <w:pPr>
        <w:spacing w:line="360" w:lineRule="auto"/>
        <w:rPr>
          <w:rFonts w:ascii="宋体" w:hAnsi="宋体" w:eastAsia="宋体" w:cs="宋体"/>
          <w:b/>
          <w:color w:val="auto"/>
          <w:kern w:val="0"/>
          <w:sz w:val="24"/>
          <w:highlight w:val="none"/>
        </w:rPr>
      </w:pPr>
    </w:p>
    <w:p w14:paraId="55498286">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1BA795B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3E60D5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1979DC73">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EE3377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20B14838">
      <w:pPr>
        <w:snapToGrid w:val="0"/>
        <w:spacing w:line="360" w:lineRule="auto"/>
        <w:rPr>
          <w:rFonts w:ascii="宋体" w:hAnsi="宋体" w:eastAsia="宋体" w:cs="宋体"/>
          <w:color w:val="auto"/>
          <w:sz w:val="24"/>
          <w:highlight w:val="none"/>
        </w:rPr>
      </w:pPr>
    </w:p>
    <w:p w14:paraId="4B11A6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230B6EB8">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5A92BB4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14:paraId="3C93B79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30C808C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71709513">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425C67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FF429DA">
      <w:pPr>
        <w:snapToGrid w:val="0"/>
        <w:spacing w:line="360" w:lineRule="auto"/>
        <w:rPr>
          <w:rFonts w:ascii="宋体" w:hAnsi="宋体" w:eastAsia="宋体" w:cs="宋体"/>
          <w:color w:val="auto"/>
          <w:sz w:val="24"/>
          <w:highlight w:val="none"/>
        </w:rPr>
      </w:pPr>
    </w:p>
    <w:p w14:paraId="2E62381A">
      <w:pPr>
        <w:snapToGrid w:val="0"/>
        <w:spacing w:line="360" w:lineRule="auto"/>
        <w:rPr>
          <w:rFonts w:ascii="宋体" w:hAnsi="宋体" w:eastAsia="宋体" w:cs="宋体"/>
          <w:color w:val="auto"/>
          <w:sz w:val="24"/>
          <w:highlight w:val="none"/>
        </w:rPr>
      </w:pPr>
    </w:p>
    <w:p w14:paraId="6BADEAFA">
      <w:pPr>
        <w:snapToGrid w:val="0"/>
        <w:spacing w:line="360" w:lineRule="auto"/>
        <w:rPr>
          <w:rFonts w:ascii="宋体" w:hAnsi="宋体" w:eastAsia="宋体" w:cs="宋体"/>
          <w:color w:val="auto"/>
          <w:sz w:val="24"/>
          <w:highlight w:val="none"/>
        </w:rPr>
      </w:pPr>
    </w:p>
    <w:p w14:paraId="7A8CB29E">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6977E934">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0F370FC8">
      <w:pPr>
        <w:spacing w:line="360" w:lineRule="auto"/>
        <w:jc w:val="center"/>
        <w:outlineLvl w:val="0"/>
        <w:rPr>
          <w:rFonts w:cs="仿宋" w:asciiTheme="minorEastAsia" w:hAnsiTheme="minorEastAsia"/>
          <w:b/>
          <w:color w:val="auto"/>
          <w:kern w:val="0"/>
          <w:sz w:val="36"/>
          <w:szCs w:val="36"/>
          <w:highlight w:val="none"/>
        </w:rPr>
      </w:pPr>
    </w:p>
    <w:p w14:paraId="44EE4E7D">
      <w:pPr>
        <w:spacing w:line="360" w:lineRule="auto"/>
        <w:jc w:val="center"/>
        <w:outlineLvl w:val="0"/>
        <w:rPr>
          <w:rFonts w:cs="仿宋" w:asciiTheme="minorEastAsia" w:hAnsiTheme="minorEastAsia"/>
          <w:b/>
          <w:color w:val="auto"/>
          <w:kern w:val="0"/>
          <w:sz w:val="36"/>
          <w:szCs w:val="36"/>
          <w:highlight w:val="none"/>
        </w:rPr>
      </w:pPr>
    </w:p>
    <w:p w14:paraId="3C00EF78">
      <w:pPr>
        <w:spacing w:line="360" w:lineRule="auto"/>
        <w:jc w:val="center"/>
        <w:outlineLvl w:val="0"/>
        <w:rPr>
          <w:rFonts w:cs="仿宋" w:asciiTheme="minorEastAsia" w:hAnsiTheme="minorEastAsia"/>
          <w:b/>
          <w:color w:val="auto"/>
          <w:kern w:val="0"/>
          <w:sz w:val="36"/>
          <w:szCs w:val="36"/>
          <w:highlight w:val="none"/>
        </w:rPr>
      </w:pPr>
    </w:p>
    <w:p w14:paraId="5E54055D">
      <w:pPr>
        <w:spacing w:line="360" w:lineRule="auto"/>
        <w:jc w:val="center"/>
        <w:outlineLvl w:val="0"/>
        <w:rPr>
          <w:rFonts w:cs="仿宋" w:asciiTheme="minorEastAsia" w:hAnsiTheme="minorEastAsia"/>
          <w:b/>
          <w:color w:val="auto"/>
          <w:kern w:val="0"/>
          <w:sz w:val="36"/>
          <w:szCs w:val="36"/>
          <w:highlight w:val="none"/>
        </w:rPr>
      </w:pPr>
    </w:p>
    <w:p w14:paraId="4AD75F03">
      <w:pPr>
        <w:spacing w:line="360" w:lineRule="auto"/>
        <w:jc w:val="both"/>
        <w:outlineLvl w:val="0"/>
        <w:rPr>
          <w:rFonts w:cs="仿宋" w:asciiTheme="minorEastAsia" w:hAnsiTheme="minorEastAsia"/>
          <w:b/>
          <w:color w:val="auto"/>
          <w:kern w:val="0"/>
          <w:sz w:val="36"/>
          <w:szCs w:val="36"/>
          <w:highlight w:val="none"/>
        </w:rPr>
      </w:pPr>
    </w:p>
    <w:p w14:paraId="7E239356">
      <w:pPr>
        <w:pStyle w:val="13"/>
        <w:rPr>
          <w:color w:val="auto"/>
          <w:highlight w:val="none"/>
        </w:rPr>
      </w:pPr>
    </w:p>
    <w:p w14:paraId="21495D2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693AD121">
      <w:pPr>
        <w:pStyle w:val="4"/>
        <w:jc w:val="center"/>
        <w:rPr>
          <w:color w:val="auto"/>
          <w:sz w:val="32"/>
          <w:szCs w:val="32"/>
          <w:highlight w:val="none"/>
        </w:rPr>
      </w:pPr>
      <w:r>
        <w:rPr>
          <w:rFonts w:hint="eastAsia"/>
          <w:color w:val="auto"/>
          <w:sz w:val="32"/>
          <w:szCs w:val="32"/>
          <w:highlight w:val="none"/>
        </w:rPr>
        <w:t>一 、 报价函</w:t>
      </w:r>
    </w:p>
    <w:p w14:paraId="5AAD9C8F">
      <w:pPr>
        <w:pStyle w:val="6"/>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22DD64F5">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b/>
          <w:bCs/>
          <w:color w:val="auto"/>
          <w:sz w:val="24"/>
          <w:highlight w:val="none"/>
          <w:lang w:val="en-US" w:eastAsia="zh-CN"/>
        </w:rPr>
        <w:t>（13%或者3%，不接受6%或9%税率发票</w:t>
      </w:r>
      <w:r>
        <w:rPr>
          <w:rFonts w:hint="eastAsia" w:ascii="宋体" w:hAnsi="宋体" w:eastAsia="宋体" w:cs="宋体"/>
          <w:b/>
          <w:bCs/>
          <w:color w:val="auto"/>
          <w:sz w:val="24"/>
          <w:highlight w:val="none"/>
          <w:lang w:eastAsia="zh-CN"/>
        </w:rPr>
        <w:t>）</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53A9CFB4">
      <w:pPr>
        <w:pStyle w:val="28"/>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1C2D3548">
      <w:pPr>
        <w:pStyle w:val="28"/>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0B6C122F">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117490F1">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43A50C5A">
      <w:pPr>
        <w:pStyle w:val="6"/>
        <w:ind w:firstLine="480" w:firstLineChars="200"/>
        <w:jc w:val="left"/>
        <w:rPr>
          <w:rFonts w:hAnsi="宋体" w:cs="宋体"/>
          <w:color w:val="auto"/>
          <w:highlight w:val="none"/>
        </w:rPr>
      </w:pPr>
    </w:p>
    <w:p w14:paraId="22FF6C88">
      <w:pPr>
        <w:pStyle w:val="6"/>
        <w:ind w:firstLine="480" w:firstLineChars="200"/>
        <w:jc w:val="left"/>
        <w:rPr>
          <w:rFonts w:hAnsi="宋体" w:cs="宋体"/>
          <w:color w:val="auto"/>
          <w:highlight w:val="none"/>
        </w:rPr>
      </w:pPr>
    </w:p>
    <w:p w14:paraId="61D2204B">
      <w:pPr>
        <w:pStyle w:val="6"/>
        <w:jc w:val="left"/>
        <w:rPr>
          <w:rFonts w:hAnsi="宋体" w:cs="宋体"/>
          <w:color w:val="auto"/>
          <w:highlight w:val="none"/>
        </w:rPr>
      </w:pPr>
      <w:r>
        <w:rPr>
          <w:rFonts w:hint="eastAsia" w:hAnsi="宋体" w:cs="宋体"/>
          <w:color w:val="auto"/>
          <w:highlight w:val="none"/>
        </w:rPr>
        <w:t>供应商名称：（盖单位公章）</w:t>
      </w:r>
    </w:p>
    <w:p w14:paraId="4D4A50E5">
      <w:pPr>
        <w:pStyle w:val="6"/>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5AB176E5">
      <w:pPr>
        <w:pStyle w:val="6"/>
        <w:tabs>
          <w:tab w:val="left" w:pos="4101"/>
        </w:tabs>
        <w:jc w:val="left"/>
        <w:rPr>
          <w:rFonts w:hAnsi="宋体" w:cs="宋体"/>
          <w:color w:val="auto"/>
          <w:highlight w:val="none"/>
        </w:rPr>
      </w:pPr>
      <w:r>
        <w:rPr>
          <w:rFonts w:hint="eastAsia" w:hAnsi="宋体" w:cs="宋体"/>
          <w:color w:val="auto"/>
          <w:highlight w:val="none"/>
        </w:rPr>
        <w:t>地址：</w:t>
      </w:r>
    </w:p>
    <w:p w14:paraId="6B91FC93">
      <w:pPr>
        <w:pStyle w:val="6"/>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6C5EC833">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1E968FA4">
      <w:pPr>
        <w:pStyle w:val="29"/>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E33BC4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77548FF">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2B9A980B">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37F9D676">
      <w:pPr>
        <w:spacing w:line="360" w:lineRule="auto"/>
        <w:jc w:val="center"/>
        <w:rPr>
          <w:rFonts w:hint="eastAsia" w:cs="仿宋" w:asciiTheme="minorEastAsia" w:hAnsiTheme="minorEastAsia"/>
          <w:b/>
          <w:color w:val="auto"/>
          <w:kern w:val="0"/>
          <w:sz w:val="24"/>
          <w:highlight w:val="none"/>
          <w:lang w:val="zh-CN"/>
        </w:rPr>
      </w:pPr>
    </w:p>
    <w:tbl>
      <w:tblPr>
        <w:tblStyle w:val="15"/>
        <w:tblW w:w="13998" w:type="dxa"/>
        <w:tblInd w:w="96" w:type="dxa"/>
        <w:tblLayout w:type="fixed"/>
        <w:tblCellMar>
          <w:top w:w="0" w:type="dxa"/>
          <w:left w:w="108" w:type="dxa"/>
          <w:bottom w:w="0" w:type="dxa"/>
          <w:right w:w="108" w:type="dxa"/>
        </w:tblCellMar>
      </w:tblPr>
      <w:tblGrid>
        <w:gridCol w:w="578"/>
        <w:gridCol w:w="1517"/>
        <w:gridCol w:w="3174"/>
        <w:gridCol w:w="1262"/>
        <w:gridCol w:w="1080"/>
        <w:gridCol w:w="1360"/>
        <w:gridCol w:w="1853"/>
        <w:gridCol w:w="3174"/>
      </w:tblGrid>
      <w:tr w14:paraId="7D146236">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4A36224">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9F7C2E1">
            <w:pPr>
              <w:keepNext w:val="0"/>
              <w:keepLines w:val="0"/>
              <w:widowControl/>
              <w:suppressLineNumbers w:val="0"/>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服务内容</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4682D68">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技术要求</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6DE9D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估计数量</w:t>
            </w:r>
          </w:p>
          <w:p w14:paraId="645B74E8">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EE16B3B">
            <w:pPr>
              <w:keepNext w:val="0"/>
              <w:keepLines w:val="0"/>
              <w:widowControl/>
              <w:suppressLineNumbers w:val="0"/>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台数</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3FE003D8">
            <w:pPr>
              <w:keepNext w:val="0"/>
              <w:keepLines w:val="0"/>
              <w:widowControl/>
              <w:suppressLineNumbers w:val="0"/>
              <w:jc w:val="center"/>
              <w:textAlignment w:val="center"/>
              <w:rPr>
                <w:rFonts w:hint="eastAsia"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单价（元/㎡）</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331651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金额（元）</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0743E7F">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备注</w:t>
            </w:r>
          </w:p>
        </w:tc>
      </w:tr>
      <w:tr w14:paraId="1AE3DF9E">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E5C3DDB">
            <w:pPr>
              <w:keepNext w:val="0"/>
              <w:keepLines w:val="0"/>
              <w:widowControl/>
              <w:suppressLineNumbers w:val="0"/>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B9664C9">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湿法洗涤塔防腐层修复</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E9D33FF">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严格按玻璃鳞片衬里施工工艺要求施工(做法必须满足现场要求及国家规范施工)</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8FD73F0">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8485ED">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6C7DD3B6">
            <w:pPr>
              <w:keepNext w:val="0"/>
              <w:keepLines w:val="0"/>
              <w:widowControl/>
              <w:suppressLineNumbers w:val="0"/>
              <w:jc w:val="center"/>
              <w:textAlignment w:val="center"/>
              <w:rPr>
                <w:rFonts w:ascii="宋体" w:hAnsi="宋体" w:cs="宋体"/>
                <w:color w:val="auto"/>
                <w:kern w:val="0"/>
                <w:sz w:val="20"/>
                <w:szCs w:val="20"/>
                <w:highlight w:val="none"/>
                <w:lang w:bidi="ar"/>
              </w:rPr>
            </w:pP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4EFCFA91">
            <w:pPr>
              <w:widowControl/>
              <w:jc w:val="center"/>
              <w:textAlignment w:val="center"/>
              <w:rPr>
                <w:rFonts w:hint="eastAsia" w:ascii="宋体" w:hAnsi="宋体" w:cs="宋体"/>
                <w:color w:val="auto"/>
                <w:kern w:val="0"/>
                <w:sz w:val="20"/>
                <w:szCs w:val="20"/>
                <w:highlight w:val="none"/>
                <w:lang w:bidi="ar"/>
              </w:rPr>
            </w:pPr>
          </w:p>
        </w:tc>
        <w:tc>
          <w:tcPr>
            <w:tcW w:w="3174" w:type="dxa"/>
            <w:vMerge w:val="restart"/>
            <w:tcBorders>
              <w:top w:val="single" w:color="000000" w:sz="4" w:space="0"/>
              <w:left w:val="single" w:color="000000" w:sz="4" w:space="0"/>
              <w:right w:val="single" w:color="000000" w:sz="4" w:space="0"/>
            </w:tcBorders>
            <w:noWrap/>
            <w:vAlign w:val="center"/>
          </w:tcPr>
          <w:p w14:paraId="0C1B6107">
            <w:pPr>
              <w:widowControl/>
              <w:jc w:val="center"/>
              <w:textAlignment w:val="center"/>
              <w:rPr>
                <w:rFonts w:hint="default"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含材料及脚手架、工具、人工、食宿等所有费用</w:t>
            </w:r>
          </w:p>
        </w:tc>
      </w:tr>
      <w:tr w14:paraId="784E489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6A68818">
            <w:pPr>
              <w:keepNext w:val="0"/>
              <w:keepLines w:val="0"/>
              <w:widowControl/>
              <w:suppressLineNumbers w:val="0"/>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8529F5A">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湿法减湿罐防腐层修复</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F08FBD2">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严格按玻璃鳞片衬里施工工艺要求施工(做法必须满足现场要求及国家规范施工)</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6D3009A">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15BF34">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53560BB5">
            <w:pPr>
              <w:keepNext w:val="0"/>
              <w:keepLines w:val="0"/>
              <w:widowControl/>
              <w:suppressLineNumbers w:val="0"/>
              <w:jc w:val="center"/>
              <w:textAlignment w:val="center"/>
              <w:rPr>
                <w:rFonts w:ascii="宋体" w:hAnsi="宋体" w:cs="宋体"/>
                <w:color w:val="auto"/>
                <w:kern w:val="0"/>
                <w:sz w:val="20"/>
                <w:szCs w:val="20"/>
                <w:highlight w:val="none"/>
                <w:lang w:bidi="ar"/>
              </w:rPr>
            </w:pP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262D46B6">
            <w:pPr>
              <w:widowControl/>
              <w:jc w:val="center"/>
              <w:textAlignment w:val="center"/>
              <w:rPr>
                <w:rFonts w:hint="eastAsia" w:ascii="宋体" w:hAnsi="宋体" w:cs="宋体"/>
                <w:color w:val="auto"/>
                <w:kern w:val="0"/>
                <w:sz w:val="20"/>
                <w:szCs w:val="20"/>
                <w:highlight w:val="none"/>
                <w:lang w:bidi="ar"/>
              </w:rPr>
            </w:pPr>
          </w:p>
        </w:tc>
        <w:tc>
          <w:tcPr>
            <w:tcW w:w="3174" w:type="dxa"/>
            <w:vMerge w:val="continue"/>
            <w:tcBorders>
              <w:left w:val="single" w:color="000000" w:sz="4" w:space="0"/>
              <w:right w:val="single" w:color="000000" w:sz="4" w:space="0"/>
            </w:tcBorders>
            <w:noWrap/>
            <w:vAlign w:val="center"/>
          </w:tcPr>
          <w:p w14:paraId="0A24C1FA">
            <w:pPr>
              <w:widowControl/>
              <w:jc w:val="center"/>
              <w:textAlignment w:val="center"/>
              <w:rPr>
                <w:rFonts w:hint="eastAsia" w:ascii="宋体" w:hAnsi="宋体" w:cs="宋体"/>
                <w:color w:val="auto"/>
                <w:kern w:val="0"/>
                <w:sz w:val="20"/>
                <w:szCs w:val="20"/>
                <w:highlight w:val="none"/>
                <w:lang w:bidi="ar"/>
              </w:rPr>
            </w:pPr>
          </w:p>
        </w:tc>
      </w:tr>
      <w:tr w14:paraId="330F5B98">
        <w:trPr>
          <w:trHeight w:val="414" w:hRule="atLeast"/>
        </w:trPr>
        <w:tc>
          <w:tcPr>
            <w:tcW w:w="5269" w:type="dxa"/>
            <w:gridSpan w:val="3"/>
            <w:tcBorders>
              <w:top w:val="single" w:color="000000" w:sz="4" w:space="0"/>
              <w:left w:val="single" w:color="000000" w:sz="4" w:space="0"/>
              <w:bottom w:val="single" w:color="000000" w:sz="4" w:space="0"/>
              <w:right w:val="single" w:color="000000" w:sz="4" w:space="0"/>
            </w:tcBorders>
            <w:noWrap/>
            <w:vAlign w:val="center"/>
          </w:tcPr>
          <w:p w14:paraId="23342BCC">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8729" w:type="dxa"/>
            <w:gridSpan w:val="5"/>
            <w:tcBorders>
              <w:top w:val="single" w:color="000000" w:sz="4" w:space="0"/>
              <w:left w:val="single" w:color="000000" w:sz="4" w:space="0"/>
              <w:bottom w:val="single" w:color="000000" w:sz="4" w:space="0"/>
              <w:right w:val="single" w:color="000000" w:sz="4" w:space="0"/>
            </w:tcBorders>
            <w:noWrap w:val="0"/>
            <w:vAlign w:val="center"/>
          </w:tcPr>
          <w:p w14:paraId="7A74DB87">
            <w:pPr>
              <w:widowControl/>
              <w:jc w:val="center"/>
              <w:textAlignment w:val="center"/>
              <w:rPr>
                <w:rFonts w:hint="eastAsia" w:ascii="宋体" w:hAnsi="宋体" w:cs="宋体"/>
                <w:color w:val="auto"/>
                <w:kern w:val="0"/>
                <w:sz w:val="20"/>
                <w:szCs w:val="20"/>
                <w:highlight w:val="none"/>
                <w:lang w:bidi="ar"/>
              </w:rPr>
            </w:pPr>
          </w:p>
        </w:tc>
      </w:tr>
      <w:tr w14:paraId="673FC522">
        <w:tblPrEx>
          <w:tblCellMar>
            <w:top w:w="0" w:type="dxa"/>
            <w:left w:w="108" w:type="dxa"/>
            <w:bottom w:w="0" w:type="dxa"/>
            <w:right w:w="108" w:type="dxa"/>
          </w:tblCellMar>
        </w:tblPrEx>
        <w:trPr>
          <w:trHeight w:val="414" w:hRule="atLeast"/>
        </w:trPr>
        <w:tc>
          <w:tcPr>
            <w:tcW w:w="5269" w:type="dxa"/>
            <w:gridSpan w:val="3"/>
            <w:tcBorders>
              <w:top w:val="single" w:color="000000" w:sz="4" w:space="0"/>
              <w:left w:val="single" w:color="000000" w:sz="4" w:space="0"/>
              <w:bottom w:val="single" w:color="000000" w:sz="4" w:space="0"/>
              <w:right w:val="single" w:color="000000" w:sz="4" w:space="0"/>
            </w:tcBorders>
            <w:noWrap/>
            <w:vAlign w:val="center"/>
          </w:tcPr>
          <w:p w14:paraId="5A94F8E5">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8729" w:type="dxa"/>
            <w:gridSpan w:val="5"/>
            <w:tcBorders>
              <w:top w:val="single" w:color="000000" w:sz="4" w:space="0"/>
              <w:left w:val="single" w:color="000000" w:sz="4" w:space="0"/>
              <w:bottom w:val="single" w:color="000000" w:sz="4" w:space="0"/>
              <w:right w:val="single" w:color="000000" w:sz="4" w:space="0"/>
            </w:tcBorders>
            <w:noWrap w:val="0"/>
            <w:vAlign w:val="center"/>
          </w:tcPr>
          <w:p w14:paraId="610A1807">
            <w:pPr>
              <w:widowControl/>
              <w:jc w:val="center"/>
              <w:textAlignment w:val="center"/>
              <w:rPr>
                <w:rFonts w:hint="eastAsia" w:ascii="宋体" w:hAnsi="宋体" w:cs="宋体"/>
                <w:color w:val="auto"/>
                <w:kern w:val="0"/>
                <w:sz w:val="20"/>
                <w:szCs w:val="20"/>
                <w:highlight w:val="none"/>
                <w:lang w:bidi="ar"/>
              </w:rPr>
            </w:pPr>
          </w:p>
        </w:tc>
      </w:tr>
      <w:tr w14:paraId="329C2537">
        <w:tblPrEx>
          <w:tblCellMar>
            <w:top w:w="0" w:type="dxa"/>
            <w:left w:w="108" w:type="dxa"/>
            <w:bottom w:w="0" w:type="dxa"/>
            <w:right w:w="108" w:type="dxa"/>
          </w:tblCellMar>
        </w:tblPrEx>
        <w:trPr>
          <w:trHeight w:val="414" w:hRule="atLeast"/>
        </w:trPr>
        <w:tc>
          <w:tcPr>
            <w:tcW w:w="5269" w:type="dxa"/>
            <w:gridSpan w:val="3"/>
            <w:tcBorders>
              <w:top w:val="single" w:color="000000" w:sz="4" w:space="0"/>
              <w:left w:val="single" w:color="000000" w:sz="4" w:space="0"/>
              <w:bottom w:val="single" w:color="000000" w:sz="4" w:space="0"/>
              <w:right w:val="single" w:color="000000" w:sz="4" w:space="0"/>
            </w:tcBorders>
            <w:noWrap/>
            <w:vAlign w:val="center"/>
          </w:tcPr>
          <w:p w14:paraId="369C8198">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4"/>
                <w:highlight w:val="none"/>
              </w:rPr>
              <w:t>税率</w:t>
            </w:r>
          </w:p>
        </w:tc>
        <w:tc>
          <w:tcPr>
            <w:tcW w:w="8729" w:type="dxa"/>
            <w:gridSpan w:val="5"/>
            <w:tcBorders>
              <w:top w:val="single" w:color="000000" w:sz="4" w:space="0"/>
              <w:left w:val="single" w:color="000000" w:sz="4" w:space="0"/>
              <w:bottom w:val="single" w:color="000000" w:sz="4" w:space="0"/>
              <w:right w:val="single" w:color="000000" w:sz="4" w:space="0"/>
            </w:tcBorders>
            <w:noWrap w:val="0"/>
            <w:vAlign w:val="center"/>
          </w:tcPr>
          <w:p w14:paraId="7808E667">
            <w:pPr>
              <w:widowControl/>
              <w:jc w:val="center"/>
              <w:textAlignment w:val="center"/>
              <w:rPr>
                <w:rFonts w:hint="eastAsia" w:ascii="宋体" w:hAnsi="宋体" w:cs="宋体" w:eastAsiaTheme="minorEastAsia"/>
                <w:color w:val="auto"/>
                <w:kern w:val="0"/>
                <w:sz w:val="20"/>
                <w:szCs w:val="20"/>
                <w:highlight w:val="none"/>
                <w:lang w:val="en-US" w:eastAsia="zh-CN" w:bidi="ar"/>
              </w:rPr>
            </w:pPr>
            <w:r>
              <w:rPr>
                <w:rFonts w:hint="eastAsia" w:ascii="宋体" w:hAnsi="宋体" w:cs="宋体"/>
                <w:color w:val="auto"/>
                <w:kern w:val="0"/>
                <w:sz w:val="20"/>
                <w:szCs w:val="20"/>
                <w:highlight w:val="none"/>
                <w:u w:val="single"/>
                <w:lang w:val="en-US" w:eastAsia="zh-CN" w:bidi="ar"/>
              </w:rPr>
              <w:t xml:space="preserve">      </w:t>
            </w:r>
            <w:r>
              <w:rPr>
                <w:rFonts w:hint="eastAsia" w:ascii="宋体" w:hAnsi="宋体" w:cs="宋体"/>
                <w:color w:val="auto"/>
                <w:kern w:val="0"/>
                <w:sz w:val="20"/>
                <w:szCs w:val="20"/>
                <w:highlight w:val="none"/>
                <w:lang w:val="en-US" w:eastAsia="zh-CN" w:bidi="ar"/>
              </w:rPr>
              <w:t xml:space="preserve">%    </w:t>
            </w:r>
            <w:r>
              <w:rPr>
                <w:rFonts w:hint="eastAsia" w:ascii="宋体" w:hAnsi="宋体" w:eastAsia="宋体" w:cs="宋体"/>
                <w:b/>
                <w:bCs/>
                <w:color w:val="auto"/>
                <w:sz w:val="24"/>
                <w:highlight w:val="none"/>
                <w:lang w:val="en-US" w:eastAsia="zh-CN"/>
              </w:rPr>
              <w:t>（13%或者3%，不接受6%或9%税率发票</w:t>
            </w:r>
            <w:r>
              <w:rPr>
                <w:rFonts w:hint="eastAsia" w:ascii="宋体" w:hAnsi="宋体" w:eastAsia="宋体" w:cs="宋体"/>
                <w:b/>
                <w:bCs/>
                <w:color w:val="auto"/>
                <w:sz w:val="24"/>
                <w:highlight w:val="none"/>
                <w:lang w:eastAsia="zh-CN"/>
              </w:rPr>
              <w:t>）</w:t>
            </w:r>
          </w:p>
        </w:tc>
      </w:tr>
    </w:tbl>
    <w:p w14:paraId="63263755">
      <w:pPr>
        <w:spacing w:line="360" w:lineRule="auto"/>
        <w:jc w:val="center"/>
        <w:rPr>
          <w:rFonts w:hint="eastAsia" w:cs="仿宋" w:asciiTheme="minorEastAsia" w:hAnsiTheme="minorEastAsia"/>
          <w:b/>
          <w:color w:val="auto"/>
          <w:kern w:val="0"/>
          <w:sz w:val="24"/>
          <w:highlight w:val="none"/>
          <w:lang w:val="zh-CN"/>
        </w:rPr>
      </w:pPr>
    </w:p>
    <w:p w14:paraId="14A34EED">
      <w:pPr>
        <w:snapToGrid w:val="0"/>
        <w:spacing w:line="360" w:lineRule="auto"/>
        <w:rPr>
          <w:rFonts w:hint="eastAsia" w:cs="仿宋" w:asciiTheme="minorEastAsia" w:hAnsiTheme="minorEastAsia"/>
          <w:b/>
          <w:color w:val="auto"/>
          <w:kern w:val="0"/>
          <w:sz w:val="18"/>
          <w:szCs w:val="18"/>
          <w:highlight w:val="none"/>
          <w:lang w:val="zh-CN"/>
        </w:rPr>
      </w:pPr>
    </w:p>
    <w:p w14:paraId="0417D0FB">
      <w:pPr>
        <w:snapToGrid w:val="0"/>
        <w:spacing w:line="360" w:lineRule="auto"/>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18"/>
          <w:szCs w:val="18"/>
          <w:highlight w:val="none"/>
          <w:lang w:val="zh-CN"/>
        </w:rPr>
        <w:t>注：</w:t>
      </w:r>
    </w:p>
    <w:p w14:paraId="65CFC92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509979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7FA90EC">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7C67E2A">
      <w:pPr>
        <w:pStyle w:val="6"/>
        <w:rPr>
          <w:color w:val="auto"/>
          <w:highlight w:val="none"/>
        </w:rPr>
      </w:pPr>
    </w:p>
    <w:p w14:paraId="44301A85">
      <w:pPr>
        <w:pStyle w:val="7"/>
        <w:rPr>
          <w:color w:val="auto"/>
          <w:highlight w:val="none"/>
        </w:rPr>
      </w:pPr>
    </w:p>
    <w:p w14:paraId="11F88206">
      <w:pPr>
        <w:rPr>
          <w:color w:val="auto"/>
          <w:highlight w:val="none"/>
        </w:rPr>
      </w:pPr>
    </w:p>
    <w:p w14:paraId="64ACEB74">
      <w:pPr>
        <w:pStyle w:val="6"/>
        <w:rPr>
          <w:color w:val="auto"/>
          <w:highlight w:val="none"/>
        </w:rPr>
      </w:pPr>
    </w:p>
    <w:p w14:paraId="1547A044">
      <w:pPr>
        <w:pStyle w:val="7"/>
        <w:rPr>
          <w:color w:val="auto"/>
          <w:highlight w:val="none"/>
        </w:rPr>
      </w:pPr>
    </w:p>
    <w:p w14:paraId="49B0BAB7">
      <w:pPr>
        <w:rPr>
          <w:color w:val="auto"/>
          <w:highlight w:val="none"/>
        </w:rPr>
      </w:pPr>
    </w:p>
    <w:p w14:paraId="11C29982">
      <w:pPr>
        <w:pStyle w:val="6"/>
        <w:rPr>
          <w:color w:val="auto"/>
          <w:highlight w:val="none"/>
        </w:rPr>
      </w:pPr>
    </w:p>
    <w:p w14:paraId="2ED96259">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E9C8F0">
      <w:pPr>
        <w:spacing w:line="360" w:lineRule="auto"/>
        <w:jc w:val="center"/>
        <w:rPr>
          <w:rFonts w:cs="仿宋" w:asciiTheme="minorEastAsia" w:hAnsiTheme="minorEastAsia"/>
          <w:b/>
          <w:color w:val="auto"/>
          <w:spacing w:val="6"/>
          <w:sz w:val="32"/>
          <w:szCs w:val="32"/>
          <w:highlight w:val="none"/>
        </w:rPr>
      </w:pPr>
      <w:bookmarkStart w:id="523" w:name="_Toc465665161"/>
      <w:r>
        <w:rPr>
          <w:rFonts w:hint="eastAsia" w:cs="宋体" w:asciiTheme="minorEastAsia" w:hAnsiTheme="minorEastAsia"/>
          <w:b/>
          <w:bCs/>
          <w:color w:val="auto"/>
          <w:kern w:val="44"/>
          <w:sz w:val="44"/>
          <w:szCs w:val="44"/>
          <w:highlight w:val="none"/>
        </w:rPr>
        <w:t>附件</w:t>
      </w:r>
      <w:bookmarkEnd w:id="523"/>
    </w:p>
    <w:p w14:paraId="15CAFC0A">
      <w:pPr>
        <w:pStyle w:val="10"/>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hAnsi="宋体" w:cs="宋体"/>
          <w:b/>
          <w:color w:val="auto"/>
          <w:sz w:val="32"/>
          <w:szCs w:val="32"/>
          <w:highlight w:val="none"/>
          <w:lang w:val="en-US" w:eastAsia="zh-CN"/>
        </w:rPr>
        <w:t>附件1</w:t>
      </w:r>
      <w:bookmarkStart w:id="524" w:name="_GoBack"/>
      <w:bookmarkEnd w:id="524"/>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5F884BE1">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004B2B2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14:paraId="205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651F0D4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133" w:type="dxa"/>
            <w:gridSpan w:val="3"/>
            <w:vAlign w:val="center"/>
          </w:tcPr>
          <w:p w14:paraId="576D285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4CFF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321" w:type="dxa"/>
            <w:vMerge w:val="continue"/>
            <w:vAlign w:val="center"/>
          </w:tcPr>
          <w:p w14:paraId="0F5215A5">
            <w:pPr>
              <w:spacing w:line="360" w:lineRule="auto"/>
              <w:jc w:val="center"/>
              <w:rPr>
                <w:rFonts w:ascii="宋体" w:hAnsi="宋体" w:cs="宋体"/>
                <w:color w:val="auto"/>
                <w:sz w:val="24"/>
                <w:highlight w:val="none"/>
              </w:rPr>
            </w:pPr>
          </w:p>
        </w:tc>
        <w:tc>
          <w:tcPr>
            <w:tcW w:w="3400" w:type="dxa"/>
            <w:vAlign w:val="center"/>
          </w:tcPr>
          <w:p w14:paraId="7036C01F">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427" w:type="dxa"/>
            <w:vAlign w:val="center"/>
          </w:tcPr>
          <w:p w14:paraId="72688290">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306" w:type="dxa"/>
            <w:vAlign w:val="center"/>
          </w:tcPr>
          <w:p w14:paraId="6AFC6E7E">
            <w:pPr>
              <w:spacing w:line="360" w:lineRule="auto"/>
              <w:rPr>
                <w:rFonts w:ascii="宋体" w:hAnsi="宋体" w:cs="宋体"/>
                <w:color w:val="auto"/>
                <w:sz w:val="24"/>
                <w:highlight w:val="none"/>
              </w:rPr>
            </w:pPr>
          </w:p>
        </w:tc>
      </w:tr>
      <w:tr w14:paraId="791C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15758607">
            <w:pPr>
              <w:spacing w:line="360" w:lineRule="auto"/>
              <w:jc w:val="center"/>
              <w:rPr>
                <w:rFonts w:ascii="宋体" w:hAnsi="宋体" w:cs="宋体"/>
                <w:color w:val="auto"/>
                <w:sz w:val="24"/>
                <w:highlight w:val="none"/>
              </w:rPr>
            </w:pPr>
          </w:p>
        </w:tc>
        <w:tc>
          <w:tcPr>
            <w:tcW w:w="3400" w:type="dxa"/>
            <w:vAlign w:val="center"/>
          </w:tcPr>
          <w:p w14:paraId="43B1B002">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427" w:type="dxa"/>
            <w:vAlign w:val="center"/>
          </w:tcPr>
          <w:p w14:paraId="1BC279C9">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306" w:type="dxa"/>
            <w:vAlign w:val="center"/>
          </w:tcPr>
          <w:p w14:paraId="6AD5263A">
            <w:pPr>
              <w:spacing w:line="360" w:lineRule="auto"/>
              <w:rPr>
                <w:rFonts w:ascii="宋体" w:hAnsi="宋体" w:cs="宋体"/>
                <w:color w:val="auto"/>
                <w:sz w:val="24"/>
                <w:highlight w:val="none"/>
              </w:rPr>
            </w:pPr>
          </w:p>
        </w:tc>
      </w:tr>
      <w:tr w14:paraId="2C68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4D22FB08">
            <w:pPr>
              <w:spacing w:line="360" w:lineRule="auto"/>
              <w:jc w:val="center"/>
              <w:rPr>
                <w:rFonts w:ascii="宋体" w:hAnsi="宋体" w:cs="宋体"/>
                <w:color w:val="auto"/>
                <w:sz w:val="24"/>
                <w:highlight w:val="none"/>
              </w:rPr>
            </w:pPr>
          </w:p>
        </w:tc>
        <w:tc>
          <w:tcPr>
            <w:tcW w:w="7133" w:type="dxa"/>
            <w:gridSpan w:val="3"/>
            <w:vAlign w:val="center"/>
          </w:tcPr>
          <w:p w14:paraId="73FD49E3">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伍仟陆佰元</w:t>
            </w:r>
            <w:r>
              <w:rPr>
                <w:rFonts w:hint="eastAsia" w:ascii="宋体" w:hAnsi="宋体" w:cs="宋体"/>
                <w:color w:val="auto"/>
                <w:sz w:val="24"/>
                <w:highlight w:val="none"/>
              </w:rPr>
              <w:t>人民币</w:t>
            </w:r>
          </w:p>
          <w:p w14:paraId="1689181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5600.00</w:t>
            </w:r>
            <w:r>
              <w:rPr>
                <w:rFonts w:hint="eastAsia" w:ascii="宋体" w:hAnsi="宋体" w:cs="宋体"/>
                <w:color w:val="auto"/>
                <w:sz w:val="24"/>
                <w:highlight w:val="none"/>
                <w:lang w:val="en-US" w:eastAsia="zh-CN"/>
              </w:rPr>
              <w:t>元</w:t>
            </w:r>
          </w:p>
        </w:tc>
      </w:tr>
      <w:tr w14:paraId="543F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5F243238">
            <w:pPr>
              <w:spacing w:line="360" w:lineRule="auto"/>
              <w:jc w:val="center"/>
              <w:rPr>
                <w:rFonts w:ascii="宋体" w:hAnsi="宋体" w:cs="宋体"/>
                <w:color w:val="auto"/>
                <w:sz w:val="24"/>
                <w:highlight w:val="none"/>
              </w:rPr>
            </w:pPr>
          </w:p>
        </w:tc>
        <w:tc>
          <w:tcPr>
            <w:tcW w:w="7133" w:type="dxa"/>
            <w:gridSpan w:val="3"/>
            <w:vAlign w:val="center"/>
          </w:tcPr>
          <w:p w14:paraId="4934057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08D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2A314CF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133" w:type="dxa"/>
            <w:gridSpan w:val="3"/>
            <w:vAlign w:val="center"/>
          </w:tcPr>
          <w:p w14:paraId="186477B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448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3D361B69">
            <w:pPr>
              <w:spacing w:line="360" w:lineRule="auto"/>
              <w:rPr>
                <w:rFonts w:ascii="宋体" w:hAnsi="宋体" w:cs="宋体"/>
                <w:color w:val="auto"/>
                <w:sz w:val="24"/>
                <w:highlight w:val="none"/>
              </w:rPr>
            </w:pPr>
          </w:p>
        </w:tc>
        <w:tc>
          <w:tcPr>
            <w:tcW w:w="7133" w:type="dxa"/>
            <w:gridSpan w:val="3"/>
            <w:vAlign w:val="center"/>
          </w:tcPr>
          <w:p w14:paraId="3DAA7E09">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4473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0456FE8B">
            <w:pPr>
              <w:spacing w:line="360" w:lineRule="auto"/>
              <w:rPr>
                <w:rFonts w:ascii="宋体" w:hAnsi="宋体" w:cs="宋体"/>
                <w:color w:val="auto"/>
                <w:sz w:val="24"/>
                <w:highlight w:val="none"/>
              </w:rPr>
            </w:pPr>
          </w:p>
        </w:tc>
        <w:tc>
          <w:tcPr>
            <w:tcW w:w="7133" w:type="dxa"/>
            <w:gridSpan w:val="3"/>
            <w:vAlign w:val="center"/>
          </w:tcPr>
          <w:p w14:paraId="26840D59">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0823E0C5">
      <w:pPr>
        <w:pStyle w:val="6"/>
        <w:rPr>
          <w:rFonts w:ascii="宋体" w:hAnsi="宋体" w:cs="宋体"/>
          <w:color w:val="auto"/>
          <w:highlight w:val="none"/>
        </w:rPr>
      </w:pPr>
    </w:p>
    <w:p w14:paraId="3289761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2A9F8B7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伍仟陆佰元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5600.00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DE43B2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3A6DF70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6DFB293B">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5FDA0973">
      <w:pPr>
        <w:pStyle w:val="10"/>
        <w:rPr>
          <w:rFonts w:hint="eastAsia" w:hAnsi="宋体" w:cs="宋体"/>
          <w:b/>
          <w:bCs/>
          <w:color w:val="auto"/>
          <w:sz w:val="24"/>
          <w:highlight w:val="none"/>
        </w:rPr>
      </w:pPr>
    </w:p>
    <w:p w14:paraId="091E0C60">
      <w:pPr>
        <w:pStyle w:val="10"/>
        <w:rPr>
          <w:color w:val="auto"/>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F40AACD">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7B7639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19DC1FA">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465D17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0265E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FC529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DF3C9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7B501D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A84F0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9025BB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C2093A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E12C7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38B3409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ACC58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56A2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1ADD5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8394A8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57E079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83E2F0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9ED643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04DD5A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633F5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84CB93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8B2684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1876FA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7F8826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69B3963">
      <w:pPr>
        <w:spacing w:line="360" w:lineRule="auto"/>
        <w:jc w:val="center"/>
        <w:rPr>
          <w:rFonts w:ascii="宋体" w:hAnsi="宋体" w:cs="宋体"/>
          <w:b/>
          <w:bCs/>
          <w:color w:val="auto"/>
          <w:sz w:val="24"/>
          <w:highlight w:val="none"/>
        </w:rPr>
      </w:pPr>
    </w:p>
    <w:p w14:paraId="00F959AD">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1BD3E63">
      <w:pPr>
        <w:pStyle w:val="13"/>
        <w:rPr>
          <w:color w:val="auto"/>
          <w:highlight w:val="none"/>
        </w:rPr>
      </w:pPr>
    </w:p>
    <w:p w14:paraId="374BDA7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B61D8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7CFB9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71876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2A6A41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3996E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521735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F3A039F">
      <w:pPr>
        <w:widowControl/>
        <w:spacing w:line="360" w:lineRule="auto"/>
        <w:ind w:firstLine="600" w:firstLineChars="200"/>
        <w:jc w:val="left"/>
        <w:rPr>
          <w:rFonts w:ascii="宋体" w:hAnsi="宋体" w:cs="宋体"/>
          <w:color w:val="auto"/>
          <w:sz w:val="30"/>
          <w:szCs w:val="30"/>
          <w:highlight w:val="none"/>
        </w:rPr>
      </w:pPr>
    </w:p>
    <w:p w14:paraId="3B778D4C">
      <w:pPr>
        <w:spacing w:line="360" w:lineRule="auto"/>
        <w:jc w:val="center"/>
        <w:rPr>
          <w:rFonts w:ascii="宋体" w:hAnsi="宋体" w:cs="宋体"/>
          <w:b/>
          <w:color w:val="auto"/>
          <w:spacing w:val="6"/>
          <w:sz w:val="32"/>
          <w:szCs w:val="32"/>
          <w:highlight w:val="none"/>
        </w:rPr>
      </w:pPr>
    </w:p>
    <w:p w14:paraId="05F29CCA">
      <w:pPr>
        <w:spacing w:line="360" w:lineRule="auto"/>
        <w:jc w:val="center"/>
        <w:rPr>
          <w:rFonts w:ascii="宋体" w:hAnsi="宋体" w:cs="宋体"/>
          <w:b/>
          <w:color w:val="auto"/>
          <w:spacing w:val="6"/>
          <w:sz w:val="32"/>
          <w:szCs w:val="32"/>
          <w:highlight w:val="none"/>
        </w:rPr>
      </w:pPr>
    </w:p>
    <w:p w14:paraId="54DDE570">
      <w:pPr>
        <w:spacing w:line="360" w:lineRule="auto"/>
        <w:jc w:val="center"/>
        <w:rPr>
          <w:rFonts w:ascii="宋体" w:hAnsi="宋体" w:cs="宋体"/>
          <w:b/>
          <w:color w:val="auto"/>
          <w:spacing w:val="6"/>
          <w:sz w:val="32"/>
          <w:szCs w:val="32"/>
          <w:highlight w:val="none"/>
        </w:rPr>
      </w:pPr>
    </w:p>
    <w:p w14:paraId="146C0B4C">
      <w:pPr>
        <w:spacing w:line="360" w:lineRule="auto"/>
        <w:jc w:val="center"/>
        <w:rPr>
          <w:rFonts w:ascii="宋体" w:hAnsi="宋体" w:cs="宋体"/>
          <w:b/>
          <w:color w:val="auto"/>
          <w:spacing w:val="6"/>
          <w:sz w:val="32"/>
          <w:szCs w:val="32"/>
          <w:highlight w:val="none"/>
        </w:rPr>
      </w:pPr>
    </w:p>
    <w:p w14:paraId="20611C07">
      <w:pPr>
        <w:spacing w:line="360" w:lineRule="auto"/>
        <w:jc w:val="center"/>
        <w:rPr>
          <w:rFonts w:ascii="宋体" w:hAnsi="宋体" w:cs="宋体"/>
          <w:b/>
          <w:color w:val="auto"/>
          <w:spacing w:val="6"/>
          <w:sz w:val="32"/>
          <w:szCs w:val="32"/>
          <w:highlight w:val="none"/>
        </w:rPr>
      </w:pPr>
    </w:p>
    <w:p w14:paraId="177D77F0">
      <w:pPr>
        <w:spacing w:line="360" w:lineRule="auto"/>
        <w:jc w:val="center"/>
        <w:rPr>
          <w:rFonts w:ascii="宋体" w:hAnsi="宋体" w:cs="宋体"/>
          <w:b/>
          <w:color w:val="auto"/>
          <w:spacing w:val="6"/>
          <w:sz w:val="32"/>
          <w:szCs w:val="32"/>
          <w:highlight w:val="none"/>
        </w:rPr>
      </w:pPr>
    </w:p>
    <w:p w14:paraId="02838C47">
      <w:pPr>
        <w:spacing w:line="360" w:lineRule="auto"/>
        <w:jc w:val="center"/>
        <w:rPr>
          <w:rFonts w:ascii="宋体" w:hAnsi="宋体" w:cs="宋体"/>
          <w:b/>
          <w:color w:val="auto"/>
          <w:spacing w:val="6"/>
          <w:sz w:val="32"/>
          <w:szCs w:val="32"/>
          <w:highlight w:val="none"/>
        </w:rPr>
      </w:pPr>
    </w:p>
    <w:p w14:paraId="53AADC6A">
      <w:pPr>
        <w:spacing w:line="360" w:lineRule="auto"/>
        <w:jc w:val="center"/>
        <w:rPr>
          <w:rFonts w:ascii="宋体" w:hAnsi="宋体" w:cs="宋体"/>
          <w:b/>
          <w:color w:val="auto"/>
          <w:spacing w:val="6"/>
          <w:sz w:val="32"/>
          <w:szCs w:val="32"/>
          <w:highlight w:val="none"/>
        </w:rPr>
      </w:pPr>
    </w:p>
    <w:p w14:paraId="3955BC95">
      <w:pPr>
        <w:spacing w:line="360" w:lineRule="auto"/>
        <w:jc w:val="center"/>
        <w:rPr>
          <w:rFonts w:ascii="宋体" w:hAnsi="宋体" w:cs="宋体"/>
          <w:b/>
          <w:color w:val="auto"/>
          <w:spacing w:val="6"/>
          <w:sz w:val="32"/>
          <w:szCs w:val="32"/>
          <w:highlight w:val="none"/>
        </w:rPr>
      </w:pPr>
    </w:p>
    <w:p w14:paraId="71D093AA">
      <w:pPr>
        <w:spacing w:line="360" w:lineRule="auto"/>
        <w:jc w:val="center"/>
        <w:rPr>
          <w:rFonts w:ascii="宋体" w:hAnsi="宋体" w:cs="宋体"/>
          <w:b/>
          <w:color w:val="auto"/>
          <w:spacing w:val="6"/>
          <w:sz w:val="32"/>
          <w:szCs w:val="32"/>
          <w:highlight w:val="none"/>
        </w:rPr>
      </w:pPr>
    </w:p>
    <w:p w14:paraId="6ACF026D">
      <w:pPr>
        <w:spacing w:line="360" w:lineRule="auto"/>
        <w:jc w:val="center"/>
        <w:rPr>
          <w:rFonts w:ascii="宋体" w:hAnsi="宋体" w:cs="宋体"/>
          <w:b/>
          <w:color w:val="auto"/>
          <w:spacing w:val="6"/>
          <w:sz w:val="32"/>
          <w:szCs w:val="32"/>
          <w:highlight w:val="none"/>
        </w:rPr>
      </w:pPr>
    </w:p>
    <w:p w14:paraId="57E4CEFC">
      <w:pPr>
        <w:spacing w:line="360" w:lineRule="auto"/>
        <w:jc w:val="center"/>
        <w:rPr>
          <w:rFonts w:ascii="宋体" w:hAnsi="宋体" w:cs="宋体"/>
          <w:b/>
          <w:color w:val="auto"/>
          <w:spacing w:val="6"/>
          <w:sz w:val="32"/>
          <w:szCs w:val="32"/>
          <w:highlight w:val="none"/>
        </w:rPr>
      </w:pPr>
    </w:p>
    <w:p w14:paraId="740E2DDC">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DDE1E6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5AE20A5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42AA9CD">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DC5812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lang w:val="en-US" w:eastAsia="zh-CN"/>
        </w:rPr>
        <w:t>湿法脱酸系统防腐维修服务采购项目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717DE07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36CFA2B">
      <w:pPr>
        <w:spacing w:line="360" w:lineRule="auto"/>
        <w:ind w:firstLine="494"/>
        <w:rPr>
          <w:rFonts w:cs="仿宋" w:asciiTheme="minorEastAsia" w:hAnsiTheme="minorEastAsia"/>
          <w:color w:val="auto"/>
          <w:sz w:val="24"/>
          <w:highlight w:val="none"/>
        </w:rPr>
      </w:pPr>
    </w:p>
    <w:p w14:paraId="5C02D50D">
      <w:pPr>
        <w:spacing w:line="360" w:lineRule="auto"/>
        <w:ind w:firstLine="494"/>
        <w:rPr>
          <w:rFonts w:cs="仿宋" w:asciiTheme="minorEastAsia" w:hAnsiTheme="minorEastAsia"/>
          <w:color w:val="auto"/>
          <w:sz w:val="24"/>
          <w:highlight w:val="none"/>
        </w:rPr>
      </w:pPr>
    </w:p>
    <w:p w14:paraId="0FE73C91">
      <w:pPr>
        <w:spacing w:line="360" w:lineRule="auto"/>
        <w:ind w:firstLine="494"/>
        <w:rPr>
          <w:rFonts w:cs="仿宋" w:asciiTheme="minorEastAsia" w:hAnsiTheme="minorEastAsia"/>
          <w:color w:val="auto"/>
          <w:sz w:val="24"/>
          <w:highlight w:val="none"/>
        </w:rPr>
      </w:pPr>
    </w:p>
    <w:p w14:paraId="2D01614F">
      <w:pPr>
        <w:spacing w:line="360" w:lineRule="auto"/>
        <w:ind w:firstLine="494"/>
        <w:rPr>
          <w:rFonts w:cs="仿宋" w:asciiTheme="minorEastAsia" w:hAnsiTheme="minorEastAsia"/>
          <w:color w:val="auto"/>
          <w:sz w:val="24"/>
          <w:highlight w:val="none"/>
        </w:rPr>
      </w:pPr>
    </w:p>
    <w:p w14:paraId="149BB120">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27825926">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0988241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279CDAD0">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55256ACC">
      <w:pPr>
        <w:autoSpaceDE w:val="0"/>
        <w:autoSpaceDN w:val="0"/>
        <w:jc w:val="center"/>
        <w:rPr>
          <w:rFonts w:cs="仿宋" w:asciiTheme="minorEastAsia" w:hAnsiTheme="minorEastAsia"/>
          <w:b/>
          <w:color w:val="auto"/>
          <w:spacing w:val="6"/>
          <w:sz w:val="32"/>
          <w:szCs w:val="32"/>
          <w:highlight w:val="none"/>
        </w:rPr>
      </w:pPr>
    </w:p>
    <w:p w14:paraId="2529B84E">
      <w:pPr>
        <w:autoSpaceDE w:val="0"/>
        <w:autoSpaceDN w:val="0"/>
        <w:jc w:val="center"/>
        <w:rPr>
          <w:rFonts w:cs="仿宋" w:asciiTheme="minorEastAsia" w:hAnsiTheme="minorEastAsia"/>
          <w:b/>
          <w:color w:val="auto"/>
          <w:spacing w:val="6"/>
          <w:sz w:val="32"/>
          <w:szCs w:val="32"/>
          <w:highlight w:val="none"/>
        </w:rPr>
      </w:pPr>
    </w:p>
    <w:p w14:paraId="38BE4C6B">
      <w:pPr>
        <w:autoSpaceDE w:val="0"/>
        <w:autoSpaceDN w:val="0"/>
        <w:jc w:val="center"/>
        <w:rPr>
          <w:rFonts w:cs="仿宋" w:asciiTheme="minorEastAsia" w:hAnsiTheme="minorEastAsia"/>
          <w:b/>
          <w:color w:val="auto"/>
          <w:spacing w:val="6"/>
          <w:sz w:val="32"/>
          <w:szCs w:val="32"/>
          <w:highlight w:val="none"/>
        </w:rPr>
      </w:pPr>
    </w:p>
    <w:p w14:paraId="786D0F97">
      <w:pPr>
        <w:autoSpaceDE w:val="0"/>
        <w:autoSpaceDN w:val="0"/>
        <w:jc w:val="center"/>
        <w:rPr>
          <w:rFonts w:cs="仿宋" w:asciiTheme="minorEastAsia" w:hAnsiTheme="minorEastAsia"/>
          <w:b/>
          <w:color w:val="auto"/>
          <w:spacing w:val="6"/>
          <w:sz w:val="32"/>
          <w:szCs w:val="32"/>
          <w:highlight w:val="none"/>
        </w:rPr>
      </w:pPr>
    </w:p>
    <w:p w14:paraId="49FFC5E4">
      <w:pPr>
        <w:autoSpaceDE w:val="0"/>
        <w:autoSpaceDN w:val="0"/>
        <w:jc w:val="center"/>
        <w:rPr>
          <w:rFonts w:cs="仿宋" w:asciiTheme="minorEastAsia" w:hAnsiTheme="minorEastAsia"/>
          <w:b/>
          <w:color w:val="auto"/>
          <w:spacing w:val="6"/>
          <w:sz w:val="32"/>
          <w:szCs w:val="32"/>
          <w:highlight w:val="none"/>
        </w:rPr>
      </w:pPr>
    </w:p>
    <w:p w14:paraId="53F056D6">
      <w:pPr>
        <w:autoSpaceDE w:val="0"/>
        <w:autoSpaceDN w:val="0"/>
        <w:jc w:val="center"/>
        <w:rPr>
          <w:rFonts w:cs="仿宋" w:asciiTheme="minorEastAsia" w:hAnsiTheme="minorEastAsia"/>
          <w:b/>
          <w:color w:val="auto"/>
          <w:spacing w:val="6"/>
          <w:sz w:val="32"/>
          <w:szCs w:val="32"/>
          <w:highlight w:val="none"/>
        </w:rPr>
      </w:pPr>
    </w:p>
    <w:p w14:paraId="606A71ED">
      <w:pPr>
        <w:autoSpaceDE w:val="0"/>
        <w:autoSpaceDN w:val="0"/>
        <w:jc w:val="center"/>
        <w:rPr>
          <w:rFonts w:cs="仿宋" w:asciiTheme="minorEastAsia" w:hAnsiTheme="minorEastAsia"/>
          <w:b/>
          <w:color w:val="auto"/>
          <w:spacing w:val="6"/>
          <w:sz w:val="32"/>
          <w:szCs w:val="32"/>
          <w:highlight w:val="none"/>
        </w:rPr>
      </w:pPr>
    </w:p>
    <w:p w14:paraId="2DA013E6">
      <w:pPr>
        <w:pStyle w:val="10"/>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169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B67A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5B67A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D5BF">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9B505">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429B505">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FE0D7D2">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2991">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6B3E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EA6B3E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21D175E">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C899">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E157C5">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1E157C5">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3D636A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978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88D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BBB1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6CBBB1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0FC3">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8EC8A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38EC8A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67A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D61">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0F98">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2074D">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B22074D">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7299A65">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C72EB">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18F8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CA18F8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9478D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0D2E">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2EE58">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0E02EE58">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10ABBB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91C1F">
    <w:pPr>
      <w:pStyle w:val="12"/>
      <w:jc w:val="right"/>
      <w:rPr>
        <w:rFonts w:ascii="仿宋" w:hAnsi="仿宋" w:eastAsia="仿宋" w:cs="仿宋"/>
        <w:i/>
        <w:iCs/>
      </w:rPr>
    </w:pPr>
  </w:p>
  <w:p w14:paraId="453FAE6B">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87C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24EB">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79E7">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10B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9A19">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BA0ED0"/>
    <w:rsid w:val="022D5173"/>
    <w:rsid w:val="023E1286"/>
    <w:rsid w:val="026B0005"/>
    <w:rsid w:val="029C7664"/>
    <w:rsid w:val="030669ED"/>
    <w:rsid w:val="032B7E17"/>
    <w:rsid w:val="034B5FC8"/>
    <w:rsid w:val="037E12C6"/>
    <w:rsid w:val="03CA5C6D"/>
    <w:rsid w:val="04C579CE"/>
    <w:rsid w:val="04E634F4"/>
    <w:rsid w:val="04FC263C"/>
    <w:rsid w:val="057311F3"/>
    <w:rsid w:val="05A4392C"/>
    <w:rsid w:val="05AF696F"/>
    <w:rsid w:val="05B622F4"/>
    <w:rsid w:val="06147E59"/>
    <w:rsid w:val="06803F38"/>
    <w:rsid w:val="06897EFF"/>
    <w:rsid w:val="07013F3A"/>
    <w:rsid w:val="078B333A"/>
    <w:rsid w:val="07A67451"/>
    <w:rsid w:val="07C24B12"/>
    <w:rsid w:val="07D15ABF"/>
    <w:rsid w:val="07EB09E1"/>
    <w:rsid w:val="087E795F"/>
    <w:rsid w:val="089112ED"/>
    <w:rsid w:val="08B76AB5"/>
    <w:rsid w:val="08BD0334"/>
    <w:rsid w:val="08C77405"/>
    <w:rsid w:val="09104908"/>
    <w:rsid w:val="094353E9"/>
    <w:rsid w:val="09E57882"/>
    <w:rsid w:val="09EC7123"/>
    <w:rsid w:val="09ED56C9"/>
    <w:rsid w:val="0AFA33CD"/>
    <w:rsid w:val="0B530D41"/>
    <w:rsid w:val="0B770C6E"/>
    <w:rsid w:val="0B941820"/>
    <w:rsid w:val="0BF7590B"/>
    <w:rsid w:val="0BFE313E"/>
    <w:rsid w:val="0C177D5B"/>
    <w:rsid w:val="0C2A044F"/>
    <w:rsid w:val="0C492847"/>
    <w:rsid w:val="0CDB64C6"/>
    <w:rsid w:val="0CF31D21"/>
    <w:rsid w:val="0D8029C9"/>
    <w:rsid w:val="0D89320B"/>
    <w:rsid w:val="0D8B0B2E"/>
    <w:rsid w:val="0E3C1CFB"/>
    <w:rsid w:val="0EC870E3"/>
    <w:rsid w:val="0F111837"/>
    <w:rsid w:val="0F2F6501"/>
    <w:rsid w:val="0F81598B"/>
    <w:rsid w:val="0FB91E94"/>
    <w:rsid w:val="0FE409A7"/>
    <w:rsid w:val="100938CA"/>
    <w:rsid w:val="10C76755"/>
    <w:rsid w:val="10EF74F9"/>
    <w:rsid w:val="11B04EDA"/>
    <w:rsid w:val="11C46A46"/>
    <w:rsid w:val="11D64215"/>
    <w:rsid w:val="11F35B37"/>
    <w:rsid w:val="1246139A"/>
    <w:rsid w:val="12D86145"/>
    <w:rsid w:val="12E110C3"/>
    <w:rsid w:val="12EF7AF8"/>
    <w:rsid w:val="132C67E2"/>
    <w:rsid w:val="135A601C"/>
    <w:rsid w:val="137809C1"/>
    <w:rsid w:val="14326C30"/>
    <w:rsid w:val="143E2438"/>
    <w:rsid w:val="14DF7D0B"/>
    <w:rsid w:val="152B7330"/>
    <w:rsid w:val="152C0D1B"/>
    <w:rsid w:val="15655FDB"/>
    <w:rsid w:val="15CB2DA0"/>
    <w:rsid w:val="16135A37"/>
    <w:rsid w:val="165B2F3A"/>
    <w:rsid w:val="165B7DDA"/>
    <w:rsid w:val="166F3635"/>
    <w:rsid w:val="16806E74"/>
    <w:rsid w:val="17233A58"/>
    <w:rsid w:val="1740460A"/>
    <w:rsid w:val="178A2F73"/>
    <w:rsid w:val="17AF353E"/>
    <w:rsid w:val="185870FA"/>
    <w:rsid w:val="185A544F"/>
    <w:rsid w:val="18660242"/>
    <w:rsid w:val="186B7969"/>
    <w:rsid w:val="18890233"/>
    <w:rsid w:val="18A60DE5"/>
    <w:rsid w:val="18DF2B5E"/>
    <w:rsid w:val="190D49C0"/>
    <w:rsid w:val="198737C7"/>
    <w:rsid w:val="19976A31"/>
    <w:rsid w:val="19DC6BDA"/>
    <w:rsid w:val="1A4B1C44"/>
    <w:rsid w:val="1A6525DA"/>
    <w:rsid w:val="1AA56FDE"/>
    <w:rsid w:val="1B1B25BA"/>
    <w:rsid w:val="1B2745C6"/>
    <w:rsid w:val="1B7913A6"/>
    <w:rsid w:val="1B7E3F37"/>
    <w:rsid w:val="1CEF7AB2"/>
    <w:rsid w:val="1CFD2F9D"/>
    <w:rsid w:val="1D24052A"/>
    <w:rsid w:val="1D61352C"/>
    <w:rsid w:val="1D882867"/>
    <w:rsid w:val="1DC208C2"/>
    <w:rsid w:val="1DCF6B00"/>
    <w:rsid w:val="1DFA0457"/>
    <w:rsid w:val="1E5F5CBE"/>
    <w:rsid w:val="1E8307F5"/>
    <w:rsid w:val="1EC91389"/>
    <w:rsid w:val="1F263077"/>
    <w:rsid w:val="1F457921"/>
    <w:rsid w:val="1FB621F4"/>
    <w:rsid w:val="1FB87888"/>
    <w:rsid w:val="1FD3049A"/>
    <w:rsid w:val="200D4F01"/>
    <w:rsid w:val="202331F2"/>
    <w:rsid w:val="20457135"/>
    <w:rsid w:val="20984E02"/>
    <w:rsid w:val="20D12777"/>
    <w:rsid w:val="20FB672E"/>
    <w:rsid w:val="213339C4"/>
    <w:rsid w:val="21677697"/>
    <w:rsid w:val="21C81DCC"/>
    <w:rsid w:val="220A4192"/>
    <w:rsid w:val="223C00C4"/>
    <w:rsid w:val="224D22B7"/>
    <w:rsid w:val="228D26CE"/>
    <w:rsid w:val="22916FA5"/>
    <w:rsid w:val="229B22A3"/>
    <w:rsid w:val="230E1A60"/>
    <w:rsid w:val="23384D2F"/>
    <w:rsid w:val="23922209"/>
    <w:rsid w:val="23C64579"/>
    <w:rsid w:val="241A4435"/>
    <w:rsid w:val="24337EAF"/>
    <w:rsid w:val="247C6E9E"/>
    <w:rsid w:val="24950F82"/>
    <w:rsid w:val="252F1AE8"/>
    <w:rsid w:val="25650E5F"/>
    <w:rsid w:val="259F4411"/>
    <w:rsid w:val="25C26B32"/>
    <w:rsid w:val="25E116AE"/>
    <w:rsid w:val="26010880"/>
    <w:rsid w:val="26F15921"/>
    <w:rsid w:val="273C17A5"/>
    <w:rsid w:val="28B65EDD"/>
    <w:rsid w:val="28D92620"/>
    <w:rsid w:val="294E0F60"/>
    <w:rsid w:val="29634188"/>
    <w:rsid w:val="2987716A"/>
    <w:rsid w:val="298A635B"/>
    <w:rsid w:val="29AE18A7"/>
    <w:rsid w:val="29F21863"/>
    <w:rsid w:val="2A267408"/>
    <w:rsid w:val="2A6366FF"/>
    <w:rsid w:val="2AC5140F"/>
    <w:rsid w:val="2AD25A69"/>
    <w:rsid w:val="2B146082"/>
    <w:rsid w:val="2B3D5BF4"/>
    <w:rsid w:val="2BE81E75"/>
    <w:rsid w:val="2C4141D8"/>
    <w:rsid w:val="2C950AFD"/>
    <w:rsid w:val="2CC8559D"/>
    <w:rsid w:val="2D210C4A"/>
    <w:rsid w:val="2E39057F"/>
    <w:rsid w:val="2E582A52"/>
    <w:rsid w:val="2E7A56DC"/>
    <w:rsid w:val="2E9A4AF0"/>
    <w:rsid w:val="2E9F315C"/>
    <w:rsid w:val="2EBA484A"/>
    <w:rsid w:val="2EC27BA3"/>
    <w:rsid w:val="2F104DB2"/>
    <w:rsid w:val="2F4D3609"/>
    <w:rsid w:val="2F5836E9"/>
    <w:rsid w:val="2F5B602D"/>
    <w:rsid w:val="300206D5"/>
    <w:rsid w:val="30062480"/>
    <w:rsid w:val="30063D2C"/>
    <w:rsid w:val="303D7627"/>
    <w:rsid w:val="30474578"/>
    <w:rsid w:val="30556F21"/>
    <w:rsid w:val="308C5F1F"/>
    <w:rsid w:val="30AB5BB1"/>
    <w:rsid w:val="31111553"/>
    <w:rsid w:val="31191AA6"/>
    <w:rsid w:val="314B6E80"/>
    <w:rsid w:val="3164130D"/>
    <w:rsid w:val="321B5F48"/>
    <w:rsid w:val="324D4B77"/>
    <w:rsid w:val="32785148"/>
    <w:rsid w:val="32801871"/>
    <w:rsid w:val="32843E96"/>
    <w:rsid w:val="32C410E7"/>
    <w:rsid w:val="32CC2D9E"/>
    <w:rsid w:val="32D050B8"/>
    <w:rsid w:val="32EC2577"/>
    <w:rsid w:val="33093FF2"/>
    <w:rsid w:val="334341C1"/>
    <w:rsid w:val="33625785"/>
    <w:rsid w:val="34155E66"/>
    <w:rsid w:val="341D54B7"/>
    <w:rsid w:val="34454474"/>
    <w:rsid w:val="34AF40BC"/>
    <w:rsid w:val="35101668"/>
    <w:rsid w:val="359978AF"/>
    <w:rsid w:val="35B70F03"/>
    <w:rsid w:val="35F5260C"/>
    <w:rsid w:val="36113D91"/>
    <w:rsid w:val="36162BCB"/>
    <w:rsid w:val="364530C9"/>
    <w:rsid w:val="369E0EF6"/>
    <w:rsid w:val="36A71B58"/>
    <w:rsid w:val="37103BA1"/>
    <w:rsid w:val="37514AF4"/>
    <w:rsid w:val="377C0298"/>
    <w:rsid w:val="37B04D36"/>
    <w:rsid w:val="37C01999"/>
    <w:rsid w:val="37C65D75"/>
    <w:rsid w:val="37D2523E"/>
    <w:rsid w:val="38196A9A"/>
    <w:rsid w:val="39C31C6C"/>
    <w:rsid w:val="3A6303AE"/>
    <w:rsid w:val="3A993EAE"/>
    <w:rsid w:val="3AB61186"/>
    <w:rsid w:val="3B7A3CDF"/>
    <w:rsid w:val="3C283344"/>
    <w:rsid w:val="3C485F9D"/>
    <w:rsid w:val="3C495442"/>
    <w:rsid w:val="3C7C70D7"/>
    <w:rsid w:val="3C940DD1"/>
    <w:rsid w:val="3CC33464"/>
    <w:rsid w:val="3D9170BE"/>
    <w:rsid w:val="3DB654F6"/>
    <w:rsid w:val="3E0C6463"/>
    <w:rsid w:val="3EA94694"/>
    <w:rsid w:val="3EE43BF5"/>
    <w:rsid w:val="403E57B7"/>
    <w:rsid w:val="406A3401"/>
    <w:rsid w:val="411A0F39"/>
    <w:rsid w:val="415A5C88"/>
    <w:rsid w:val="4165522A"/>
    <w:rsid w:val="41CE08E1"/>
    <w:rsid w:val="42112513"/>
    <w:rsid w:val="429873E4"/>
    <w:rsid w:val="433C7ACC"/>
    <w:rsid w:val="435518AD"/>
    <w:rsid w:val="435C016E"/>
    <w:rsid w:val="43C04259"/>
    <w:rsid w:val="43C354C4"/>
    <w:rsid w:val="44A040E0"/>
    <w:rsid w:val="44C67F95"/>
    <w:rsid w:val="44E80FE1"/>
    <w:rsid w:val="45375E5B"/>
    <w:rsid w:val="4557347D"/>
    <w:rsid w:val="4559568A"/>
    <w:rsid w:val="45A47533"/>
    <w:rsid w:val="45B5108C"/>
    <w:rsid w:val="45F97EF6"/>
    <w:rsid w:val="4652461A"/>
    <w:rsid w:val="46BC402D"/>
    <w:rsid w:val="472961BF"/>
    <w:rsid w:val="475528CD"/>
    <w:rsid w:val="47B265AF"/>
    <w:rsid w:val="47BA490B"/>
    <w:rsid w:val="481132D5"/>
    <w:rsid w:val="48F618EF"/>
    <w:rsid w:val="48FD1AAC"/>
    <w:rsid w:val="4916491B"/>
    <w:rsid w:val="496717C4"/>
    <w:rsid w:val="4A063A4F"/>
    <w:rsid w:val="4A2E07F4"/>
    <w:rsid w:val="4A875AD1"/>
    <w:rsid w:val="4ABB108D"/>
    <w:rsid w:val="4AE27CAC"/>
    <w:rsid w:val="4B1B2ECF"/>
    <w:rsid w:val="4B2E6F39"/>
    <w:rsid w:val="4B6E282F"/>
    <w:rsid w:val="4BAC48C9"/>
    <w:rsid w:val="4BB27DC6"/>
    <w:rsid w:val="4C192E4D"/>
    <w:rsid w:val="4C1930A0"/>
    <w:rsid w:val="4C500B85"/>
    <w:rsid w:val="4CD52BD1"/>
    <w:rsid w:val="4CE64574"/>
    <w:rsid w:val="4CEA2347"/>
    <w:rsid w:val="4D19039B"/>
    <w:rsid w:val="4D243428"/>
    <w:rsid w:val="4D2D7FC0"/>
    <w:rsid w:val="4D6A6F53"/>
    <w:rsid w:val="4D812262"/>
    <w:rsid w:val="4DF05EF8"/>
    <w:rsid w:val="4E1E04FA"/>
    <w:rsid w:val="4E604FB7"/>
    <w:rsid w:val="4E660829"/>
    <w:rsid w:val="4E74636C"/>
    <w:rsid w:val="4E8A3DE2"/>
    <w:rsid w:val="4EFA25EF"/>
    <w:rsid w:val="4F2C043D"/>
    <w:rsid w:val="4F9246A8"/>
    <w:rsid w:val="4FBC621D"/>
    <w:rsid w:val="4FC275AB"/>
    <w:rsid w:val="4FDF21E5"/>
    <w:rsid w:val="4FEB08B0"/>
    <w:rsid w:val="50A13664"/>
    <w:rsid w:val="51937E4D"/>
    <w:rsid w:val="521602D2"/>
    <w:rsid w:val="52383592"/>
    <w:rsid w:val="523875F5"/>
    <w:rsid w:val="52506204"/>
    <w:rsid w:val="52BE22AC"/>
    <w:rsid w:val="538F119C"/>
    <w:rsid w:val="53A47807"/>
    <w:rsid w:val="53D31471"/>
    <w:rsid w:val="53FA1DF3"/>
    <w:rsid w:val="544E765F"/>
    <w:rsid w:val="54AB2D04"/>
    <w:rsid w:val="550E4F42"/>
    <w:rsid w:val="557B35BC"/>
    <w:rsid w:val="561A1EEF"/>
    <w:rsid w:val="563357D9"/>
    <w:rsid w:val="565C1CF5"/>
    <w:rsid w:val="56A143BE"/>
    <w:rsid w:val="56E235EF"/>
    <w:rsid w:val="571F3A0C"/>
    <w:rsid w:val="57A86F73"/>
    <w:rsid w:val="57DC32D5"/>
    <w:rsid w:val="57F2034A"/>
    <w:rsid w:val="581218B5"/>
    <w:rsid w:val="58207565"/>
    <w:rsid w:val="58235318"/>
    <w:rsid w:val="5838482A"/>
    <w:rsid w:val="59121C77"/>
    <w:rsid w:val="59684E73"/>
    <w:rsid w:val="59D12A30"/>
    <w:rsid w:val="59DE0E09"/>
    <w:rsid w:val="59DF6851"/>
    <w:rsid w:val="5A283DD0"/>
    <w:rsid w:val="5ACD76EE"/>
    <w:rsid w:val="5AD36B10"/>
    <w:rsid w:val="5B2846A4"/>
    <w:rsid w:val="5B366E46"/>
    <w:rsid w:val="5B3D7F5F"/>
    <w:rsid w:val="5B460326"/>
    <w:rsid w:val="5B86769A"/>
    <w:rsid w:val="5BD679DD"/>
    <w:rsid w:val="5C301F83"/>
    <w:rsid w:val="5C643EC4"/>
    <w:rsid w:val="5C7B276E"/>
    <w:rsid w:val="5C9A592C"/>
    <w:rsid w:val="5DBD1BFF"/>
    <w:rsid w:val="5DF85390"/>
    <w:rsid w:val="5E294DBD"/>
    <w:rsid w:val="5E36363E"/>
    <w:rsid w:val="5E8E347A"/>
    <w:rsid w:val="5F0279C4"/>
    <w:rsid w:val="5F3F29C6"/>
    <w:rsid w:val="5F697A43"/>
    <w:rsid w:val="5F6D12E1"/>
    <w:rsid w:val="5F944466"/>
    <w:rsid w:val="5FBE7D8F"/>
    <w:rsid w:val="60470EFE"/>
    <w:rsid w:val="60844C26"/>
    <w:rsid w:val="60A9029A"/>
    <w:rsid w:val="60B16946"/>
    <w:rsid w:val="60B947B2"/>
    <w:rsid w:val="60DA29A7"/>
    <w:rsid w:val="60EE1FAE"/>
    <w:rsid w:val="60FA16F8"/>
    <w:rsid w:val="60FB7B42"/>
    <w:rsid w:val="61011F76"/>
    <w:rsid w:val="613009FC"/>
    <w:rsid w:val="6139287F"/>
    <w:rsid w:val="61406582"/>
    <w:rsid w:val="61CA0C65"/>
    <w:rsid w:val="6263077A"/>
    <w:rsid w:val="626917B7"/>
    <w:rsid w:val="628B678F"/>
    <w:rsid w:val="62C642C8"/>
    <w:rsid w:val="62F55EEA"/>
    <w:rsid w:val="631B2246"/>
    <w:rsid w:val="6320666B"/>
    <w:rsid w:val="636F3027"/>
    <w:rsid w:val="63B868A3"/>
    <w:rsid w:val="63CF15A0"/>
    <w:rsid w:val="63ED0C43"/>
    <w:rsid w:val="64055963"/>
    <w:rsid w:val="64263B73"/>
    <w:rsid w:val="6525440C"/>
    <w:rsid w:val="65A92947"/>
    <w:rsid w:val="65C459D3"/>
    <w:rsid w:val="661A50B7"/>
    <w:rsid w:val="662B7800"/>
    <w:rsid w:val="667411A7"/>
    <w:rsid w:val="66976C44"/>
    <w:rsid w:val="66E15C10"/>
    <w:rsid w:val="66F30BCE"/>
    <w:rsid w:val="673C0170"/>
    <w:rsid w:val="673E5F91"/>
    <w:rsid w:val="677A6041"/>
    <w:rsid w:val="678B49FB"/>
    <w:rsid w:val="67BC07C3"/>
    <w:rsid w:val="67D6317A"/>
    <w:rsid w:val="67D649B5"/>
    <w:rsid w:val="687A05CB"/>
    <w:rsid w:val="68A4505F"/>
    <w:rsid w:val="68BA297F"/>
    <w:rsid w:val="68ED6365"/>
    <w:rsid w:val="6A4E3ABD"/>
    <w:rsid w:val="6AE63D7E"/>
    <w:rsid w:val="6B27602C"/>
    <w:rsid w:val="6B3B4599"/>
    <w:rsid w:val="6B462C2B"/>
    <w:rsid w:val="6B8359E9"/>
    <w:rsid w:val="6BD277B9"/>
    <w:rsid w:val="6C0E71C2"/>
    <w:rsid w:val="6C1B1845"/>
    <w:rsid w:val="6C321620"/>
    <w:rsid w:val="6C6B4DFB"/>
    <w:rsid w:val="6CE30E35"/>
    <w:rsid w:val="6DA02882"/>
    <w:rsid w:val="6DA12E69"/>
    <w:rsid w:val="6DBB3B60"/>
    <w:rsid w:val="6DBC51E2"/>
    <w:rsid w:val="6DBC6C23"/>
    <w:rsid w:val="6E2C6F5B"/>
    <w:rsid w:val="6F0B4673"/>
    <w:rsid w:val="6F4831D1"/>
    <w:rsid w:val="6FF46EB5"/>
    <w:rsid w:val="700E4F44"/>
    <w:rsid w:val="70124E0E"/>
    <w:rsid w:val="70173239"/>
    <w:rsid w:val="70FF3D63"/>
    <w:rsid w:val="711D3FA5"/>
    <w:rsid w:val="721A5B23"/>
    <w:rsid w:val="72B33057"/>
    <w:rsid w:val="72B931C1"/>
    <w:rsid w:val="73007336"/>
    <w:rsid w:val="730100E0"/>
    <w:rsid w:val="731D5A50"/>
    <w:rsid w:val="734A515C"/>
    <w:rsid w:val="73645996"/>
    <w:rsid w:val="738D03F5"/>
    <w:rsid w:val="73987BB2"/>
    <w:rsid w:val="73E442FB"/>
    <w:rsid w:val="73EF1E6D"/>
    <w:rsid w:val="74173DA2"/>
    <w:rsid w:val="749B155A"/>
    <w:rsid w:val="75465FCB"/>
    <w:rsid w:val="76471CF3"/>
    <w:rsid w:val="76723FC6"/>
    <w:rsid w:val="767E5B01"/>
    <w:rsid w:val="76930879"/>
    <w:rsid w:val="76AE4262"/>
    <w:rsid w:val="77420E4E"/>
    <w:rsid w:val="778F44F9"/>
    <w:rsid w:val="77C70E30"/>
    <w:rsid w:val="77F2017E"/>
    <w:rsid w:val="78A551F0"/>
    <w:rsid w:val="78D36201"/>
    <w:rsid w:val="78F82B78"/>
    <w:rsid w:val="79017606"/>
    <w:rsid w:val="79114226"/>
    <w:rsid w:val="79B40370"/>
    <w:rsid w:val="79CE69C9"/>
    <w:rsid w:val="79D7762B"/>
    <w:rsid w:val="79EB254B"/>
    <w:rsid w:val="79FB18D8"/>
    <w:rsid w:val="7A9F7EE5"/>
    <w:rsid w:val="7BA82ABD"/>
    <w:rsid w:val="7BE67FFA"/>
    <w:rsid w:val="7C235D0E"/>
    <w:rsid w:val="7C757EAB"/>
    <w:rsid w:val="7CA57EB5"/>
    <w:rsid w:val="7D0A41BC"/>
    <w:rsid w:val="7D0A4B32"/>
    <w:rsid w:val="7D231D04"/>
    <w:rsid w:val="7D6A4E96"/>
    <w:rsid w:val="7D797C2B"/>
    <w:rsid w:val="7D823D52"/>
    <w:rsid w:val="7DAC6A56"/>
    <w:rsid w:val="7DC265D5"/>
    <w:rsid w:val="7E381ACE"/>
    <w:rsid w:val="7EF742CC"/>
    <w:rsid w:val="7F53390C"/>
    <w:rsid w:val="7FB8783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qFormat/>
    <w:uiPriority w:val="1"/>
    <w:rPr>
      <w:rFonts w:ascii="宋体" w:hAnsi="宋体" w:eastAsia="宋体" w:cs="宋体"/>
      <w:lang w:val="zh-CN" w:bidi="zh-CN"/>
    </w:r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qFormat/>
    <w:uiPriority w:val="0"/>
    <w:pPr>
      <w:spacing w:line="360" w:lineRule="exact"/>
      <w:ind w:firstLine="200" w:firstLineChars="200"/>
    </w:pPr>
    <w:rPr>
      <w:rFonts w:ascii="Arial" w:hAnsi="Arial"/>
    </w:rPr>
  </w:style>
  <w:style w:type="paragraph" w:customStyle="1" w:styleId="21">
    <w:name w:val="正文2"/>
    <w:basedOn w:val="1"/>
    <w:qFormat/>
    <w:uiPriority w:val="0"/>
    <w:pPr>
      <w:spacing w:before="156" w:line="360" w:lineRule="auto"/>
      <w:ind w:firstLine="510" w:firstLineChars="200"/>
    </w:pPr>
    <w:rPr>
      <w:sz w:val="24"/>
      <w:szCs w:val="20"/>
    </w:rPr>
  </w:style>
  <w:style w:type="paragraph" w:customStyle="1" w:styleId="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qFormat/>
    <w:uiPriority w:val="0"/>
    <w:rPr>
      <w:rFonts w:ascii="宋体" w:hAnsi="Courier New"/>
      <w:kern w:val="0"/>
      <w:sz w:val="20"/>
      <w:szCs w:val="20"/>
    </w:rPr>
  </w:style>
  <w:style w:type="paragraph" w:customStyle="1" w:styleId="26">
    <w:name w:val="纯文本_0_0"/>
    <w:basedOn w:val="27"/>
    <w:qFormat/>
    <w:uiPriority w:val="0"/>
    <w:rPr>
      <w:rFonts w:ascii="宋体" w:hAnsi="Courier New"/>
      <w:szCs w:val="21"/>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qFormat/>
    <w:uiPriority w:val="99"/>
    <w:pPr>
      <w:ind w:firstLine="420" w:firstLineChars="200"/>
    </w:pPr>
  </w:style>
  <w:style w:type="paragraph" w:customStyle="1" w:styleId="2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 w:type="paragraph" w:customStyle="1" w:styleId="35">
    <w:name w:val="列出段落1"/>
    <w:basedOn w:val="1"/>
    <w:qFormat/>
    <w:uiPriority w:val="0"/>
    <w:pPr>
      <w:widowControl/>
      <w:spacing w:beforeLines="50"/>
      <w:ind w:firstLine="420" w:firstLineChars="200"/>
      <w:jc w:val="left"/>
    </w:pPr>
    <w:rPr>
      <w:rFonts w:ascii="Times New Roman" w:cs="Times New Roman"/>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28142</Words>
  <Characters>29498</Characters>
  <Lines>224</Lines>
  <Paragraphs>63</Paragraphs>
  <TotalTime>2</TotalTime>
  <ScaleCrop>false</ScaleCrop>
  <LinksUpToDate>false</LinksUpToDate>
  <CharactersWithSpaces>32238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捕负思了巧</cp:lastModifiedBy>
  <dcterms:modified xsi:type="dcterms:W3CDTF">2024-08-21T00:24:19Z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F4D6F99654A44EBABB82C6D238E7F8E0</vt:lpwstr>
  </property>
</Properties>
</file>