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2024年临江公司电动阀门</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202407036-2</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202407036-2</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2024年临江公司电动阀门采购项目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电动阀门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自合同签订后一年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bookmarkStart w:id="517" w:name="_GoBack"/>
      <w:bookmarkEnd w:id="517"/>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2024年8月22</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rPr>
                  <w:t>A不组织,供应商经采购人同意后可自行前往对项目现场和周围环境进行踏勘和了解。</w:t>
                </w:r>
              </w:sdtContent>
            </w:sdt>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5900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cs="仿宋" w:asciiTheme="minorEastAsia" w:hAnsiTheme="minorEastAsia"/>
                <w:sz w:val="24"/>
                <w:u w:val="single"/>
                <w:lang w:eastAsia="zh-CN"/>
              </w:rPr>
              <w:t>2024年临江公司电动阀门采购项目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2"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lang w:val="en-US" w:eastAsia="zh-CN"/>
        </w:rPr>
        <w:t>10</w:t>
      </w:r>
      <w:r>
        <w:rPr>
          <w:rFonts w:hint="eastAsia" w:cs="仿宋" w:asciiTheme="minorEastAsia" w:hAnsiTheme="minorEastAsia"/>
          <w:sz w:val="24"/>
          <w:szCs w:val="20"/>
        </w:rPr>
        <w:t>%</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pStyle w:val="7"/>
        <w:shd w:val="clear"/>
        <w:ind w:firstLine="480" w:firstLineChars="200"/>
        <w:rPr>
          <w:rFonts w:hint="eastAsia"/>
          <w:lang w:val="en-US" w:eastAsia="zh-CN"/>
        </w:rPr>
      </w:pPr>
      <w:r>
        <w:rPr>
          <w:rFonts w:hint="eastAsia"/>
          <w:lang w:val="en-US" w:eastAsia="zh-CN"/>
        </w:rPr>
        <w:t>杭州临江环境能源有限公司因日常生产需要，需采购电动阀门一批，具体如下：</w:t>
      </w:r>
    </w:p>
    <w:tbl>
      <w:tblPr>
        <w:tblStyle w:val="15"/>
        <w:tblW w:w="87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38"/>
        <w:gridCol w:w="932"/>
        <w:gridCol w:w="1368"/>
        <w:gridCol w:w="3605"/>
        <w:gridCol w:w="800"/>
        <w:gridCol w:w="718"/>
        <w:gridCol w:w="9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序号</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物资名称</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品牌</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型号规格</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需求部门</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单位</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型号：K302116，管径G1/4，线圈型号：MP-C-080，220VAC，含阀体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型号：SCXG327B001，含阀体，密封圈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型号：K302276，管径G3/4，线圈型号：MP-C-080，220VAC，含阀体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型号：SR561B-RN38DW(24v）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型号：4V210-08，两位五通，单线圈220VAC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亚德克/SMC/festo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型号：4M310-08，板式电磁阀</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型号：4V110，两位五通，单线圈24Vdc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2S250-25B,材质：304，DN25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2S250-20B,材质：304，DN20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2S250-15B,材质：304，DN20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型号：ZB09,230V，9w，带阀体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型号：CH1227,115V，14MM，20w,带阀体,IP67</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型号：E121K63,14W,230VAC，带阀体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24Vdc，4.8W，30mm*30mm*22mm，内孔9mm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220Vdc，6W，30mm*30mm*22mm，内孔9mm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型号：H-507848，24Vdc，30W，K01/02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型号：NR0200，DC24v，15w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型号：N282，DC24v，20w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型号：483541P8，EZ96P8，115V/50Hz</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型号：YCH41-09-2GSP，内孔9mm，G1/4，AC220V，压力等级：0.01~12MPa，两位两通电磁阀，常温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型号：PG-M02K，内孔1.5mm，G1/4，AC220V，压力等级：0~50bar，两位两通电磁阀，常温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型号：PU-20，0~10Bar，内丝管径3/4，线圈D410A6，线圈孔径20mm，两位两通电磁阀，常温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型号：D971F-16P，压力1.0MPa，DN80，软密封耐高温阀门；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型号：D971F-16P，压力1.0MPa，DN125，软密封耐高温阀门；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阀体型号：PWOY-D9S71X-16Q，DN80，PN1.6MPa，SS304阀板；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阀体型号：PWOY-D9S71X-16Q，DN100,PN1.6MPa，SS304阀板；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阀体型号：PWOY-D9S71X-16Q,DN125,PN1.6MPa，SS304阀板；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阀体型号：PWOY-D9S71X-16Q,DN150,PN1.6MPa，SS304阀板；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电动三片式高压球阀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阀体型号：2''F21/2''R，CF8M，1500WOG，；压力PN160/2000Psi；温度-40℃—180℃；不锈钢316；螺纹连接；  执行器型号：ACT-110B，220VAC，开关行程带指示，2开反馈2闭反馈,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T967H-100,PN100,DN80,（天津市塘沽第一阀门有限公司，上海良工阀门厂有限公司，上海高压阀门厂集团有限公司）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T967H-40,PN40,DN125,需匹配rotork调节阀（天津市塘沽第一阀门有限公司，上海良工阀门厂有限公司，上海高压阀门厂集团有限公司）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J961Y-100I,PN100,DN125，需匹配rotork电动阀（天津市塘沽第一阀门有限公司，上海良工阀门厂有限公司，上海高压阀门厂集团有限公司）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J961Y-100,PN100,DN65，需匹配rotork电动阀（天津市塘沽第一阀门有限公司，上海良工阀门厂有限公司，上海高压阀门厂集团有限公司）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J961H-100,PN100,DN80，需匹配rotork电动阀（天津市塘沽第一阀门有限公司，上海良工阀门厂有限公司，上海高压阀门厂集团有限公司）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J961Y-100,PN100,DN20，需匹配rotork电动阀（天津市塘沽第一阀门有限公司，上海良工阀门厂有限公司，上海高压阀门厂集团有限公司）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电动闸阀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Z961Y-100I,PN100,DN250，需匹配rotork电动阀（天津市塘沽第一阀门有限公司，上海良工阀门厂有限公司，上海高压阀门厂集团有限公司）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型号：SCR353G230，DC24V，76mm管径，3寸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喷吹阀膜片</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型号：SCR353G230，配合膜片，3寸，含大膜片，小膜片，弹簧</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喷吹阀密封圈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型号：SCR353G230，大、小密封圈一套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型号：G531C002MS，DC24V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型号：G531C017MS，AC220V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垃圾吊电磁阀插头</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MURR 230V AC\DC 0.5A（全波整流）</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YHC22B-20500E1 205VDC 100%ED 0.15A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CJT1-40 50Hz 380V 3600匝 铜线线径0.18</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ZQDF-1Y-25P，通径20mm，DC24V，介质：水、耐温＜180℃，法兰DN20，PN1.6MPa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ZQDF-1Y-16P DN32，DC24V，介质：水、耐温＜180℃，PN1.6MPa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型号：4V210配EX0960,额定电流0.16A,功率3.8W；电压24VDC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熔断式保护电磁阀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型号：HP19B,复位手轮</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脉冲喷吹电磁阀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型号：DMF-Z-20A,24VDC，6寸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型号：MIC-B，分体式，4分管，24Vdc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型号：MIC-A，一体式，4分管，220Vdc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电动比例调节阀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执行器型号：GEA20A，电源：220VAC，扭矩2000N，IP65，含阀门，阀门型号：T634,接口：3/4NPT，PN100，阀门材质：316L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电动开关阀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型号：AGT-110B，扭矩：110Nm，电源：AC220V,IP67，含阀门，球阀，材质：CF8M 1500WOG，DN65，R型螺纹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布袋脉冲电磁阀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CA45FS010-30530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DN65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DN80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DN50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DN40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DN32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南京方威，FVQ13AC-B，AC100-230V，2W，10N.M，IP50，常闭型</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4WE6Y6X/EW220RNZ5L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SCG551A017MS DC24V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参照或者相当于VXZ240GGAXB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参照或者相当于NFB210D002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参照或者相当于SCE238D002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参照或者相当于SCG553A017MS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2W-160-15，PN10，线圈电压220VAC，四分内螺纹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w:t>
            </w:r>
            <w:r>
              <w:rPr>
                <w:rFonts w:hint="eastAsia" w:ascii="等线 Light" w:hAnsi="等线 Light" w:eastAsia="等线 Light" w:cs="等线 Light"/>
                <w:i w:val="0"/>
                <w:iCs w:val="0"/>
                <w:color w:val="000000"/>
                <w:kern w:val="0"/>
                <w:sz w:val="21"/>
                <w:szCs w:val="21"/>
                <w:u w:val="none"/>
                <w:lang w:val="en-US" w:eastAsia="zh-CN" w:bidi="ar"/>
              </w:rPr>
              <w:br w:type="textWrapping"/>
            </w:r>
            <w:r>
              <w:rPr>
                <w:rFonts w:hint="eastAsia" w:ascii="等线 Light" w:hAnsi="等线 Light" w:eastAsia="等线 Light" w:cs="等线 Light"/>
                <w:i w:val="0"/>
                <w:iCs w:val="0"/>
                <w:color w:val="000000"/>
                <w:kern w:val="0"/>
                <w:sz w:val="21"/>
                <w:szCs w:val="21"/>
                <w:u w:val="none"/>
                <w:lang w:val="en-US" w:eastAsia="zh-CN" w:bidi="ar"/>
              </w:rPr>
              <w:t>线圈电压：DC24V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SY5120-5GZD-01 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SY9120-5DZ-03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SY9220-5LZD-03(含两个电磁阀线圈)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电磁阀带线圈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电磁阀防爆线圈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0960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G551A017MS</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G553A017MS配套电磁线圈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4V410-15/24V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bl>
    <w:p>
      <w:pPr>
        <w:pStyle w:val="2"/>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自合同签订后一年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质保期：验收合格后1年。若质保期内出现质量问题（非质量问题除外），供应商负责免费更换或维修，产生的费用全部由供应商承担。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按需供货，供应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7"/>
      <w:bookmarkEnd w:id="19"/>
      <w:bookmarkStart w:id="20" w:name="_Toc184310274"/>
      <w:bookmarkEnd w:id="20"/>
      <w:bookmarkStart w:id="21" w:name="_Toc184314430"/>
      <w:bookmarkEnd w:id="21"/>
      <w:bookmarkStart w:id="22" w:name="_Toc184313263"/>
      <w:bookmarkEnd w:id="22"/>
      <w:bookmarkStart w:id="23" w:name="_Toc184314474"/>
      <w:bookmarkEnd w:id="23"/>
      <w:bookmarkStart w:id="24" w:name="_Toc184308088"/>
      <w:bookmarkEnd w:id="24"/>
      <w:bookmarkStart w:id="25" w:name="_Toc184313281"/>
      <w:bookmarkEnd w:id="25"/>
      <w:bookmarkStart w:id="26" w:name="_Toc184312099"/>
      <w:bookmarkEnd w:id="26"/>
      <w:bookmarkStart w:id="27" w:name="_Toc184312125"/>
      <w:bookmarkEnd w:id="27"/>
      <w:bookmarkStart w:id="28" w:name="_Toc184314419"/>
      <w:bookmarkEnd w:id="28"/>
      <w:bookmarkStart w:id="29" w:name="_Toc184314470"/>
      <w:bookmarkEnd w:id="29"/>
      <w:bookmarkStart w:id="30" w:name="_Toc184308069"/>
      <w:bookmarkEnd w:id="30"/>
      <w:bookmarkStart w:id="31" w:name="_Toc184310294"/>
      <w:bookmarkEnd w:id="31"/>
      <w:bookmarkStart w:id="32" w:name="_Toc184312100"/>
      <w:bookmarkEnd w:id="32"/>
      <w:bookmarkStart w:id="33" w:name="_Toc184310297"/>
      <w:bookmarkEnd w:id="33"/>
      <w:bookmarkStart w:id="34" w:name="_Toc184312067"/>
      <w:bookmarkEnd w:id="34"/>
      <w:bookmarkStart w:id="35" w:name="_Toc184310343"/>
      <w:bookmarkEnd w:id="35"/>
      <w:bookmarkStart w:id="36" w:name="_Toc184314431"/>
      <w:bookmarkEnd w:id="36"/>
      <w:bookmarkStart w:id="37" w:name="_Toc184310300"/>
      <w:bookmarkEnd w:id="37"/>
      <w:bookmarkStart w:id="38" w:name="_Toc184313291"/>
      <w:bookmarkEnd w:id="38"/>
      <w:bookmarkStart w:id="39" w:name="_Toc184308059"/>
      <w:bookmarkEnd w:id="39"/>
      <w:bookmarkStart w:id="40" w:name="_Toc184308048"/>
      <w:bookmarkEnd w:id="40"/>
      <w:bookmarkStart w:id="41" w:name="_Toc184310292"/>
      <w:bookmarkEnd w:id="41"/>
      <w:bookmarkStart w:id="42" w:name="_Toc184310277"/>
      <w:bookmarkEnd w:id="42"/>
      <w:bookmarkStart w:id="43" w:name="_Toc184314443"/>
      <w:bookmarkEnd w:id="43"/>
      <w:bookmarkStart w:id="44" w:name="_Toc184308044"/>
      <w:bookmarkEnd w:id="44"/>
      <w:bookmarkStart w:id="45" w:name="_Toc184314437"/>
      <w:bookmarkEnd w:id="45"/>
      <w:bookmarkStart w:id="46" w:name="_Toc184313250"/>
      <w:bookmarkEnd w:id="46"/>
      <w:bookmarkStart w:id="47" w:name="_Toc184314467"/>
      <w:bookmarkEnd w:id="47"/>
      <w:bookmarkStart w:id="48" w:name="_Toc184314416"/>
      <w:bookmarkEnd w:id="48"/>
      <w:bookmarkStart w:id="49" w:name="_Toc184310306"/>
      <w:bookmarkEnd w:id="49"/>
      <w:bookmarkStart w:id="50" w:name="_Toc184310290"/>
      <w:bookmarkEnd w:id="50"/>
      <w:bookmarkStart w:id="51" w:name="_Toc184314457"/>
      <w:bookmarkEnd w:id="51"/>
      <w:bookmarkStart w:id="52" w:name="_Toc184313284"/>
      <w:bookmarkEnd w:id="52"/>
      <w:bookmarkStart w:id="53" w:name="_Toc184310280"/>
      <w:bookmarkEnd w:id="53"/>
      <w:bookmarkStart w:id="54" w:name="_Toc184312073"/>
      <w:bookmarkEnd w:id="54"/>
      <w:bookmarkStart w:id="55" w:name="_Toc184312106"/>
      <w:bookmarkEnd w:id="55"/>
      <w:bookmarkStart w:id="56" w:name="_Toc184314418"/>
      <w:bookmarkEnd w:id="56"/>
      <w:bookmarkStart w:id="57" w:name="_Toc184313257"/>
      <w:bookmarkEnd w:id="57"/>
      <w:bookmarkStart w:id="58" w:name="_Toc184314478"/>
      <w:bookmarkEnd w:id="58"/>
      <w:bookmarkStart w:id="59" w:name="_Toc184313271"/>
      <w:bookmarkEnd w:id="59"/>
      <w:bookmarkStart w:id="60" w:name="_Toc184308037"/>
      <w:bookmarkEnd w:id="60"/>
      <w:bookmarkStart w:id="61" w:name="_Toc184312108"/>
      <w:bookmarkEnd w:id="61"/>
      <w:bookmarkStart w:id="62" w:name="_Toc184313247"/>
      <w:bookmarkEnd w:id="62"/>
      <w:bookmarkStart w:id="63" w:name="_Toc184308107"/>
      <w:bookmarkEnd w:id="63"/>
      <w:bookmarkStart w:id="64" w:name="_Toc184312069"/>
      <w:bookmarkEnd w:id="64"/>
      <w:bookmarkStart w:id="65" w:name="_Toc184310319"/>
      <w:bookmarkEnd w:id="65"/>
      <w:bookmarkStart w:id="66" w:name="_Toc184308043"/>
      <w:bookmarkEnd w:id="66"/>
      <w:bookmarkStart w:id="67" w:name="_Toc184313251"/>
      <w:bookmarkEnd w:id="67"/>
      <w:bookmarkStart w:id="68" w:name="_Toc184312137"/>
      <w:bookmarkEnd w:id="68"/>
      <w:bookmarkStart w:id="69" w:name="_Toc184312070"/>
      <w:bookmarkEnd w:id="69"/>
      <w:bookmarkStart w:id="70" w:name="_Toc184310298"/>
      <w:bookmarkEnd w:id="70"/>
      <w:bookmarkStart w:id="71" w:name="_Toc184313272"/>
      <w:bookmarkEnd w:id="71"/>
      <w:bookmarkStart w:id="72" w:name="_Toc184308103"/>
      <w:bookmarkEnd w:id="72"/>
      <w:bookmarkStart w:id="73" w:name="_Toc184314442"/>
      <w:bookmarkEnd w:id="73"/>
      <w:bookmarkStart w:id="74" w:name="_Toc184314447"/>
      <w:bookmarkEnd w:id="74"/>
      <w:bookmarkStart w:id="75" w:name="_Toc184313292"/>
      <w:bookmarkEnd w:id="75"/>
      <w:bookmarkStart w:id="76" w:name="_Toc184308041"/>
      <w:bookmarkEnd w:id="76"/>
      <w:bookmarkStart w:id="77" w:name="_Toc184314473"/>
      <w:bookmarkEnd w:id="77"/>
      <w:bookmarkStart w:id="78" w:name="_Toc184312115"/>
      <w:bookmarkEnd w:id="78"/>
      <w:bookmarkStart w:id="79" w:name="_Toc184310321"/>
      <w:bookmarkEnd w:id="79"/>
      <w:bookmarkStart w:id="80" w:name="_Toc184308077"/>
      <w:bookmarkEnd w:id="80"/>
      <w:bookmarkStart w:id="81" w:name="_Toc184310342"/>
      <w:bookmarkEnd w:id="81"/>
      <w:bookmarkStart w:id="82" w:name="_Toc184313262"/>
      <w:bookmarkEnd w:id="82"/>
      <w:bookmarkStart w:id="83" w:name="_Toc184312072"/>
      <w:bookmarkEnd w:id="83"/>
      <w:bookmarkStart w:id="84" w:name="_Toc184312133"/>
      <w:bookmarkEnd w:id="84"/>
      <w:bookmarkStart w:id="85" w:name="_Toc184308070"/>
      <w:bookmarkEnd w:id="85"/>
      <w:bookmarkStart w:id="86" w:name="_Toc184308068"/>
      <w:bookmarkEnd w:id="86"/>
      <w:bookmarkStart w:id="87" w:name="_Toc184308064"/>
      <w:bookmarkEnd w:id="87"/>
      <w:bookmarkStart w:id="88" w:name="_Toc184312129"/>
      <w:bookmarkEnd w:id="88"/>
      <w:bookmarkStart w:id="89" w:name="_Toc184310315"/>
      <w:bookmarkEnd w:id="89"/>
      <w:bookmarkStart w:id="90" w:name="_Toc184308081"/>
      <w:bookmarkEnd w:id="90"/>
      <w:bookmarkStart w:id="91" w:name="_Toc184313288"/>
      <w:bookmarkEnd w:id="91"/>
      <w:bookmarkStart w:id="92" w:name="_Toc184313239"/>
      <w:bookmarkEnd w:id="92"/>
      <w:bookmarkStart w:id="93" w:name="_Toc184308097"/>
      <w:bookmarkEnd w:id="93"/>
      <w:bookmarkStart w:id="94" w:name="_Toc184313306"/>
      <w:bookmarkEnd w:id="94"/>
      <w:bookmarkStart w:id="95" w:name="_Toc184314427"/>
      <w:bookmarkEnd w:id="95"/>
      <w:bookmarkStart w:id="96" w:name="_Toc184314421"/>
      <w:bookmarkEnd w:id="96"/>
      <w:bookmarkStart w:id="97" w:name="_Toc184314426"/>
      <w:bookmarkEnd w:id="97"/>
      <w:bookmarkStart w:id="98" w:name="_Toc184314424"/>
      <w:bookmarkEnd w:id="98"/>
      <w:bookmarkStart w:id="99" w:name="_Toc184312138"/>
      <w:bookmarkEnd w:id="99"/>
      <w:bookmarkStart w:id="100" w:name="_Toc184314439"/>
      <w:bookmarkEnd w:id="100"/>
      <w:bookmarkStart w:id="101" w:name="_Toc184314435"/>
      <w:bookmarkEnd w:id="101"/>
      <w:bookmarkStart w:id="102" w:name="_Toc184312090"/>
      <w:bookmarkEnd w:id="102"/>
      <w:bookmarkStart w:id="103" w:name="_Toc184314466"/>
      <w:bookmarkEnd w:id="103"/>
      <w:bookmarkStart w:id="104" w:name="_Toc184313260"/>
      <w:bookmarkEnd w:id="104"/>
      <w:bookmarkStart w:id="105" w:name="_Toc184314458"/>
      <w:bookmarkEnd w:id="105"/>
      <w:bookmarkStart w:id="106" w:name="_Toc184313238"/>
      <w:bookmarkEnd w:id="106"/>
      <w:bookmarkStart w:id="107" w:name="_Toc184310323"/>
      <w:bookmarkEnd w:id="107"/>
      <w:bookmarkStart w:id="108" w:name="_Toc184314449"/>
      <w:bookmarkEnd w:id="108"/>
      <w:bookmarkStart w:id="109" w:name="_Toc184314436"/>
      <w:bookmarkEnd w:id="109"/>
      <w:bookmarkStart w:id="110" w:name="_Toc184314450"/>
      <w:bookmarkEnd w:id="110"/>
      <w:bookmarkStart w:id="111" w:name="_Toc184312095"/>
      <w:bookmarkEnd w:id="111"/>
      <w:bookmarkStart w:id="112" w:name="_Toc184308094"/>
      <w:bookmarkEnd w:id="112"/>
      <w:bookmarkStart w:id="113" w:name="_Toc184312112"/>
      <w:bookmarkEnd w:id="113"/>
      <w:bookmarkStart w:id="114" w:name="_Toc184313283"/>
      <w:bookmarkEnd w:id="114"/>
      <w:bookmarkStart w:id="115" w:name="_Toc184314444"/>
      <w:bookmarkEnd w:id="115"/>
      <w:bookmarkStart w:id="116" w:name="_Toc184308101"/>
      <w:bookmarkEnd w:id="116"/>
      <w:bookmarkStart w:id="117" w:name="_Toc184313308"/>
      <w:bookmarkEnd w:id="117"/>
      <w:bookmarkStart w:id="118" w:name="_Toc184313265"/>
      <w:bookmarkEnd w:id="118"/>
      <w:bookmarkStart w:id="119" w:name="_Toc184310332"/>
      <w:bookmarkEnd w:id="119"/>
      <w:bookmarkStart w:id="120" w:name="_Toc184310329"/>
      <w:bookmarkEnd w:id="120"/>
      <w:bookmarkStart w:id="121" w:name="_Toc184308091"/>
      <w:bookmarkEnd w:id="121"/>
      <w:bookmarkStart w:id="122" w:name="_Toc184308102"/>
      <w:bookmarkEnd w:id="122"/>
      <w:bookmarkStart w:id="123" w:name="_Toc184314410"/>
      <w:bookmarkEnd w:id="123"/>
      <w:bookmarkStart w:id="124" w:name="_Toc184308046"/>
      <w:bookmarkEnd w:id="124"/>
      <w:bookmarkStart w:id="125" w:name="_Toc184312136"/>
      <w:bookmarkEnd w:id="125"/>
      <w:bookmarkStart w:id="126" w:name="_Toc184314475"/>
      <w:bookmarkEnd w:id="126"/>
      <w:bookmarkStart w:id="127" w:name="_Toc184310287"/>
      <w:bookmarkEnd w:id="127"/>
      <w:bookmarkStart w:id="128" w:name="_Toc184310281"/>
      <w:bookmarkEnd w:id="128"/>
      <w:bookmarkStart w:id="129" w:name="_Toc184308065"/>
      <w:bookmarkEnd w:id="129"/>
      <w:bookmarkStart w:id="130" w:name="_Toc184310286"/>
      <w:bookmarkEnd w:id="130"/>
      <w:bookmarkStart w:id="131" w:name="_Toc184308056"/>
      <w:bookmarkEnd w:id="131"/>
      <w:bookmarkStart w:id="132" w:name="_Toc184310291"/>
      <w:bookmarkEnd w:id="132"/>
      <w:bookmarkStart w:id="133" w:name="_Toc184310322"/>
      <w:bookmarkEnd w:id="133"/>
      <w:bookmarkStart w:id="134" w:name="_Toc184314441"/>
      <w:bookmarkEnd w:id="134"/>
      <w:bookmarkStart w:id="135" w:name="_Toc184313264"/>
      <w:bookmarkEnd w:id="135"/>
      <w:bookmarkStart w:id="136" w:name="_Toc184312082"/>
      <w:bookmarkEnd w:id="136"/>
      <w:bookmarkStart w:id="137" w:name="_Toc184308053"/>
      <w:bookmarkEnd w:id="137"/>
      <w:bookmarkStart w:id="138" w:name="_Toc184314434"/>
      <w:bookmarkEnd w:id="138"/>
      <w:bookmarkStart w:id="139" w:name="_Toc184312103"/>
      <w:bookmarkEnd w:id="139"/>
      <w:bookmarkStart w:id="140" w:name="_Toc184308066"/>
      <w:bookmarkEnd w:id="140"/>
      <w:bookmarkStart w:id="141" w:name="_Toc184308058"/>
      <w:bookmarkEnd w:id="141"/>
      <w:bookmarkStart w:id="142" w:name="_Toc184310318"/>
      <w:bookmarkEnd w:id="142"/>
      <w:bookmarkStart w:id="143" w:name="_Toc184313261"/>
      <w:bookmarkEnd w:id="143"/>
      <w:bookmarkStart w:id="144" w:name="_Toc184312111"/>
      <w:bookmarkEnd w:id="144"/>
      <w:bookmarkStart w:id="145" w:name="_Toc184313270"/>
      <w:bookmarkEnd w:id="145"/>
      <w:bookmarkStart w:id="146" w:name="_Toc184308096"/>
      <w:bookmarkEnd w:id="146"/>
      <w:bookmarkStart w:id="147" w:name="_Toc184313310"/>
      <w:bookmarkEnd w:id="147"/>
      <w:bookmarkStart w:id="148" w:name="_Toc184314440"/>
      <w:bookmarkEnd w:id="148"/>
      <w:bookmarkStart w:id="149" w:name="_Toc184312120"/>
      <w:bookmarkEnd w:id="149"/>
      <w:bookmarkStart w:id="150" w:name="_Toc184308100"/>
      <w:bookmarkEnd w:id="150"/>
      <w:bookmarkStart w:id="151" w:name="_Toc184308093"/>
      <w:bookmarkEnd w:id="151"/>
      <w:bookmarkStart w:id="152" w:name="_Toc184308047"/>
      <w:bookmarkEnd w:id="152"/>
      <w:bookmarkStart w:id="153" w:name="_Toc184313304"/>
      <w:bookmarkEnd w:id="153"/>
      <w:bookmarkStart w:id="154" w:name="_Toc184313300"/>
      <w:bookmarkEnd w:id="154"/>
      <w:bookmarkStart w:id="155" w:name="_Toc184313248"/>
      <w:bookmarkEnd w:id="155"/>
      <w:bookmarkStart w:id="156" w:name="_Toc184312079"/>
      <w:bookmarkEnd w:id="156"/>
      <w:bookmarkStart w:id="157" w:name="_Toc184312075"/>
      <w:bookmarkEnd w:id="157"/>
      <w:bookmarkStart w:id="158" w:name="_Toc184308052"/>
      <w:bookmarkEnd w:id="158"/>
      <w:bookmarkStart w:id="159" w:name="_Toc184312081"/>
      <w:bookmarkEnd w:id="159"/>
      <w:bookmarkStart w:id="160" w:name="_Toc184313295"/>
      <w:bookmarkEnd w:id="160"/>
      <w:bookmarkStart w:id="161" w:name="_Toc184313285"/>
      <w:bookmarkEnd w:id="161"/>
      <w:bookmarkStart w:id="162" w:name="_Toc184314465"/>
      <w:bookmarkEnd w:id="162"/>
      <w:bookmarkStart w:id="163" w:name="_Toc184313280"/>
      <w:bookmarkEnd w:id="163"/>
      <w:bookmarkStart w:id="164" w:name="_Toc184313276"/>
      <w:bookmarkEnd w:id="164"/>
      <w:bookmarkStart w:id="165" w:name="_Toc184310283"/>
      <w:bookmarkEnd w:id="165"/>
      <w:bookmarkStart w:id="166" w:name="_Toc184313243"/>
      <w:bookmarkEnd w:id="166"/>
      <w:bookmarkStart w:id="167" w:name="_Toc184312134"/>
      <w:bookmarkEnd w:id="167"/>
      <w:bookmarkStart w:id="168" w:name="_Toc184310285"/>
      <w:bookmarkEnd w:id="168"/>
      <w:bookmarkStart w:id="169" w:name="_Toc184314479"/>
      <w:bookmarkEnd w:id="169"/>
      <w:bookmarkStart w:id="170" w:name="_Toc184314422"/>
      <w:bookmarkEnd w:id="170"/>
      <w:bookmarkStart w:id="171" w:name="_Toc184312083"/>
      <w:bookmarkEnd w:id="171"/>
      <w:bookmarkStart w:id="172" w:name="_Toc184308045"/>
      <w:bookmarkEnd w:id="172"/>
      <w:bookmarkStart w:id="173" w:name="_Toc184312084"/>
      <w:bookmarkEnd w:id="173"/>
      <w:bookmarkStart w:id="174" w:name="_Toc184312130"/>
      <w:bookmarkEnd w:id="174"/>
      <w:bookmarkStart w:id="175" w:name="_Toc184310303"/>
      <w:bookmarkEnd w:id="175"/>
      <w:bookmarkStart w:id="176" w:name="_Toc184310341"/>
      <w:bookmarkEnd w:id="176"/>
      <w:bookmarkStart w:id="177" w:name="_Toc184312098"/>
      <w:bookmarkEnd w:id="177"/>
      <w:bookmarkStart w:id="178" w:name="_Toc184314461"/>
      <w:bookmarkEnd w:id="178"/>
      <w:bookmarkStart w:id="179" w:name="_Toc184312093"/>
      <w:bookmarkEnd w:id="179"/>
      <w:bookmarkStart w:id="180" w:name="_Toc184312087"/>
      <w:bookmarkEnd w:id="180"/>
      <w:bookmarkStart w:id="181" w:name="_Toc184310336"/>
      <w:bookmarkEnd w:id="181"/>
      <w:bookmarkStart w:id="182" w:name="_Toc184308106"/>
      <w:bookmarkEnd w:id="182"/>
      <w:bookmarkStart w:id="183" w:name="_Toc184310333"/>
      <w:bookmarkEnd w:id="183"/>
      <w:bookmarkStart w:id="184" w:name="_Toc184312117"/>
      <w:bookmarkEnd w:id="184"/>
      <w:bookmarkStart w:id="185" w:name="_Toc184312074"/>
      <w:bookmarkEnd w:id="185"/>
      <w:bookmarkStart w:id="186" w:name="_Toc184314480"/>
      <w:bookmarkEnd w:id="186"/>
      <w:bookmarkStart w:id="187" w:name="_Toc184310304"/>
      <w:bookmarkEnd w:id="187"/>
      <w:bookmarkStart w:id="188" w:name="_Toc184313307"/>
      <w:bookmarkEnd w:id="188"/>
      <w:bookmarkStart w:id="189" w:name="_Toc184314452"/>
      <w:bookmarkEnd w:id="189"/>
      <w:bookmarkStart w:id="190" w:name="_Toc184314455"/>
      <w:bookmarkEnd w:id="190"/>
      <w:bookmarkStart w:id="191" w:name="_Toc184313253"/>
      <w:bookmarkEnd w:id="191"/>
      <w:bookmarkStart w:id="192" w:name="_Toc184313242"/>
      <w:bookmarkEnd w:id="192"/>
      <w:bookmarkStart w:id="193" w:name="_Toc184312122"/>
      <w:bookmarkEnd w:id="193"/>
      <w:bookmarkStart w:id="194" w:name="_Toc184310324"/>
      <w:bookmarkEnd w:id="194"/>
      <w:bookmarkStart w:id="195" w:name="_Toc184313267"/>
      <w:bookmarkEnd w:id="195"/>
      <w:bookmarkStart w:id="196" w:name="_Toc184310328"/>
      <w:bookmarkEnd w:id="196"/>
      <w:bookmarkStart w:id="197" w:name="_Toc184310284"/>
      <w:bookmarkEnd w:id="197"/>
      <w:bookmarkStart w:id="198" w:name="_Toc184308055"/>
      <w:bookmarkEnd w:id="198"/>
      <w:bookmarkStart w:id="199" w:name="_Toc184313287"/>
      <w:bookmarkEnd w:id="199"/>
      <w:bookmarkStart w:id="200" w:name="_Toc184313254"/>
      <w:bookmarkEnd w:id="200"/>
      <w:bookmarkStart w:id="201" w:name="_Toc184310299"/>
      <w:bookmarkEnd w:id="201"/>
      <w:bookmarkStart w:id="202" w:name="_Toc184310309"/>
      <w:bookmarkEnd w:id="202"/>
      <w:bookmarkStart w:id="203" w:name="_Toc184308087"/>
      <w:bookmarkEnd w:id="203"/>
      <w:bookmarkStart w:id="204" w:name="_Toc184314456"/>
      <w:bookmarkEnd w:id="204"/>
      <w:bookmarkStart w:id="205" w:name="_Toc184312124"/>
      <w:bookmarkEnd w:id="205"/>
      <w:bookmarkStart w:id="206" w:name="_Toc184312078"/>
      <w:bookmarkEnd w:id="206"/>
      <w:bookmarkStart w:id="207" w:name="_Toc184313279"/>
      <w:bookmarkEnd w:id="207"/>
      <w:bookmarkStart w:id="208" w:name="_Toc184310295"/>
      <w:bookmarkEnd w:id="208"/>
      <w:bookmarkStart w:id="209" w:name="_Toc184314464"/>
      <w:bookmarkEnd w:id="209"/>
      <w:bookmarkStart w:id="210" w:name="_Toc184310293"/>
      <w:bookmarkEnd w:id="210"/>
      <w:bookmarkStart w:id="211" w:name="_Toc184308082"/>
      <w:bookmarkEnd w:id="211"/>
      <w:bookmarkStart w:id="212" w:name="_Toc184314451"/>
      <w:bookmarkEnd w:id="212"/>
      <w:bookmarkStart w:id="213" w:name="_Toc184312080"/>
      <w:bookmarkEnd w:id="213"/>
      <w:bookmarkStart w:id="214" w:name="_Toc184310326"/>
      <w:bookmarkEnd w:id="214"/>
      <w:bookmarkStart w:id="215" w:name="_Toc184308049"/>
      <w:bookmarkEnd w:id="215"/>
      <w:bookmarkStart w:id="216" w:name="_Toc184308079"/>
      <w:bookmarkEnd w:id="216"/>
      <w:bookmarkStart w:id="217" w:name="_Toc184314468"/>
      <w:bookmarkEnd w:id="217"/>
      <w:bookmarkStart w:id="218" w:name="_Toc184312116"/>
      <w:bookmarkEnd w:id="218"/>
      <w:bookmarkStart w:id="219" w:name="_Toc184310275"/>
      <w:bookmarkEnd w:id="219"/>
      <w:bookmarkStart w:id="220" w:name="_Toc184310276"/>
      <w:bookmarkEnd w:id="220"/>
      <w:bookmarkStart w:id="221" w:name="_Toc184310289"/>
      <w:bookmarkEnd w:id="221"/>
      <w:bookmarkStart w:id="222" w:name="_Toc184308061"/>
      <w:bookmarkEnd w:id="222"/>
      <w:bookmarkStart w:id="223" w:name="_Toc184308067"/>
      <w:bookmarkEnd w:id="223"/>
      <w:bookmarkStart w:id="224" w:name="_Toc184312131"/>
      <w:bookmarkEnd w:id="224"/>
      <w:bookmarkStart w:id="225" w:name="_Toc184310325"/>
      <w:bookmarkEnd w:id="225"/>
      <w:bookmarkStart w:id="226" w:name="_Toc184313273"/>
      <w:bookmarkEnd w:id="226"/>
      <w:bookmarkStart w:id="227" w:name="_Toc184310317"/>
      <w:bookmarkEnd w:id="227"/>
      <w:bookmarkStart w:id="228" w:name="_Toc184308098"/>
      <w:bookmarkEnd w:id="228"/>
      <w:bookmarkStart w:id="229" w:name="_Toc184308084"/>
      <w:bookmarkEnd w:id="229"/>
      <w:bookmarkStart w:id="230" w:name="_Toc184312107"/>
      <w:bookmarkEnd w:id="230"/>
      <w:bookmarkStart w:id="231" w:name="_Toc184313278"/>
      <w:bookmarkEnd w:id="231"/>
      <w:bookmarkStart w:id="232" w:name="_Toc184312105"/>
      <w:bookmarkEnd w:id="232"/>
      <w:bookmarkStart w:id="233" w:name="_Toc184314417"/>
      <w:bookmarkEnd w:id="233"/>
      <w:bookmarkStart w:id="234" w:name="_Toc184314454"/>
      <w:bookmarkEnd w:id="234"/>
      <w:bookmarkStart w:id="235" w:name="_Toc184308086"/>
      <w:bookmarkEnd w:id="235"/>
      <w:bookmarkStart w:id="236" w:name="_Toc184313240"/>
      <w:bookmarkEnd w:id="236"/>
      <w:bookmarkStart w:id="237" w:name="_Toc184313274"/>
      <w:bookmarkEnd w:id="237"/>
      <w:bookmarkStart w:id="238" w:name="_Toc184314420"/>
      <w:bookmarkEnd w:id="238"/>
      <w:bookmarkStart w:id="239" w:name="_Toc184313309"/>
      <w:bookmarkEnd w:id="239"/>
      <w:bookmarkStart w:id="240" w:name="_Toc184312119"/>
      <w:bookmarkEnd w:id="240"/>
      <w:bookmarkStart w:id="241" w:name="_Toc184314412"/>
      <w:bookmarkEnd w:id="241"/>
      <w:bookmarkStart w:id="242" w:name="_Toc184312135"/>
      <w:bookmarkEnd w:id="242"/>
      <w:bookmarkStart w:id="243" w:name="_Toc184313268"/>
      <w:bookmarkEnd w:id="243"/>
      <w:bookmarkStart w:id="244" w:name="_Toc184314482"/>
      <w:bookmarkEnd w:id="244"/>
      <w:bookmarkStart w:id="245" w:name="_Toc184308078"/>
      <w:bookmarkEnd w:id="245"/>
      <w:bookmarkStart w:id="246" w:name="_Toc184308038"/>
      <w:bookmarkEnd w:id="246"/>
      <w:bookmarkStart w:id="247" w:name="_Toc184313293"/>
      <w:bookmarkEnd w:id="247"/>
      <w:bookmarkStart w:id="248" w:name="_Toc184313256"/>
      <w:bookmarkEnd w:id="248"/>
      <w:bookmarkStart w:id="249" w:name="_Toc184310307"/>
      <w:bookmarkEnd w:id="249"/>
      <w:bookmarkStart w:id="250" w:name="_Toc184314414"/>
      <w:bookmarkEnd w:id="250"/>
      <w:bookmarkStart w:id="251" w:name="_Toc184310320"/>
      <w:bookmarkEnd w:id="251"/>
      <w:bookmarkStart w:id="252" w:name="_Toc184310339"/>
      <w:bookmarkEnd w:id="252"/>
      <w:bookmarkStart w:id="253" w:name="_Toc184310272"/>
      <w:bookmarkEnd w:id="253"/>
      <w:bookmarkStart w:id="254" w:name="_Toc184308089"/>
      <w:bookmarkEnd w:id="254"/>
      <w:bookmarkStart w:id="255" w:name="_Toc184308051"/>
      <w:bookmarkEnd w:id="255"/>
      <w:bookmarkStart w:id="256" w:name="_Toc184313282"/>
      <w:bookmarkEnd w:id="256"/>
      <w:bookmarkStart w:id="257" w:name="_Toc184310344"/>
      <w:bookmarkEnd w:id="257"/>
      <w:bookmarkStart w:id="258" w:name="_Toc184308062"/>
      <w:bookmarkEnd w:id="258"/>
      <w:bookmarkStart w:id="259" w:name="_Toc184314445"/>
      <w:bookmarkEnd w:id="259"/>
      <w:bookmarkStart w:id="260" w:name="_Toc184313297"/>
      <w:bookmarkEnd w:id="260"/>
      <w:bookmarkStart w:id="261" w:name="_Toc184308092"/>
      <w:bookmarkEnd w:id="261"/>
      <w:bookmarkStart w:id="262" w:name="_Toc184314463"/>
      <w:bookmarkEnd w:id="262"/>
      <w:bookmarkStart w:id="263" w:name="_Toc184308074"/>
      <w:bookmarkEnd w:id="263"/>
      <w:bookmarkStart w:id="264" w:name="_Toc184310313"/>
      <w:bookmarkEnd w:id="264"/>
      <w:bookmarkStart w:id="265" w:name="_Toc184312076"/>
      <w:bookmarkEnd w:id="265"/>
      <w:bookmarkStart w:id="266" w:name="_Toc184310308"/>
      <w:bookmarkEnd w:id="266"/>
      <w:bookmarkStart w:id="267" w:name="_Toc184314459"/>
      <w:bookmarkEnd w:id="267"/>
      <w:bookmarkStart w:id="268" w:name="_Toc184312132"/>
      <w:bookmarkEnd w:id="268"/>
      <w:bookmarkStart w:id="269" w:name="_Toc184310330"/>
      <w:bookmarkEnd w:id="269"/>
      <w:bookmarkStart w:id="270" w:name="_Toc184312101"/>
      <w:bookmarkEnd w:id="270"/>
      <w:bookmarkStart w:id="271" w:name="_Toc184308040"/>
      <w:bookmarkEnd w:id="271"/>
      <w:bookmarkStart w:id="272" w:name="_Toc184310331"/>
      <w:bookmarkEnd w:id="272"/>
      <w:bookmarkStart w:id="273" w:name="_Toc184308042"/>
      <w:bookmarkEnd w:id="273"/>
      <w:bookmarkStart w:id="274" w:name="_Toc184310334"/>
      <w:bookmarkEnd w:id="274"/>
      <w:bookmarkStart w:id="275" w:name="_Toc184310316"/>
      <w:bookmarkEnd w:id="275"/>
      <w:bookmarkStart w:id="276" w:name="_Toc184312127"/>
      <w:bookmarkEnd w:id="276"/>
      <w:bookmarkStart w:id="277" w:name="_Toc184310314"/>
      <w:bookmarkEnd w:id="277"/>
      <w:bookmarkStart w:id="278" w:name="_Toc184310282"/>
      <w:bookmarkEnd w:id="278"/>
      <w:bookmarkStart w:id="279" w:name="_Toc184312068"/>
      <w:bookmarkEnd w:id="279"/>
      <w:bookmarkStart w:id="280" w:name="_Toc184314438"/>
      <w:bookmarkEnd w:id="280"/>
      <w:bookmarkStart w:id="281" w:name="_Toc184314446"/>
      <w:bookmarkEnd w:id="281"/>
      <w:bookmarkStart w:id="282" w:name="_Toc184313298"/>
      <w:bookmarkEnd w:id="282"/>
      <w:bookmarkStart w:id="283" w:name="_Toc184308057"/>
      <w:bookmarkEnd w:id="283"/>
      <w:bookmarkStart w:id="284" w:name="_Toc184310340"/>
      <w:bookmarkEnd w:id="284"/>
      <w:bookmarkStart w:id="285" w:name="_Toc184308099"/>
      <w:bookmarkEnd w:id="285"/>
      <w:bookmarkStart w:id="286" w:name="_Toc184313286"/>
      <w:bookmarkEnd w:id="286"/>
      <w:bookmarkStart w:id="287" w:name="_Toc184308090"/>
      <w:bookmarkEnd w:id="287"/>
      <w:bookmarkStart w:id="288" w:name="_Toc184308075"/>
      <w:bookmarkEnd w:id="288"/>
      <w:bookmarkStart w:id="289" w:name="_Toc184312089"/>
      <w:bookmarkEnd w:id="289"/>
      <w:bookmarkStart w:id="290" w:name="_Toc184312094"/>
      <w:bookmarkEnd w:id="290"/>
      <w:bookmarkStart w:id="291" w:name="_Toc184314423"/>
      <w:bookmarkEnd w:id="291"/>
      <w:bookmarkStart w:id="292" w:name="_Toc184314433"/>
      <w:bookmarkEnd w:id="292"/>
      <w:bookmarkStart w:id="293" w:name="_Toc184308063"/>
      <w:bookmarkEnd w:id="293"/>
      <w:bookmarkStart w:id="294" w:name="_Toc184314462"/>
      <w:bookmarkEnd w:id="294"/>
      <w:bookmarkStart w:id="295" w:name="_Toc184308105"/>
      <w:bookmarkEnd w:id="295"/>
      <w:bookmarkStart w:id="296" w:name="_Toc184313246"/>
      <w:bookmarkEnd w:id="296"/>
      <w:bookmarkStart w:id="297" w:name="_Toc184310305"/>
      <w:bookmarkEnd w:id="297"/>
      <w:bookmarkStart w:id="298" w:name="_Toc184310273"/>
      <w:bookmarkEnd w:id="298"/>
      <w:bookmarkStart w:id="299" w:name="_Toc184314460"/>
      <w:bookmarkEnd w:id="299"/>
      <w:bookmarkStart w:id="300" w:name="_Toc184314425"/>
      <w:bookmarkEnd w:id="300"/>
      <w:bookmarkStart w:id="301" w:name="_Toc184313255"/>
      <w:bookmarkEnd w:id="301"/>
      <w:bookmarkStart w:id="302" w:name="_Toc184314429"/>
      <w:bookmarkEnd w:id="302"/>
      <w:bookmarkStart w:id="303" w:name="_Toc184312128"/>
      <w:bookmarkEnd w:id="303"/>
      <w:bookmarkStart w:id="304" w:name="_Toc184313259"/>
      <w:bookmarkEnd w:id="304"/>
      <w:bookmarkStart w:id="305" w:name="_Toc184314477"/>
      <w:bookmarkEnd w:id="305"/>
      <w:bookmarkStart w:id="306" w:name="_Toc184310279"/>
      <w:bookmarkEnd w:id="306"/>
      <w:bookmarkStart w:id="307" w:name="_Toc184313303"/>
      <w:bookmarkEnd w:id="307"/>
      <w:bookmarkStart w:id="308" w:name="_Toc184308108"/>
      <w:bookmarkEnd w:id="308"/>
      <w:bookmarkStart w:id="309" w:name="_Toc184308083"/>
      <w:bookmarkEnd w:id="309"/>
      <w:bookmarkStart w:id="310" w:name="_Toc184313294"/>
      <w:bookmarkEnd w:id="310"/>
      <w:bookmarkStart w:id="311" w:name="_Toc184312086"/>
      <w:bookmarkEnd w:id="311"/>
      <w:bookmarkStart w:id="312" w:name="_Toc184314413"/>
      <w:bookmarkEnd w:id="312"/>
      <w:bookmarkStart w:id="313" w:name="_Toc184310338"/>
      <w:bookmarkEnd w:id="313"/>
      <w:bookmarkStart w:id="314" w:name="_Toc184312126"/>
      <w:bookmarkEnd w:id="314"/>
      <w:bookmarkStart w:id="315" w:name="_Toc184308060"/>
      <w:bookmarkEnd w:id="315"/>
      <w:bookmarkStart w:id="316" w:name="_Toc184310301"/>
      <w:bookmarkEnd w:id="316"/>
      <w:bookmarkStart w:id="317" w:name="_Toc184313289"/>
      <w:bookmarkEnd w:id="317"/>
      <w:bookmarkStart w:id="318" w:name="_Toc184313252"/>
      <w:bookmarkEnd w:id="318"/>
      <w:bookmarkStart w:id="319" w:name="_Toc184312077"/>
      <w:bookmarkEnd w:id="319"/>
      <w:bookmarkStart w:id="320" w:name="_Toc184308104"/>
      <w:bookmarkEnd w:id="320"/>
      <w:bookmarkStart w:id="321" w:name="_Toc184312071"/>
      <w:bookmarkEnd w:id="321"/>
      <w:bookmarkStart w:id="322" w:name="_Toc184314411"/>
      <w:bookmarkEnd w:id="322"/>
      <w:bookmarkStart w:id="323" w:name="_Toc184308054"/>
      <w:bookmarkEnd w:id="323"/>
      <w:bookmarkStart w:id="324" w:name="_Toc184312118"/>
      <w:bookmarkEnd w:id="324"/>
      <w:bookmarkStart w:id="325" w:name="_Toc184308076"/>
      <w:bookmarkEnd w:id="325"/>
      <w:bookmarkStart w:id="326" w:name="_Toc184314471"/>
      <w:bookmarkEnd w:id="326"/>
      <w:bookmarkStart w:id="327" w:name="_Toc184312085"/>
      <w:bookmarkEnd w:id="327"/>
      <w:bookmarkStart w:id="328" w:name="_Toc184313258"/>
      <w:bookmarkEnd w:id="328"/>
      <w:bookmarkStart w:id="329" w:name="_Toc184308073"/>
      <w:bookmarkEnd w:id="329"/>
      <w:bookmarkStart w:id="330" w:name="_Toc184312091"/>
      <w:bookmarkEnd w:id="330"/>
      <w:bookmarkStart w:id="331" w:name="_Toc184310296"/>
      <w:bookmarkEnd w:id="331"/>
      <w:bookmarkStart w:id="332" w:name="_Toc184314453"/>
      <w:bookmarkEnd w:id="332"/>
      <w:bookmarkStart w:id="333" w:name="_Toc184312092"/>
      <w:bookmarkEnd w:id="333"/>
      <w:bookmarkStart w:id="334" w:name="_Toc184308050"/>
      <w:bookmarkEnd w:id="334"/>
      <w:bookmarkStart w:id="335" w:name="_Toc184313299"/>
      <w:bookmarkEnd w:id="335"/>
      <w:bookmarkStart w:id="336" w:name="_Toc184308095"/>
      <w:bookmarkEnd w:id="336"/>
      <w:bookmarkStart w:id="337" w:name="_Toc184313269"/>
      <w:bookmarkEnd w:id="337"/>
      <w:bookmarkStart w:id="338" w:name="_Toc184310327"/>
      <w:bookmarkEnd w:id="338"/>
      <w:bookmarkStart w:id="339" w:name="_Toc184312088"/>
      <w:bookmarkEnd w:id="339"/>
      <w:bookmarkStart w:id="340" w:name="_Toc184310312"/>
      <w:bookmarkEnd w:id="340"/>
      <w:bookmarkStart w:id="341" w:name="_Toc184314472"/>
      <w:bookmarkEnd w:id="341"/>
      <w:bookmarkStart w:id="342" w:name="_Toc184313245"/>
      <w:bookmarkEnd w:id="342"/>
      <w:bookmarkStart w:id="343" w:name="_Toc184313302"/>
      <w:bookmarkEnd w:id="343"/>
      <w:bookmarkStart w:id="344" w:name="_Toc184314415"/>
      <w:bookmarkEnd w:id="344"/>
      <w:bookmarkStart w:id="345" w:name="_Toc184313290"/>
      <w:bookmarkEnd w:id="345"/>
      <w:bookmarkStart w:id="346" w:name="_Toc184308036"/>
      <w:bookmarkEnd w:id="346"/>
      <w:bookmarkStart w:id="347" w:name="_Toc184308080"/>
      <w:bookmarkEnd w:id="347"/>
      <w:bookmarkStart w:id="348" w:name="_Toc184313266"/>
      <w:bookmarkEnd w:id="348"/>
      <w:bookmarkStart w:id="349" w:name="_Toc184308071"/>
      <w:bookmarkEnd w:id="349"/>
      <w:bookmarkStart w:id="350" w:name="_Toc184312123"/>
      <w:bookmarkEnd w:id="350"/>
      <w:bookmarkStart w:id="351" w:name="_Toc184310288"/>
      <w:bookmarkEnd w:id="351"/>
      <w:bookmarkStart w:id="352" w:name="_Toc184312096"/>
      <w:bookmarkEnd w:id="352"/>
      <w:bookmarkStart w:id="353" w:name="_Toc184312110"/>
      <w:bookmarkEnd w:id="353"/>
      <w:bookmarkStart w:id="354" w:name="_Toc184310310"/>
      <w:bookmarkEnd w:id="354"/>
      <w:bookmarkStart w:id="355" w:name="_Toc184312113"/>
      <w:bookmarkEnd w:id="355"/>
      <w:bookmarkStart w:id="356" w:name="_Toc184312097"/>
      <w:bookmarkEnd w:id="356"/>
      <w:bookmarkStart w:id="357" w:name="_Toc184308039"/>
      <w:bookmarkEnd w:id="357"/>
      <w:bookmarkStart w:id="358" w:name="_Toc184310311"/>
      <w:bookmarkEnd w:id="358"/>
      <w:bookmarkStart w:id="359" w:name="_Toc184314432"/>
      <w:bookmarkEnd w:id="359"/>
      <w:bookmarkStart w:id="360" w:name="_Toc184313275"/>
      <w:bookmarkEnd w:id="360"/>
      <w:bookmarkStart w:id="361" w:name="_Toc184313249"/>
      <w:bookmarkEnd w:id="361"/>
      <w:bookmarkStart w:id="362" w:name="_Toc184312121"/>
      <w:bookmarkEnd w:id="362"/>
      <w:bookmarkStart w:id="363" w:name="_Toc184310335"/>
      <w:bookmarkEnd w:id="363"/>
      <w:bookmarkStart w:id="364" w:name="_Toc184313296"/>
      <w:bookmarkEnd w:id="364"/>
      <w:bookmarkStart w:id="365" w:name="_Toc184312139"/>
      <w:bookmarkEnd w:id="365"/>
      <w:bookmarkStart w:id="366" w:name="_Toc184312114"/>
      <w:bookmarkEnd w:id="366"/>
      <w:bookmarkStart w:id="367" w:name="_Toc184313244"/>
      <w:bookmarkEnd w:id="367"/>
      <w:bookmarkStart w:id="368" w:name="_Toc184310302"/>
      <w:bookmarkEnd w:id="368"/>
      <w:bookmarkStart w:id="369" w:name="_Toc184314469"/>
      <w:bookmarkEnd w:id="369"/>
      <w:bookmarkStart w:id="370" w:name="_Toc184314428"/>
      <w:bookmarkEnd w:id="370"/>
      <w:bookmarkStart w:id="371" w:name="_Toc184308085"/>
      <w:bookmarkEnd w:id="371"/>
      <w:bookmarkStart w:id="372" w:name="_Toc184312104"/>
      <w:bookmarkEnd w:id="372"/>
      <w:bookmarkStart w:id="373" w:name="_Toc184313305"/>
      <w:bookmarkEnd w:id="373"/>
      <w:bookmarkStart w:id="374" w:name="_Toc184314481"/>
      <w:bookmarkEnd w:id="374"/>
      <w:bookmarkStart w:id="375" w:name="_Toc184308072"/>
      <w:bookmarkEnd w:id="375"/>
      <w:bookmarkStart w:id="376" w:name="_Toc184313301"/>
      <w:bookmarkEnd w:id="376"/>
      <w:bookmarkStart w:id="377" w:name="_Toc184314476"/>
      <w:bookmarkEnd w:id="377"/>
      <w:bookmarkStart w:id="378" w:name="_Toc184310278"/>
      <w:bookmarkEnd w:id="378"/>
      <w:bookmarkStart w:id="379" w:name="_Toc184313241"/>
      <w:bookmarkEnd w:id="379"/>
      <w:bookmarkStart w:id="380" w:name="_Toc184312102"/>
      <w:bookmarkEnd w:id="380"/>
      <w:bookmarkStart w:id="381" w:name="_Toc184310337"/>
      <w:bookmarkEnd w:id="381"/>
      <w:bookmarkStart w:id="382" w:name="_Toc184314448"/>
      <w:bookmarkEnd w:id="382"/>
      <w:bookmarkStart w:id="383" w:name="_Toc184312109"/>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 xml:space="preserve"> 自合同签订后一年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3.质保期：验收合格后1年。若质保期内出现质量问题（非质量问题除外），乙方负责免费更换或维修，产生的费用全部由乙方承担。</w:t>
      </w:r>
    </w:p>
    <w:p>
      <w:pPr>
        <w:shd w:val="clea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rPr>
      </w:pPr>
      <w:r>
        <w:rPr>
          <w:rFonts w:hint="eastAsia"/>
          <w:highlight w:val="none"/>
          <w:lang w:val="en-US" w:eastAsia="zh-CN"/>
        </w:rPr>
        <w:t>1.</w:t>
      </w:r>
      <w:r>
        <w:rPr>
          <w:rFonts w:hint="eastAsia"/>
          <w:highlight w:val="none"/>
          <w:lang w:val="en-US"/>
        </w:rPr>
        <w:t>提供该批次货物原厂质量证明书。</w:t>
      </w:r>
    </w:p>
    <w:p>
      <w:pPr>
        <w:pStyle w:val="8"/>
        <w:rPr>
          <w:rFonts w:hint="default" w:eastAsiaTheme="minorEastAsia"/>
          <w:highlight w:val="none"/>
          <w:lang w:val="en-US" w:eastAsia="zh-CN"/>
        </w:rPr>
      </w:pPr>
      <w:r>
        <w:rPr>
          <w:rFonts w:hint="eastAsia"/>
          <w:highlight w:val="none"/>
          <w:lang w:val="en-US" w:eastAsia="zh-CN"/>
        </w:rPr>
        <w:t>2.</w:t>
      </w:r>
      <w:r>
        <w:rPr>
          <w:rFonts w:hint="eastAsia"/>
          <w:highlight w:val="none"/>
          <w:lang w:val="en-US"/>
        </w:rPr>
        <w:t>货物交付前，</w:t>
      </w:r>
      <w:r>
        <w:rPr>
          <w:rFonts w:hint="eastAsia"/>
          <w:highlight w:val="none"/>
          <w:lang w:val="en-US" w:eastAsia="zh-CN"/>
        </w:rPr>
        <w:t>甲方</w:t>
      </w:r>
      <w:r>
        <w:rPr>
          <w:rFonts w:hint="eastAsia"/>
          <w:highlight w:val="none"/>
          <w:lang w:val="en-US"/>
        </w:rPr>
        <w:t>对货物的质量、数量等方面进行详细、全面的检验，</w:t>
      </w:r>
      <w:r>
        <w:rPr>
          <w:rFonts w:hint="eastAsia"/>
          <w:highlight w:val="none"/>
          <w:lang w:val="en-US" w:eastAsia="zh-CN"/>
        </w:rPr>
        <w:t>乙方</w:t>
      </w:r>
      <w:r>
        <w:rPr>
          <w:rFonts w:hint="eastAsia"/>
          <w:highlight w:val="none"/>
          <w:lang w:val="en-US"/>
        </w:rPr>
        <w:t>向</w:t>
      </w:r>
      <w:r>
        <w:rPr>
          <w:rFonts w:hint="eastAsia"/>
          <w:highlight w:val="none"/>
          <w:lang w:val="en-US" w:eastAsia="zh-CN"/>
        </w:rPr>
        <w:t>甲方</w:t>
      </w:r>
      <w:r>
        <w:rPr>
          <w:rFonts w:hint="eastAsia"/>
          <w:highlight w:val="none"/>
          <w:lang w:val="en-US"/>
        </w:rPr>
        <w:t>出具证明货物符合合同约定的文件，同时</w:t>
      </w:r>
      <w:r>
        <w:rPr>
          <w:rFonts w:hint="eastAsia"/>
          <w:highlight w:val="none"/>
          <w:lang w:val="en-US" w:eastAsia="zh-CN"/>
        </w:rPr>
        <w:t>甲方</w:t>
      </w:r>
      <w:r>
        <w:rPr>
          <w:rFonts w:hint="eastAsia"/>
          <w:highlight w:val="none"/>
          <w:lang w:val="en-US"/>
        </w:rPr>
        <w:t>采用光谱仪对货物进行材质及成分检测，检测标准按照国标 GB/T 4238-2015 成分数据为准</w:t>
      </w:r>
      <w:r>
        <w:rPr>
          <w:rFonts w:hint="eastAsia"/>
          <w:highlight w:val="none"/>
          <w:lang w:val="en-US" w:eastAsia="zh-CN"/>
        </w:rPr>
        <w:t>，材质检测不符则验收不合格。</w:t>
      </w:r>
    </w:p>
    <w:p>
      <w:pPr>
        <w:rPr>
          <w:lang w:val="en-US"/>
        </w:rPr>
      </w:pP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8404"/>
      <w:bookmarkStart w:id="409" w:name="_Toc279701240"/>
      <w:bookmarkStart w:id="410" w:name="_Ref467379109"/>
      <w:bookmarkStart w:id="411" w:name="_Ref467379101"/>
      <w:bookmarkStart w:id="412" w:name="_Ref467379094"/>
      <w:bookmarkStart w:id="413" w:name="_Ref467379205"/>
      <w:bookmarkStart w:id="414" w:name="_Ref467379225"/>
      <w:bookmarkStart w:id="415" w:name="_Toc19614"/>
      <w:bookmarkStart w:id="416" w:name="_Ref467378463"/>
      <w:bookmarkStart w:id="417" w:name="_Toc28763"/>
      <w:bookmarkStart w:id="418" w:name="_Ref467379214"/>
      <w:bookmarkStart w:id="419" w:name="_Toc487900349"/>
      <w:bookmarkStart w:id="420" w:name="_Toc259093669"/>
      <w:bookmarkStart w:id="421" w:name="_Toc16917"/>
      <w:bookmarkStart w:id="422" w:name="_Ref467379195"/>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59093670"/>
      <w:bookmarkStart w:id="428" w:name="_Toc32504"/>
      <w:bookmarkStart w:id="429" w:name="_Toc487900350"/>
      <w:bookmarkStart w:id="430" w:name="_Toc13336"/>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31634"/>
      <w:bookmarkStart w:id="434" w:name="_Toc487900351"/>
      <w:bookmarkStart w:id="435" w:name="_Toc9829"/>
      <w:bookmarkStart w:id="436" w:name="_Toc25909367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Ref467379793"/>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52"/>
      <w:bookmarkStart w:id="453" w:name="_Toc279701248"/>
      <w:bookmarkStart w:id="454" w:name="_Toc259093677"/>
      <w:bookmarkStart w:id="455" w:name="_Ref467379863"/>
      <w:bookmarkStart w:id="456" w:name="_Toc487900358"/>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89"/>
      <w:bookmarkStart w:id="482" w:name="_Toc30676"/>
      <w:bookmarkStart w:id="483" w:name="_Toc259093684"/>
      <w:bookmarkStart w:id="484" w:name="_Toc279701255"/>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487900368"/>
      <w:bookmarkStart w:id="488" w:name="_Toc16959"/>
      <w:bookmarkStart w:id="489" w:name="_Toc7102"/>
      <w:bookmarkStart w:id="490" w:name="_Toc279701258"/>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30599"/>
      <w:bookmarkStart w:id="505" w:name="_Toc18540"/>
      <w:bookmarkStart w:id="506" w:name="_Toc487900372"/>
      <w:bookmarkStart w:id="507" w:name="_Toc279701262"/>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12773"/>
      <w:bookmarkStart w:id="511" w:name="_Toc279701263"/>
      <w:bookmarkStart w:id="512" w:name="_Toc10330"/>
      <w:bookmarkStart w:id="513" w:name="_Toc48790037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2024年临江公司电动阀门采购项目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202407036-2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324"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38"/>
        <w:gridCol w:w="932"/>
        <w:gridCol w:w="1368"/>
        <w:gridCol w:w="1370"/>
        <w:gridCol w:w="4150"/>
        <w:gridCol w:w="1150"/>
        <w:gridCol w:w="1233"/>
        <w:gridCol w:w="1033"/>
        <w:gridCol w:w="884"/>
        <w:gridCol w:w="916"/>
        <w:gridCol w:w="8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序号</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物资名称</w:t>
            </w:r>
          </w:p>
        </w:tc>
        <w:tc>
          <w:tcPr>
            <w:tcW w:w="1368"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等线 Light" w:hAnsi="等线 Light" w:eastAsia="等线 Light" w:cs="等线 Light"/>
                <w:b/>
                <w:bCs/>
                <w:i w:val="0"/>
                <w:iCs w:val="0"/>
                <w:color w:val="000000"/>
                <w:kern w:val="0"/>
                <w:sz w:val="21"/>
                <w:szCs w:val="21"/>
                <w:u w:val="none"/>
                <w:lang w:val="en-US" w:eastAsia="zh-CN" w:bidi="ar"/>
              </w:rPr>
              <w:t>品牌</w:t>
            </w:r>
          </w:p>
        </w:tc>
        <w:tc>
          <w:tcPr>
            <w:tcW w:w="1370" w:type="dxa"/>
            <w:tcBorders>
              <w:tl2br w:val="nil"/>
              <w:tr2bl w:val="nil"/>
            </w:tcBorders>
            <w:shd w:val="clear" w:color="auto" w:fill="auto"/>
            <w:vAlign w:val="center"/>
          </w:tcPr>
          <w:p>
            <w:pPr>
              <w:keepNext w:val="0"/>
              <w:keepLines w:val="0"/>
              <w:widowControl/>
              <w:suppressLineNumbers w:val="0"/>
              <w:jc w:val="left"/>
              <w:textAlignment w:val="center"/>
              <w:rPr>
                <w:rFonts w:hint="default" w:ascii="等线 Light" w:hAnsi="等线 Light" w:eastAsia="等线 Light" w:cs="等线 Light"/>
                <w:b/>
                <w:bCs/>
                <w:i w:val="0"/>
                <w:iCs w:val="0"/>
                <w:color w:val="000000"/>
                <w:kern w:val="0"/>
                <w:sz w:val="21"/>
                <w:szCs w:val="21"/>
                <w:u w:val="none"/>
                <w:lang w:val="en-US" w:eastAsia="zh-CN" w:bidi="ar"/>
              </w:rPr>
            </w:pPr>
            <w:r>
              <w:rPr>
                <w:rFonts w:hint="eastAsia" w:ascii="等线 Light" w:hAnsi="等线 Light" w:eastAsia="等线 Light" w:cs="等线 Light"/>
                <w:b/>
                <w:bCs/>
                <w:i w:val="0"/>
                <w:iCs w:val="0"/>
                <w:color w:val="000000"/>
                <w:kern w:val="0"/>
                <w:sz w:val="21"/>
                <w:szCs w:val="21"/>
                <w:u w:val="none"/>
                <w:lang w:val="en-US" w:eastAsia="zh-CN" w:bidi="ar"/>
              </w:rPr>
              <w:t>报价品牌</w:t>
            </w: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等线 Light" w:hAnsi="等线 Light" w:eastAsia="等线 Light" w:cs="等线 Light"/>
                <w:b/>
                <w:bCs/>
                <w:i w:val="0"/>
                <w:iCs w:val="0"/>
                <w:color w:val="000000"/>
                <w:kern w:val="0"/>
                <w:sz w:val="21"/>
                <w:szCs w:val="21"/>
                <w:u w:val="none"/>
                <w:lang w:val="en-US" w:eastAsia="zh-CN" w:bidi="ar"/>
              </w:rPr>
              <w:t>型号规格</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需求部门</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单位</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数量</w:t>
            </w:r>
          </w:p>
        </w:tc>
        <w:tc>
          <w:tcPr>
            <w:tcW w:w="8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型号：K302116，管径G1/4，线圈型号：MP-C-080，220VAC，含阀体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型号：SCXG327B001，含阀体，密封圈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型号：K302276，管径G3/4，线圈型号：MP-C-080，220VAC，含阀体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型号：SR561B-RN38DW(24v）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型号：4V210-08，两位五通，单线圈220VAC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型号：4M210-08，两位五通，单线圈24Vdc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亚德克/SMC/festo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型号：4M310-08，板式电磁阀</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型号：4M310-10，两位五通，单线圈24Vdc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型号：4V110，两位五通，单线圈24Vdc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2S250-25B,材质：304，DN25</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2S250-20B,材质：304，DN20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2S250-15B,材质：304，DN20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型号：ZB09,230V，9w，带阀体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型号：CH1227,115V，14MM，20w,带阀体,IP67</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型号：E121K63,14W,230VAC，带阀体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24Vdc，4.8W，30mm*30mm*22mm，内孔9mm</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220Vdc，6W，30mm*30mm*22mm，内孔9mm</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型号：H-507848，24Vdc，30W，K01/02</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型号：NR0200，DC24v，15w</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型号：N282，DC24v，20w</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型号：483541P8，EZ96P8，115V/50Hz</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型号：YCH41-09-2GSP，内孔9mm，G1/4，AC220V，压力等级：0.01~12MPa，两位两通电磁阀，常温</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型号：PG-M02K，内孔1.5mm，G1/4，AC220V，压力等级：0~50bar，两位两通电磁阀，常温</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型号：PU-20，0~10Bar，内丝管径3/4，线圈D410A6，线圈孔径20mm，两位两通电磁阀，常温</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型号：D971F-16P，压力1.0MPa，DN80，软密封耐高温阀门；                                                              执行器型号：PWXD-05S，220VAC，开关行程带指示，2开反馈2闭反馈,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型号：D971F-16P，压力1.0MPa，DN125，软密封耐高温阀门；                                                                  执行器型号：PWXD-10S，220VAC，开关行程带指示，2开反馈2闭反馈,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阀体型号：PWOY-D9S71X-16Q，DN80，PN1.6MPa，SS304阀板；                                                                     执行器型号：PWXD-05S，220VAC，开关行程带指示，2开反馈2闭反馈,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阀体型号：PWOY-D9S71X-16Q，DN100,PN1.6MPa，SS304阀板；                                                                     执行器型号：PWXD-10S，220VAC，开关行程带指示，2开反馈2闭反馈,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阀体型号：PWOY-D9S71X-16Q,DN125,PN1.6MPa，SS304阀板；                                                                     执行器型号：PWXD-10S，220VAC，开关行程带指示，2开反馈2闭反馈,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阀体型号：PWOY-D9S71X-16Q,DN150,PN1.6MPa，SS304阀板；                                                           执行器型号：：PWXD-05S，220VAC，开关行程带指示，2开反馈2闭反馈,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电动三片式高压球阀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阀体型号：2''F21/2''R，CF8M，1500WOG，；压力PN160/2000Psi；温度-40℃—180℃；不锈钢316；螺纹连接；  执行器型号：ACT-110B，220VAC，开关行程带指示，2开反馈2闭反馈,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T967H-100,PN100,DN80,（天津市塘沽第一阀门有限公司，上海良工阀门厂有限公司，上海高压阀门厂集团有限公司）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T967H-100,PN100,DN125,需匹配rotork调节阀（天津市塘沽第一阀门有限公司，上海良工阀门厂有限公司，上海高压阀门厂集团有限公司）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T967H-40,PN40,DN125,需匹配rotork调节阀（天津市塘沽第一阀门有限公司，上海良工阀门厂有限公司，上海高压阀门厂集团有限公司）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T967H-100,PN100,DN25,需匹配rotork调节阀（天津市塘沽第一阀门有限公司，上海良工阀门厂有限公司，上海高压阀门厂集团有限公司）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J961Y-100I,PN100,DN125，需匹配rotork电动阀（天津市塘沽第一阀门有限公司，上海良工阀门厂有限公司，上海高压阀门厂集团有限公司）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J961H-100,PN100,DN50，需匹配rotork电动阀（天津市塘沽第一阀门有限公司，上海良工阀门厂有限公司，上海高压阀门厂集团有限公司）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J961Y-100,PN100,DN65，需匹配rotork电动阀（天津市塘沽第一阀门有限公司，上海良工阀门厂有限公司，上海高压阀门厂集团有限公司）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J961Y-100,PN100,DN50，需匹配rotork电动阀（天津市塘沽第一阀门有限公司，上海良工阀门厂有限公司，上海高压阀门厂集团有限公司）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J961H-100,PN100,DN80，需匹配rotork电动阀（天津市塘沽第一阀门有限公司，上海良工阀门厂有限公司，上海高压阀门厂集团有限公司）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J961Y-100,PN100,DN20，需匹配rotork电动阀（天津市塘沽第一阀门有限公司，上海良工阀门厂有限公司，上海高压阀门厂集团有限公司）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电动闸阀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Z961Y-100I,PN100,DN250，需匹配rotork电动阀（天津市塘沽第一阀门有限公司，上海良工阀门厂有限公司，上海高压阀门厂集团有限公司）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型号：SCR353G230，DC24V，76mm管径，3寸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喷吹阀膜片</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型号：SCR353G230，配合膜片，3寸，含大膜片，小膜片，弹簧</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喷吹阀密封圈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型号：SCR353G230，大、小密封圈一套</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型号：G531C002MS，DC24V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型号：G531C017MS，AC220V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垃圾吊电磁阀插头</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MURR 230V AC\DC 0.5A（全波整流）</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YHC22B-20500E1 205VDC 100%ED 0.15A</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CJT1-40 50Hz 380V 3600匝 铜线线径0.18</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ZQDF-1Y-25P，通径20mm，DC24V，介质：水、耐温＜180℃，法兰DN20，PN1.6MPa</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ZQDF-1Y-16P DN32，DC24V，介质：水、耐温＜180℃，PN1.6MPa</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型号：4V210配EX0960,额定电流0.16A,功率3.8W；电压24VDC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熔断式保护电磁阀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型号：HP19B,复位手轮</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脉冲喷吹电磁阀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型号：DMF-Z-20A,24VDC，6寸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型号：MIC-B，分体式，4分管，24Vdc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型号：MIC-A，一体式，4分管，220Vdc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电动比例调节阀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执行器型号：GEA20A，电源：220VAC，扭矩2000N，IP65，含阀门，阀门型号：T634,接口：3/4NPT，PN100，阀门材质：316L</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电动开关阀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型号：AGT-110B，扭矩：110Nm，电源：AC220V,IP67，含阀门，球阀，材质：CF8M 1500WOG，DN65，R型螺纹</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布袋脉冲电磁阀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CA45FS010-30530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DN65</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DN80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DN50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DN40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DN32</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DN25</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南京方威，FVQ13AC-B，AC100-230V，2W，10N.M，IP50，常闭型</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4WE6Y6X/EW220RNZ5L</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SCG551A017MS DC24V 带线圈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参照或者相当于VXZ240GGAXB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参照或者相当于NFB210D002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参照或者相当于SCE238D002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参照或者相当于SCG553A017MS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线圈：AC220V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2W-160-15，PN10，线圈电压220VAC，四分内螺纹</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w:t>
            </w:r>
            <w:r>
              <w:rPr>
                <w:rFonts w:hint="eastAsia" w:ascii="等线 Light" w:hAnsi="等线 Light" w:eastAsia="等线 Light" w:cs="等线 Light"/>
                <w:i w:val="0"/>
                <w:iCs w:val="0"/>
                <w:color w:val="000000"/>
                <w:kern w:val="0"/>
                <w:sz w:val="21"/>
                <w:szCs w:val="21"/>
                <w:u w:val="none"/>
                <w:lang w:val="en-US" w:eastAsia="zh-CN" w:bidi="ar"/>
              </w:rPr>
              <w:br w:type="textWrapping"/>
            </w:r>
            <w:r>
              <w:rPr>
                <w:rFonts w:hint="eastAsia" w:ascii="等线 Light" w:hAnsi="等线 Light" w:eastAsia="等线 Light" w:cs="等线 Light"/>
                <w:i w:val="0"/>
                <w:iCs w:val="0"/>
                <w:color w:val="000000"/>
                <w:kern w:val="0"/>
                <w:sz w:val="21"/>
                <w:szCs w:val="21"/>
                <w:u w:val="none"/>
                <w:lang w:val="en-US" w:eastAsia="zh-CN" w:bidi="ar"/>
              </w:rPr>
              <w:t>线圈电压：DC24V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SY5120-5GZD-01 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SY9120-5DZ-03 带线圈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SY9220-5LZD-03(含两个电磁阀线圈)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电磁阀带线圈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  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电磁阀防爆线圈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0960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G551A017MS</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G553A017MS配套电磁线圈  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4V410-15/24V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6" w:hRule="atLeast"/>
        </w:trPr>
        <w:tc>
          <w:tcPr>
            <w:tcW w:w="4108"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10216"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4108"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10216"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6" w:hRule="atLeast"/>
        </w:trPr>
        <w:tc>
          <w:tcPr>
            <w:tcW w:w="4108"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10216"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伍仟玖佰元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lang w:val="en-US" w:eastAsia="zh-CN"/>
              </w:rPr>
              <w:t>5900元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伍仟玖佰元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5900/</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8C5026"/>
    <w:rsid w:val="0FB91E94"/>
    <w:rsid w:val="0FED68AB"/>
    <w:rsid w:val="10C76755"/>
    <w:rsid w:val="119A1F0A"/>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4875CE"/>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3E728A"/>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A712F5F"/>
    <w:rsid w:val="2B3D5BF4"/>
    <w:rsid w:val="2C194B51"/>
    <w:rsid w:val="2C4141D8"/>
    <w:rsid w:val="2C6D4397"/>
    <w:rsid w:val="2C950AFD"/>
    <w:rsid w:val="2D210C4A"/>
    <w:rsid w:val="2E356E8E"/>
    <w:rsid w:val="2E9F315C"/>
    <w:rsid w:val="2EBA484A"/>
    <w:rsid w:val="2F4D3609"/>
    <w:rsid w:val="2F5836E9"/>
    <w:rsid w:val="2FFB1D5A"/>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8C13B4"/>
    <w:rsid w:val="3A993EAE"/>
    <w:rsid w:val="3AB61186"/>
    <w:rsid w:val="3C283344"/>
    <w:rsid w:val="3C485F9D"/>
    <w:rsid w:val="3C7C70D7"/>
    <w:rsid w:val="3C940DD1"/>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0A596F"/>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4E609A5"/>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213DDC"/>
    <w:rsid w:val="6C321620"/>
    <w:rsid w:val="6DA02882"/>
    <w:rsid w:val="6DA12E69"/>
    <w:rsid w:val="6DBB3B60"/>
    <w:rsid w:val="6DF749BB"/>
    <w:rsid w:val="6F0B4673"/>
    <w:rsid w:val="6F4831D1"/>
    <w:rsid w:val="700E4F44"/>
    <w:rsid w:val="70173239"/>
    <w:rsid w:val="70D5629C"/>
    <w:rsid w:val="7102338E"/>
    <w:rsid w:val="711D3FA5"/>
    <w:rsid w:val="721A5B23"/>
    <w:rsid w:val="72B931C1"/>
    <w:rsid w:val="734A515C"/>
    <w:rsid w:val="738D03F5"/>
    <w:rsid w:val="73E442FB"/>
    <w:rsid w:val="73EF1E6D"/>
    <w:rsid w:val="74173DA2"/>
    <w:rsid w:val="76471CF3"/>
    <w:rsid w:val="76723FC6"/>
    <w:rsid w:val="767E5B01"/>
    <w:rsid w:val="778F44F9"/>
    <w:rsid w:val="77D55853"/>
    <w:rsid w:val="77F2017E"/>
    <w:rsid w:val="78357E46"/>
    <w:rsid w:val="78D36201"/>
    <w:rsid w:val="79017606"/>
    <w:rsid w:val="790772D9"/>
    <w:rsid w:val="79D7762B"/>
    <w:rsid w:val="79EB254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6</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2024-08-22T07:06:42Z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