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2024年临江公司渗滤液区域检修箱加装服务</w:t>
      </w:r>
      <w:r>
        <w:rPr>
          <w:rFonts w:hint="eastAsia" w:cs="宋体" w:asciiTheme="minorEastAsia" w:hAnsiTheme="minorEastAsia"/>
          <w:color w:val="auto"/>
          <w:sz w:val="48"/>
          <w:szCs w:val="48"/>
          <w:u w:val="single"/>
        </w:rPr>
        <w:t>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202410008-1</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22</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2024年临江公司渗滤液区域检修箱加装服务项目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202410008-1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2024年临江公司渗滤液区域检修箱加装服务项目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22万元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eastAsia="zh-CN"/>
        </w:rPr>
      </w:pPr>
      <w:r>
        <w:rPr>
          <w:rFonts w:hint="eastAsia" w:cs="仿宋" w:asciiTheme="minorEastAsia" w:hAnsiTheme="minorEastAsia"/>
          <w:bCs/>
          <w:color w:val="auto"/>
          <w:sz w:val="24"/>
          <w:lang w:eastAsia="zh-CN"/>
        </w:rPr>
        <w:t>主要</w:t>
      </w:r>
      <w:r>
        <w:rPr>
          <w:rFonts w:hint="eastAsia" w:cs="仿宋" w:asciiTheme="minorEastAsia" w:hAnsiTheme="minorEastAsia"/>
          <w:bCs/>
          <w:color w:val="auto"/>
          <w:sz w:val="24"/>
          <w:lang w:val="en-US" w:eastAsia="zh-CN"/>
        </w:rPr>
        <w:t>内容为</w:t>
      </w:r>
      <w:r>
        <w:rPr>
          <w:rFonts w:hint="eastAsia" w:cs="仿宋" w:asciiTheme="minorEastAsia" w:hAnsiTheme="minorEastAsia"/>
          <w:bCs/>
          <w:color w:val="auto"/>
          <w:sz w:val="24"/>
          <w:lang w:eastAsia="zh-CN"/>
        </w:rPr>
        <w:t>渗滤液区域加装检修箱，</w:t>
      </w:r>
      <w:r>
        <w:rPr>
          <w:rFonts w:hint="eastAsia" w:cs="仿宋" w:asciiTheme="minorEastAsia" w:hAnsiTheme="minorEastAsia"/>
          <w:bCs/>
          <w:color w:val="auto"/>
          <w:sz w:val="24"/>
          <w:lang w:val="en-US" w:eastAsia="zh-CN"/>
        </w:rPr>
        <w:t>包含检修箱、电缆、支吊架等配套施工</w:t>
      </w:r>
      <w:r>
        <w:rPr>
          <w:rFonts w:hint="eastAsia" w:cs="仿宋" w:asciiTheme="minorEastAsia" w:hAnsiTheme="minorEastAsia"/>
          <w:bCs/>
          <w:color w:val="auto"/>
          <w:sz w:val="24"/>
          <w:lang w:eastAsia="zh-CN"/>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合同签订后3个月内，一次性交付。</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r>
        <w:rPr>
          <w:rFonts w:hint="eastAsia" w:hAnsi="宋体" w:cs="宋体"/>
          <w:b/>
          <w:color w:val="auto"/>
          <w:sz w:val="24"/>
          <w:lang w:eastAsia="zh-CN"/>
        </w:rPr>
        <w:t>（</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 xml:space="preserve"> </w:t>
      </w:r>
      <w:r>
        <w:rPr>
          <w:rFonts w:hint="eastAsia" w:cs="仿宋" w:asciiTheme="minorEastAsia" w:hAnsiTheme="minorEastAsia"/>
          <w:b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sz w:val="24"/>
        </w:rPr>
        <w:t>供应商须</w:t>
      </w:r>
      <w:r>
        <w:rPr>
          <w:rFonts w:cs="仿宋" w:asciiTheme="minorEastAsia" w:hAnsiTheme="minorEastAsia"/>
          <w:bCs/>
          <w:sz w:val="24"/>
        </w:rPr>
        <w:t>具</w:t>
      </w:r>
      <w:r>
        <w:rPr>
          <w:rFonts w:hint="eastAsia" w:cs="仿宋" w:asciiTheme="minorEastAsia" w:hAnsiTheme="minorEastAsia"/>
          <w:bCs/>
          <w:sz w:val="24"/>
        </w:rPr>
        <w:t>有电力工程施工总承包三级及以上资质</w:t>
      </w:r>
      <w:r>
        <w:rPr>
          <w:rFonts w:hint="eastAsia" w:cs="仿宋" w:asciiTheme="minorEastAsia" w:hAnsiTheme="minorEastAsia"/>
          <w:bCs/>
          <w:i/>
          <w:i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10月22</w:t>
      </w:r>
      <w:bookmarkStart w:id="504" w:name="_GoBack"/>
      <w:bookmarkEnd w:id="504"/>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pStyle w:val="14"/>
        <w:rPr>
          <w:rFonts w:hint="eastAsia"/>
        </w:rPr>
      </w:pPr>
    </w:p>
    <w:p>
      <w:pPr>
        <w:spacing w:line="460" w:lineRule="exact"/>
        <w:jc w:val="center"/>
        <w:rPr>
          <w:rFonts w:hint="eastAsia" w:cs="仿宋" w:asciiTheme="minorEastAsia" w:hAnsiTheme="minorEastAsia"/>
          <w:b/>
          <w:bCs/>
          <w:color w:val="auto"/>
          <w:sz w:val="36"/>
          <w:szCs w:val="36"/>
        </w:rPr>
      </w:pPr>
    </w:p>
    <w:p>
      <w:pPr>
        <w:rPr>
          <w:rFonts w:hint="eastAsia" w:cs="仿宋" w:asciiTheme="minorEastAsia" w:hAnsiTheme="minorEastAsia"/>
          <w:b/>
          <w:bCs/>
          <w:color w:val="auto"/>
          <w:sz w:val="36"/>
          <w:szCs w:val="36"/>
        </w:rPr>
      </w:pPr>
      <w:r>
        <w:rPr>
          <w:rFonts w:hint="eastAsia" w:cs="仿宋" w:asciiTheme="minorEastAsia" w:hAnsiTheme="minorEastAsia"/>
          <w:b/>
          <w:bCs/>
          <w:color w:val="auto"/>
          <w:sz w:val="36"/>
          <w:szCs w:val="36"/>
        </w:rPr>
        <w:br w:type="page"/>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4400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2024年临江公司渗滤液区域检修箱加装服务</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ind w:left="0" w:leftChars="0" w:firstLine="0" w:firstLineChars="0"/>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等官方网站列入失信被执行人名单、重大税收违法失信主体名单、政府采购严重违法失信行为名单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color w:val="auto"/>
          <w:kern w:val="0"/>
          <w:szCs w:val="24"/>
        </w:rPr>
      </w:pP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sz w:val="24"/>
          <w:szCs w:val="24"/>
          <w:highlight w:val="none"/>
          <w:lang w:val="en-US" w:eastAsia="zh-CN"/>
        </w:rPr>
      </w:pPr>
      <w:r>
        <w:rPr>
          <w:rFonts w:hint="eastAsia" w:ascii="宋体" w:hAnsi="宋体"/>
          <w:sz w:val="24"/>
          <w:szCs w:val="24"/>
          <w:lang w:val="en-US" w:eastAsia="zh-CN"/>
        </w:rPr>
        <w:t>为方便渗滤液站日常检修、加装临</w:t>
      </w:r>
      <w:r>
        <w:rPr>
          <w:rFonts w:hint="eastAsia" w:ascii="宋体" w:hAnsi="宋体"/>
          <w:sz w:val="24"/>
          <w:szCs w:val="24"/>
          <w:highlight w:val="none"/>
          <w:lang w:val="en-US" w:eastAsia="zh-CN"/>
        </w:rPr>
        <w:t>时泵等工作的开展，提高检修效率，在现场合理位置增加检修箱，具体如下：</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在渗滤液二楼配电室动力箱取100A备用电源开关2个。一路由配电室原有桥架引出至北墙，沿北墙敷设经生化池至北厌氧池顶。其中串联#901检修箱装于生化池顶，进线采用ZRC-YJV-0.6/1KV 5*16电缆，编号为#901-01长度70m；#902检修箱装于厌氧罐顶，进线采用ZRC-YJV-0.6/1KV 5*16电缆，编号为#902-01长度132m。另一路由配电室原有桥架引出至南墙，再沿南墙敷设经生化池至南厌氧池顶，再由南厌氧罐顶沿墙敷设至火炬平台。其中串联#905检修箱装于生化池顶，进线采用ZRC-YJV-0.6/1KV 5*16电缆，编号为#905-01长度77m；#904检修箱装于厌氧罐顶，进线采用ZRC-YJV-0.6/1KV 5*16电缆，编号为#904-01长度128m；#903检修箱装于火炬平台，进线采用ZRC-YJV-0.6/1KV 5*16电缆，编号为#903-01长度107m。上述电缆，除南路由配电室原有桥架引出部分外，其他均采用DN40镀锌管配管敷设。（详见：《附件1：康江 渗滤液检修箱电气设备布置图、电缆敷设图》）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在#3分电间YOBGG04备用抽屉柜取100A开关1个；沿原有桥架敷设，西至B线生化设备间，东经过B线厌氧罐设备间、鼓风机间至膜车间。其中并联#906检修箱安装于B线生化设备间，进线采用ZRC-YJV-0.6/1KV 5*16电缆，编号为#906-01长度66m；串联#907修箱安装于B厌氧罐设备间，进线采用ZRC-YJV-0.6/1KV 5*16电缆，编号为#907-01长度53m；#903修箱安装于鼓风机间，进线采用ZRC-YJV-0.6/1KV 5*16电缆，编号为#903-01长度83m；#912修箱安装于膜车间，进线采用ZRC-YJV-0.6/1KV 5*16电缆，编号为#912-01长度65m。</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在#1分电间YOBGF04备用抽屉柜取100A开关1个；沿原有桥架敷设，西至A线生化设备间，东至A线厌氧罐设备间。其中并联#908检修箱安装于A线生化设备间，进线采用ZRC-YJV-0.6/1KV 5*16电缆，编号为#908-01长度66m；#909修箱安装于A厌氧罐设备间，进线采用ZRC-YJV-0.6/1KV 5*16电缆，编号为#909-01长度53m。</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在#2分电间YOBGG04备用抽屉柜取100A开关1个；沿原有桥架敷设，西至C线生化设备间，东至C线厌氧罐设备间。其中并联#910检修箱安装于C线生化设备间，进线采用ZRC-YJV-0.6/1KV 5*16电缆，编号为#910-01长度66m；#911修箱安装于C厌氧罐设备间，进线采用ZRC-YJV-0.6/1KV 5*16电缆，编号为#911-01长度53m。</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5</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由于渗滤液区域属于防爆区域，#901-#912检修箱需定制防爆等级为ExdeⅡBT4的BXMD5防爆检修箱。内部进线总开关采用iC65N-D63A/3P，下设2路iC65N-32A/4P开关配32A/3P+N+PE工业插头，以满足后期接临时泵的需要；2路iC65N-D16A/2P开关配16A/1P+N+PE工业插头，以满足后期接电工工具的需要。（详见下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sz w:val="24"/>
          <w:szCs w:val="24"/>
          <w:highlight w:val="none"/>
        </w:rPr>
      </w:pPr>
      <w:r>
        <w:rPr>
          <w:sz w:val="24"/>
          <w:szCs w:val="24"/>
          <w:highlight w:val="none"/>
        </w:rPr>
        <w:drawing>
          <wp:inline distT="0" distB="0" distL="114300" distR="114300">
            <wp:extent cx="4975860" cy="3206115"/>
            <wp:effectExtent l="0" t="0" r="15240" b="1333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3"/>
                    <a:stretch>
                      <a:fillRect/>
                    </a:stretch>
                  </pic:blipFill>
                  <pic:spPr>
                    <a:xfrm>
                      <a:off x="0" y="0"/>
                      <a:ext cx="4975860" cy="320611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cstheme="minorEastAsia"/>
          <w:i w:val="0"/>
          <w:iCs w:val="0"/>
          <w:caps w:val="0"/>
          <w:color w:val="auto"/>
          <w:spacing w:val="0"/>
          <w:sz w:val="24"/>
          <w:szCs w:val="24"/>
          <w:highlight w:val="none"/>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由于渗滤液生化池顶配置#913检修箱防爆等级为ExdeⅡBT4的BXMD5防爆检修箱。内部进线总开关采用iC105N-D100A/3P，下设1路iC65N-63A/4P开关配63A/3P+N+PE工业插头，1路iC65N-32A/4P开关配32A/3P+N+PE工业插头，以满足后期接临时泵的需要；2路iC65N-D16A/2P开关配16A/1P+N+PE工业插头，以满足后期接电工工具的需要。（详见下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drawing>
          <wp:inline distT="0" distB="0" distL="114300" distR="114300">
            <wp:extent cx="5434330" cy="3422015"/>
            <wp:effectExtent l="0" t="0" r="13970" b="6985"/>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4"/>
                    <a:stretch>
                      <a:fillRect/>
                    </a:stretch>
                  </pic:blipFill>
                  <pic:spPr>
                    <a:xfrm>
                      <a:off x="0" y="0"/>
                      <a:ext cx="5434330" cy="342201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7</w:t>
      </w:r>
      <w:r>
        <w:rPr>
          <w:rFonts w:hint="eastAsia" w:asciiTheme="minorEastAsia" w:hAnsiTheme="minorEastAsia" w:cstheme="minorEastAsia"/>
          <w:i w:val="0"/>
          <w:iCs w:val="0"/>
          <w:caps w:val="0"/>
          <w:color w:val="auto"/>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配管采用DN40镀锌管敷设，敷设高度根据现场实际情况而定。线管支架采用40*3角铁制作“L”型，配合M8*100膨胀螺栓固定，采用DN40*6M的U型管箍固定。（详见下图）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sz w:val="24"/>
          <w:szCs w:val="24"/>
        </w:rPr>
      </w:pPr>
      <w:r>
        <w:rPr>
          <w:sz w:val="24"/>
          <w:szCs w:val="24"/>
        </w:rPr>
        <w:drawing>
          <wp:inline distT="0" distB="0" distL="114300" distR="114300">
            <wp:extent cx="5139690" cy="2531745"/>
            <wp:effectExtent l="0" t="0" r="3810" b="190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5"/>
                    <a:stretch>
                      <a:fillRect/>
                    </a:stretch>
                  </pic:blipFill>
                  <pic:spPr>
                    <a:xfrm>
                      <a:off x="0" y="0"/>
                      <a:ext cx="5139690" cy="253174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8</w:t>
      </w:r>
      <w:r>
        <w:rPr>
          <w:rFonts w:hint="eastAsia" w:asciiTheme="minorEastAsia" w:hAnsiTheme="minorEastAsia" w:cstheme="minorEastAsia"/>
          <w:i w:val="0"/>
          <w:iCs w:val="0"/>
          <w:caps w:val="0"/>
          <w:color w:val="auto"/>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镀锌管每30m使用DN40防爆圆形接线盒两通过度连接，转弯处使用DN40防爆圆形接线盒三通过度连接。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9</w:t>
      </w:r>
      <w:r>
        <w:rPr>
          <w:rFonts w:hint="eastAsia" w:asciiTheme="minorEastAsia" w:hAnsiTheme="minorEastAsia" w:cstheme="minorEastAsia"/>
          <w:i w:val="0"/>
          <w:iCs w:val="0"/>
          <w:caps w:val="0"/>
          <w:color w:val="auto"/>
          <w:spacing w:val="0"/>
          <w:sz w:val="24"/>
          <w:szCs w:val="24"/>
          <w:shd w:val="clear" w:fill="FFFFFF"/>
          <w:lang w:val="en-US"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检修箱与镀锌管采用BNG DN40*700防爆金属软管连接。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cstheme="minorEastAsia"/>
          <w:i w:val="0"/>
          <w:iCs w:val="0"/>
          <w:caps w:val="0"/>
          <w:color w:val="auto"/>
          <w:spacing w:val="0"/>
          <w:sz w:val="24"/>
          <w:szCs w:val="24"/>
          <w:shd w:val="clear" w:fill="FFFFFF"/>
          <w:lang w:val="en-US" w:eastAsia="zh-CN"/>
        </w:rPr>
        <w:t>.所有</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材料由</w:t>
      </w:r>
      <w:r>
        <w:rPr>
          <w:rFonts w:hint="eastAsia" w:asciiTheme="minorEastAsia" w:hAnsiTheme="minorEastAsia" w:cstheme="minorEastAsia"/>
          <w:i w:val="0"/>
          <w:iCs w:val="0"/>
          <w:caps w:val="0"/>
          <w:color w:val="auto"/>
          <w:spacing w:val="0"/>
          <w:sz w:val="24"/>
          <w:szCs w:val="24"/>
          <w:shd w:val="clear" w:fill="FFFFFF"/>
          <w:lang w:val="en-US" w:eastAsia="zh-CN"/>
        </w:rPr>
        <w:t>供应商</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负责</w:t>
      </w:r>
      <w:r>
        <w:rPr>
          <w:rFonts w:hint="eastAsia" w:asciiTheme="minorEastAsia" w:hAnsiTheme="minorEastAsia" w:cstheme="minorEastAsia"/>
          <w:i w:val="0"/>
          <w:iCs w:val="0"/>
          <w:caps w:val="0"/>
          <w:color w:val="auto"/>
          <w:spacing w:val="0"/>
          <w:sz w:val="24"/>
          <w:szCs w:val="24"/>
          <w:shd w:val="clear" w:fill="FFFFFF"/>
          <w:lang w:val="en-US" w:eastAsia="zh-CN"/>
        </w:rPr>
        <w:t>提供</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11.材料（供参考）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cstheme="minorEastAsia"/>
          <w:i w:val="0"/>
          <w:iCs w:val="0"/>
          <w:caps w:val="0"/>
          <w:color w:val="auto"/>
          <w:spacing w:val="0"/>
          <w:sz w:val="24"/>
          <w:szCs w:val="24"/>
          <w:shd w:val="clear" w:fill="FFFFFF"/>
          <w:lang w:val="en-US" w:eastAsia="zh-CN"/>
        </w:rPr>
      </w:pPr>
    </w:p>
    <w:tbl>
      <w:tblPr>
        <w:tblStyle w:val="15"/>
        <w:tblW w:w="95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62"/>
        <w:gridCol w:w="1928"/>
        <w:gridCol w:w="4002"/>
        <w:gridCol w:w="1373"/>
        <w:gridCol w:w="13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电缆</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ZRC-YJV-0.6/1KV 5*16</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镀锌钢管</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DN40</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厚度3.2mm</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6m/根</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防爆检修箱</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型号：BXMD5防爆等级：ExdeⅡBT4</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材质铝合金DN40下进下出</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配备成套防爆插头内部电气开关可选用ABB、施耐德、常熟品牌</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防爆圆形接线盒两通</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型号：DN40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材质：铝合金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防爆等级：ExdeⅡBT4</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防爆圆形接线盒三通</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型号：DN40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材质：铝合金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防爆等级：ExdeⅡBT4</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双头螺纹防爆软管</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BNG DN40*700</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双头螺母防爆软管</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BNG DN40*700</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U型管箍</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DN40*M6</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膨胀螺栓</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M8*100</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条</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镀锌内丝直通</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DN40</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8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w:t>
            </w:r>
          </w:p>
        </w:tc>
        <w:tc>
          <w:tcPr>
            <w:tcW w:w="19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角铁</w:t>
            </w:r>
          </w:p>
        </w:tc>
        <w:tc>
          <w:tcPr>
            <w:tcW w:w="400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40*3</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6m/根</w:t>
            </w:r>
          </w:p>
        </w:tc>
        <w:tc>
          <w:tcPr>
            <w:tcW w:w="13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i w:val="0"/>
          <w:iCs w:val="0"/>
          <w:caps w:val="0"/>
          <w:color w:val="auto"/>
          <w:spacing w:val="0"/>
          <w:sz w:val="24"/>
          <w:szCs w:val="24"/>
          <w:shd w:val="clear" w:fill="FFFFFF"/>
          <w:lang w:val="en-US" w:eastAsia="zh-CN"/>
        </w:rPr>
      </w:pPr>
      <w:r>
        <w:rPr>
          <w:rFonts w:hint="eastAsia" w:asciiTheme="minorEastAsia" w:hAnsiTheme="minorEastAsia" w:cstheme="minorEastAsia"/>
          <w:i w:val="0"/>
          <w:iCs w:val="0"/>
          <w:caps w:val="0"/>
          <w:color w:val="auto"/>
          <w:spacing w:val="0"/>
          <w:sz w:val="24"/>
          <w:szCs w:val="24"/>
          <w:shd w:val="clear" w:fill="FFFFFF"/>
          <w:lang w:val="en-US" w:eastAsia="zh-CN"/>
        </w:rPr>
        <w:t>12.设计图见附件：渗滤液检修箱电气设备布置图、电缆敷设图.dwg</w:t>
      </w:r>
    </w:p>
    <w:p>
      <w:pPr>
        <w:pStyle w:val="6"/>
        <w:numPr>
          <w:ilvl w:val="0"/>
          <w:numId w:val="0"/>
        </w:numPr>
        <w:spacing w:line="24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lang w:val="en-US" w:eastAsia="zh-CN"/>
        </w:rPr>
        <w:t>二、合同期限</w:t>
      </w:r>
      <w:r>
        <w:rPr>
          <w:rFonts w:hint="eastAsia" w:asciiTheme="minorEastAsia" w:hAnsiTheme="minorEastAsia" w:eastAsiaTheme="minorEastAsia" w:cstheme="minorEastAsia"/>
          <w:color w:val="auto"/>
          <w:sz w:val="24"/>
          <w:szCs w:val="24"/>
          <w:highlight w:val="none"/>
          <w:lang w:val="en-US" w:eastAsia="zh-CN"/>
        </w:rPr>
        <w:t>：</w:t>
      </w:r>
      <w:r>
        <w:rPr>
          <w:rFonts w:hint="eastAsia" w:cs="仿宋" w:asciiTheme="minorEastAsia" w:hAnsiTheme="minorEastAsia" w:eastAsiaTheme="minorEastAsia"/>
          <w:snapToGrid/>
          <w:color w:val="auto"/>
          <w:kern w:val="2"/>
          <w:sz w:val="24"/>
          <w:szCs w:val="24"/>
          <w:lang w:val="en-US" w:eastAsia="zh-CN" w:bidi="ar-SA"/>
        </w:rPr>
        <w:t>合同签订后3个月内，</w:t>
      </w:r>
      <w:r>
        <w:rPr>
          <w:rFonts w:hint="eastAsia" w:cs="仿宋" w:asciiTheme="minorEastAsia" w:hAnsiTheme="minorEastAsia"/>
          <w:snapToGrid/>
          <w:color w:val="auto"/>
          <w:kern w:val="2"/>
          <w:sz w:val="24"/>
          <w:szCs w:val="24"/>
          <w:lang w:val="en-US" w:eastAsia="zh-CN" w:bidi="ar-SA"/>
        </w:rPr>
        <w:t>一次性交付</w:t>
      </w:r>
      <w:r>
        <w:rPr>
          <w:rFonts w:hint="eastAsia" w:cs="仿宋" w:asciiTheme="minorEastAsia" w:hAnsiTheme="minorEastAsia" w:eastAsiaTheme="minorEastAsia"/>
          <w:snapToGrid/>
          <w:color w:val="auto"/>
          <w:kern w:val="2"/>
          <w:sz w:val="24"/>
          <w:szCs w:val="24"/>
          <w:lang w:val="en-US" w:eastAsia="zh-CN" w:bidi="ar-SA"/>
        </w:rPr>
        <w:t>；</w:t>
      </w:r>
    </w:p>
    <w:p>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lang w:val="en-US" w:eastAsia="zh-CN"/>
        </w:rPr>
        <w:t>三、技术要求</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作业标准和规范（不限于）至少包括： </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《爆炸性环境用防爆电气设备》(GB3836.1-83)；</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《电气装置安装工程爆炸和火灾危险环境电气装置施工及验收规范》GB 50257-2014；</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《危险场所电气安全防爆规范》AQ 3009-2007 ；</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《电气装置安装工程施工及验收规范》(GBI232-82）等</w:t>
      </w:r>
    </w:p>
    <w:p>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snapToGrid w:val="0"/>
          <w:color w:val="auto"/>
          <w:kern w:val="2"/>
          <w:sz w:val="24"/>
          <w:szCs w:val="24"/>
          <w:lang w:val="en-US" w:eastAsia="zh-CN" w:bidi="ar-SA"/>
        </w:rPr>
        <w:t>四、</w:t>
      </w:r>
      <w:r>
        <w:rPr>
          <w:rFonts w:hint="eastAsia" w:asciiTheme="minorEastAsia" w:hAnsiTheme="minorEastAsia" w:eastAsiaTheme="minorEastAsia" w:cstheme="minorEastAsia"/>
          <w:b/>
          <w:bCs/>
          <w:color w:val="auto"/>
          <w:sz w:val="24"/>
          <w:szCs w:val="24"/>
          <w:lang w:val="en-US" w:eastAsia="zh-CN"/>
        </w:rPr>
        <w:t>验收方式</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1.供应商</w:t>
      </w:r>
      <w:bookmarkStart w:id="19" w:name="OLE_LINK2"/>
      <w:r>
        <w:rPr>
          <w:rFonts w:hint="eastAsia" w:cs="仿宋" w:asciiTheme="minorEastAsia" w:hAnsiTheme="minorEastAsia"/>
          <w:color w:val="auto"/>
          <w:sz w:val="24"/>
          <w:lang w:val="en-US" w:eastAsia="zh-CN"/>
        </w:rPr>
        <w:t>检修箱加装完成交付且采购人完成72+24h运行正常无误后，采购人7 日内对加装服务进行验收。</w:t>
      </w:r>
    </w:p>
    <w:bookmarkEnd w:id="19"/>
    <w:p>
      <w:pPr>
        <w:pStyle w:val="6"/>
        <w:numPr>
          <w:ilvl w:val="0"/>
          <w:numId w:val="0"/>
        </w:numPr>
        <w:spacing w:line="240" w:lineRule="auto"/>
        <w:ind w:firstLine="482" w:firstLineChars="2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rPr>
        <w:t>▲</w:t>
      </w:r>
      <w:r>
        <w:rPr>
          <w:rFonts w:hint="eastAsia" w:asciiTheme="minorEastAsia" w:hAnsiTheme="minorEastAsia" w:eastAsiaTheme="minorEastAsia" w:cstheme="minorEastAsia"/>
          <w:b/>
          <w:bCs/>
          <w:kern w:val="0"/>
          <w:sz w:val="24"/>
          <w:szCs w:val="24"/>
          <w:lang w:val="en-US" w:eastAsia="zh-CN"/>
        </w:rPr>
        <w:t>五、服务和质量要求</w:t>
      </w:r>
    </w:p>
    <w:p>
      <w:pPr>
        <w:numPr>
          <w:ilvl w:val="0"/>
          <w:numId w:val="0"/>
        </w:num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0" w:name="OLE_LINK15"/>
      <w:r>
        <w:rPr>
          <w:rFonts w:hint="eastAsia" w:cs="仿宋" w:asciiTheme="minorEastAsia" w:hAnsiTheme="minorEastAsia"/>
          <w:color w:val="auto"/>
          <w:sz w:val="24"/>
          <w:lang w:val="en-US" w:eastAsia="zh-CN"/>
        </w:rPr>
        <w:t>1. 施工过程中，接受采购人质检人员的验收，服从不合格项目整改原则，实现闭环。</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2.所有安装质量控制，供应商根据采购人要求、技术规范、检修规程、检修作业指导书进行施工。</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bookmarkStart w:id="21" w:name="OLE_LINK1"/>
      <w:r>
        <w:rPr>
          <w:rFonts w:hint="eastAsia" w:cs="仿宋" w:asciiTheme="minorEastAsia" w:hAnsiTheme="minorEastAsia"/>
          <w:color w:val="auto"/>
          <w:sz w:val="24"/>
          <w:lang w:val="en-US" w:eastAsia="zh-CN"/>
        </w:rPr>
        <w:t>供应商</w:t>
      </w:r>
      <w:bookmarkEnd w:id="21"/>
      <w:r>
        <w:rPr>
          <w:rFonts w:hint="eastAsia" w:cs="仿宋" w:asciiTheme="minorEastAsia" w:hAnsiTheme="minorEastAsia"/>
          <w:color w:val="auto"/>
          <w:sz w:val="24"/>
          <w:lang w:val="en-US" w:eastAsia="zh-CN"/>
        </w:rPr>
        <w:t xml:space="preserve">保证其提供的服务是技术水平先进、成熟、质量优良、 安全可靠、经济运行和易于维护的。质量标准为国家标准及相关行业标准（不同标准之间如有冲突，以较严格者为准）。 </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3.供应商承诺对检修箱加装服务提供为期 12 个月的保修服务，自采购人验收合格之日起计算。由于供应方责任导致需要技改、维修、更换的设备在质保服务期内出现任何问题的，质保服务期以该等设备问题修正后开始计算。 </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4.在质保期内，非因采购人为原因导致设备出现任何问题的，供应商承担免费维修责任。 </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5.若因供应商未按本条约定履行其义务给甲方造成任何损失的，乙方应当承担相应责任。</w:t>
      </w:r>
    </w:p>
    <w:p>
      <w:pPr>
        <w:pStyle w:val="7"/>
        <w:numPr>
          <w:ilvl w:val="0"/>
          <w:numId w:val="0"/>
        </w:numPr>
        <w:spacing w:line="240" w:lineRule="auto"/>
        <w:ind w:firstLine="480" w:firstLineChars="200"/>
        <w:rPr>
          <w:rFonts w:hint="eastAsia" w:asciiTheme="minorEastAsia" w:hAnsiTheme="minorEastAsia" w:eastAsiaTheme="minorEastAsia" w:cstheme="minorEastAsia"/>
          <w:snapToGrid w:val="0"/>
          <w:color w:val="auto"/>
          <w:kern w:val="2"/>
          <w:sz w:val="24"/>
          <w:szCs w:val="24"/>
          <w:highlight w:val="none"/>
          <w:lang w:val="en-US" w:eastAsia="zh-CN" w:bidi="ar-SA"/>
        </w:rPr>
      </w:pPr>
    </w:p>
    <w:bookmarkEnd w:id="20"/>
    <w:p>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lang w:val="en-US" w:eastAsia="zh-CN"/>
        </w:rPr>
        <w:t>六、结算方式</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以本询价采购文件中的合同条款为准。</w:t>
      </w:r>
    </w:p>
    <w:p>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lang w:val="en-US" w:eastAsia="zh-CN"/>
        </w:rPr>
        <w:t>七、售后要求</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2.采购人不再对任何售后服务进行付费。供应商的派遣人员产生的一切费用由供应商承担。</w:t>
      </w:r>
    </w:p>
    <w:p>
      <w:pPr>
        <w:pStyle w:val="13"/>
        <w:spacing w:line="240" w:lineRule="auto"/>
        <w:rPr>
          <w:rFonts w:hint="eastAsia" w:asciiTheme="minorEastAsia" w:hAnsiTheme="minorEastAsia" w:eastAsiaTheme="minorEastAsia" w:cstheme="minorEastAsia"/>
          <w:color w:val="auto"/>
          <w:sz w:val="24"/>
          <w:szCs w:val="24"/>
          <w:lang w:eastAsia="zh-CN"/>
        </w:rPr>
      </w:pPr>
    </w:p>
    <w:p>
      <w:pPr>
        <w:spacing w:line="24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rPr>
        <w:t>八、安全文明作业</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2" w:name="_Toc27194"/>
      <w:bookmarkStart w:id="23" w:name="_Toc20195"/>
      <w:r>
        <w:rPr>
          <w:rFonts w:hint="eastAsia" w:cs="仿宋" w:asciiTheme="minorEastAsia" w:hAnsiTheme="minorEastAsia"/>
          <w:color w:val="auto"/>
          <w:sz w:val="24"/>
          <w:lang w:val="en-US" w:eastAsia="zh-CN"/>
        </w:rPr>
        <w:t>1.安全文明施工应遵守国家、行业、地方法律法规，满足招标人的管理制度要求，安全文明施工所需的相关措施、设施、材料、人员、消防器材等均由维保方负责。</w:t>
      </w:r>
      <w:bookmarkEnd w:id="22"/>
      <w:bookmarkEnd w:id="23"/>
    </w:p>
    <w:p>
      <w:p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4" w:name="_Toc15825"/>
      <w:r>
        <w:rPr>
          <w:rFonts w:hint="eastAsia" w:cs="仿宋" w:asciiTheme="minorEastAsia" w:hAnsiTheme="minorEastAsia"/>
          <w:color w:val="auto"/>
          <w:sz w:val="24"/>
          <w:lang w:val="en-US" w:eastAsia="zh-CN"/>
        </w:rPr>
        <w:t>2.遵守采购人现场安全规章制度，不得违章作业，出现任何人员安全事故由维保方自行承担</w:t>
      </w:r>
      <w:bookmarkEnd w:id="24"/>
      <w:r>
        <w:rPr>
          <w:rFonts w:hint="eastAsia" w:cs="仿宋" w:asciiTheme="minorEastAsia" w:hAnsiTheme="minorEastAsia"/>
          <w:color w:val="auto"/>
          <w:sz w:val="24"/>
          <w:lang w:val="en-US" w:eastAsia="zh-CN"/>
        </w:rPr>
        <w:t>。</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5" w:name="_Toc657"/>
      <w:bookmarkStart w:id="26" w:name="_Toc6521"/>
      <w:r>
        <w:rPr>
          <w:rFonts w:hint="eastAsia" w:cs="仿宋" w:asciiTheme="minorEastAsia" w:hAnsiTheme="minorEastAsia"/>
          <w:color w:val="auto"/>
          <w:sz w:val="24"/>
          <w:lang w:val="en-US" w:eastAsia="zh-CN"/>
        </w:rPr>
        <w:t>3.供应商在服务期间自备维修安装设备专用工具和服务人员的所有劳防用品。</w:t>
      </w:r>
      <w:bookmarkEnd w:id="25"/>
      <w:bookmarkEnd w:id="26"/>
    </w:p>
    <w:p>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lang w:val="en-US" w:eastAsia="zh-CN"/>
        </w:rPr>
      </w:pP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br w:type="page"/>
      </w: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7" w:name="_Toc184314437"/>
      <w:bookmarkEnd w:id="27"/>
      <w:bookmarkStart w:id="28" w:name="_Toc184310331"/>
      <w:bookmarkEnd w:id="28"/>
      <w:bookmarkStart w:id="29" w:name="_Toc184314468"/>
      <w:bookmarkEnd w:id="29"/>
      <w:bookmarkStart w:id="30" w:name="_Toc184308066"/>
      <w:bookmarkEnd w:id="30"/>
      <w:bookmarkStart w:id="31" w:name="_Toc184308036"/>
      <w:bookmarkEnd w:id="31"/>
      <w:bookmarkStart w:id="32" w:name="_Toc184310322"/>
      <w:bookmarkEnd w:id="32"/>
      <w:bookmarkStart w:id="33" w:name="_Toc184313297"/>
      <w:bookmarkEnd w:id="33"/>
      <w:bookmarkStart w:id="34" w:name="_Toc184312098"/>
      <w:bookmarkEnd w:id="34"/>
      <w:bookmarkStart w:id="35" w:name="_Toc184308058"/>
      <w:bookmarkEnd w:id="35"/>
      <w:bookmarkStart w:id="36" w:name="_Toc184310326"/>
      <w:bookmarkEnd w:id="36"/>
      <w:bookmarkStart w:id="37" w:name="_Toc184313294"/>
      <w:bookmarkEnd w:id="37"/>
      <w:bookmarkStart w:id="38" w:name="_Toc184313238"/>
      <w:bookmarkEnd w:id="38"/>
      <w:bookmarkStart w:id="39" w:name="_Toc184310304"/>
      <w:bookmarkEnd w:id="39"/>
      <w:bookmarkStart w:id="40" w:name="_Toc184314438"/>
      <w:bookmarkEnd w:id="40"/>
      <w:bookmarkStart w:id="41" w:name="_Toc184312108"/>
      <w:bookmarkEnd w:id="41"/>
      <w:bookmarkStart w:id="42" w:name="_Toc184312107"/>
      <w:bookmarkEnd w:id="42"/>
      <w:bookmarkStart w:id="43" w:name="_Toc184314415"/>
      <w:bookmarkEnd w:id="43"/>
      <w:bookmarkStart w:id="44" w:name="_Toc184313262"/>
      <w:bookmarkEnd w:id="44"/>
      <w:bookmarkStart w:id="45" w:name="_Toc184314456"/>
      <w:bookmarkEnd w:id="45"/>
      <w:bookmarkStart w:id="46" w:name="_Toc184314472"/>
      <w:bookmarkEnd w:id="46"/>
      <w:bookmarkStart w:id="47" w:name="_Toc184312086"/>
      <w:bookmarkEnd w:id="47"/>
      <w:bookmarkStart w:id="48" w:name="_Toc184313254"/>
      <w:bookmarkEnd w:id="48"/>
      <w:bookmarkStart w:id="49" w:name="_Toc184310324"/>
      <w:bookmarkEnd w:id="49"/>
      <w:bookmarkStart w:id="50" w:name="_Toc184314416"/>
      <w:bookmarkEnd w:id="50"/>
      <w:bookmarkStart w:id="51" w:name="_Toc184308081"/>
      <w:bookmarkEnd w:id="51"/>
      <w:bookmarkStart w:id="52" w:name="_Toc184308062"/>
      <w:bookmarkEnd w:id="52"/>
      <w:bookmarkStart w:id="53" w:name="_Toc184313259"/>
      <w:bookmarkEnd w:id="53"/>
      <w:bookmarkStart w:id="54" w:name="_Toc184312077"/>
      <w:bookmarkEnd w:id="54"/>
      <w:bookmarkStart w:id="55" w:name="_Toc184314480"/>
      <w:bookmarkEnd w:id="55"/>
      <w:bookmarkStart w:id="56" w:name="_Toc184314410"/>
      <w:bookmarkEnd w:id="56"/>
      <w:bookmarkStart w:id="57" w:name="_Toc184313260"/>
      <w:bookmarkEnd w:id="57"/>
      <w:bookmarkStart w:id="58" w:name="_Toc184310329"/>
      <w:bookmarkEnd w:id="58"/>
      <w:bookmarkStart w:id="59" w:name="_Toc184313268"/>
      <w:bookmarkEnd w:id="59"/>
      <w:bookmarkStart w:id="60" w:name="_Toc184313245"/>
      <w:bookmarkEnd w:id="60"/>
      <w:bookmarkStart w:id="61" w:name="_Toc184310275"/>
      <w:bookmarkEnd w:id="61"/>
      <w:bookmarkStart w:id="62" w:name="_Toc184313296"/>
      <w:bookmarkEnd w:id="62"/>
      <w:bookmarkStart w:id="63" w:name="_Toc184314435"/>
      <w:bookmarkEnd w:id="63"/>
      <w:bookmarkStart w:id="64" w:name="_Toc184314419"/>
      <w:bookmarkEnd w:id="64"/>
      <w:bookmarkStart w:id="65" w:name="_Toc184312117"/>
      <w:bookmarkEnd w:id="65"/>
      <w:bookmarkStart w:id="66" w:name="_Toc184310287"/>
      <w:bookmarkEnd w:id="66"/>
      <w:bookmarkStart w:id="67" w:name="_Toc184314474"/>
      <w:bookmarkEnd w:id="67"/>
      <w:bookmarkStart w:id="68" w:name="_Toc184312137"/>
      <w:bookmarkEnd w:id="68"/>
      <w:bookmarkStart w:id="69" w:name="_Toc184313291"/>
      <w:bookmarkEnd w:id="69"/>
      <w:bookmarkStart w:id="70" w:name="_Toc184312084"/>
      <w:bookmarkEnd w:id="70"/>
      <w:bookmarkStart w:id="71" w:name="_Toc184308095"/>
      <w:bookmarkEnd w:id="71"/>
      <w:bookmarkStart w:id="72" w:name="_Toc184312088"/>
      <w:bookmarkEnd w:id="72"/>
      <w:bookmarkStart w:id="73" w:name="_Toc184308078"/>
      <w:bookmarkEnd w:id="73"/>
      <w:bookmarkStart w:id="74" w:name="_Toc184313276"/>
      <w:bookmarkEnd w:id="74"/>
      <w:bookmarkStart w:id="75" w:name="_Toc184313283"/>
      <w:bookmarkEnd w:id="75"/>
      <w:bookmarkStart w:id="76" w:name="_Toc184310281"/>
      <w:bookmarkEnd w:id="76"/>
      <w:bookmarkStart w:id="77" w:name="_Toc184312097"/>
      <w:bookmarkEnd w:id="77"/>
      <w:bookmarkStart w:id="78" w:name="_Toc184314460"/>
      <w:bookmarkEnd w:id="78"/>
      <w:bookmarkStart w:id="79" w:name="_Toc184313270"/>
      <w:bookmarkEnd w:id="79"/>
      <w:bookmarkStart w:id="80" w:name="_Toc184312082"/>
      <w:bookmarkEnd w:id="80"/>
      <w:bookmarkStart w:id="81" w:name="_Toc184308050"/>
      <w:bookmarkEnd w:id="81"/>
      <w:bookmarkStart w:id="82" w:name="_Toc184312127"/>
      <w:bookmarkEnd w:id="82"/>
      <w:bookmarkStart w:id="83" w:name="_Toc184313286"/>
      <w:bookmarkEnd w:id="83"/>
      <w:bookmarkStart w:id="84" w:name="_Toc184313250"/>
      <w:bookmarkEnd w:id="84"/>
      <w:bookmarkStart w:id="85" w:name="_Toc184312099"/>
      <w:bookmarkEnd w:id="85"/>
      <w:bookmarkStart w:id="86" w:name="_Toc184313240"/>
      <w:bookmarkEnd w:id="86"/>
      <w:bookmarkStart w:id="87" w:name="_Toc184310298"/>
      <w:bookmarkEnd w:id="87"/>
      <w:bookmarkStart w:id="88" w:name="_Toc184308040"/>
      <w:bookmarkEnd w:id="88"/>
      <w:bookmarkStart w:id="89" w:name="_Toc184313253"/>
      <w:bookmarkEnd w:id="89"/>
      <w:bookmarkStart w:id="90" w:name="_Toc184314427"/>
      <w:bookmarkEnd w:id="90"/>
      <w:bookmarkStart w:id="91" w:name="_Toc184312068"/>
      <w:bookmarkEnd w:id="91"/>
      <w:bookmarkStart w:id="92" w:name="_Toc184314443"/>
      <w:bookmarkEnd w:id="92"/>
      <w:bookmarkStart w:id="93" w:name="_Toc184312136"/>
      <w:bookmarkEnd w:id="93"/>
      <w:bookmarkStart w:id="94" w:name="_Toc184313242"/>
      <w:bookmarkEnd w:id="94"/>
      <w:bookmarkStart w:id="95" w:name="_Toc184313272"/>
      <w:bookmarkEnd w:id="95"/>
      <w:bookmarkStart w:id="96" w:name="_Toc184314421"/>
      <w:bookmarkEnd w:id="96"/>
      <w:bookmarkStart w:id="97" w:name="_Toc184312126"/>
      <w:bookmarkEnd w:id="97"/>
      <w:bookmarkStart w:id="98" w:name="_Toc184308107"/>
      <w:bookmarkEnd w:id="98"/>
      <w:bookmarkStart w:id="99" w:name="_Toc184314423"/>
      <w:bookmarkEnd w:id="99"/>
      <w:bookmarkStart w:id="100" w:name="_Toc184314442"/>
      <w:bookmarkEnd w:id="100"/>
      <w:bookmarkStart w:id="101" w:name="_Toc184308056"/>
      <w:bookmarkEnd w:id="101"/>
      <w:bookmarkStart w:id="102" w:name="_Toc184310311"/>
      <w:bookmarkEnd w:id="102"/>
      <w:bookmarkStart w:id="103" w:name="_Toc184310309"/>
      <w:bookmarkEnd w:id="103"/>
      <w:bookmarkStart w:id="104" w:name="_Toc184310328"/>
      <w:bookmarkEnd w:id="104"/>
      <w:bookmarkStart w:id="105" w:name="_Toc184313249"/>
      <w:bookmarkEnd w:id="105"/>
      <w:bookmarkStart w:id="106" w:name="_Toc184313243"/>
      <w:bookmarkEnd w:id="106"/>
      <w:bookmarkStart w:id="107" w:name="_Toc184308069"/>
      <w:bookmarkEnd w:id="107"/>
      <w:bookmarkStart w:id="108" w:name="_Toc184313300"/>
      <w:bookmarkEnd w:id="108"/>
      <w:bookmarkStart w:id="109" w:name="_Toc184308079"/>
      <w:bookmarkEnd w:id="109"/>
      <w:bookmarkStart w:id="110" w:name="_Toc184308099"/>
      <w:bookmarkEnd w:id="110"/>
      <w:bookmarkStart w:id="111" w:name="_Toc184308051"/>
      <w:bookmarkEnd w:id="111"/>
      <w:bookmarkStart w:id="112" w:name="_Toc184310323"/>
      <w:bookmarkEnd w:id="112"/>
      <w:bookmarkStart w:id="113" w:name="_Toc184314467"/>
      <w:bookmarkEnd w:id="113"/>
      <w:bookmarkStart w:id="114" w:name="_Toc184313292"/>
      <w:bookmarkEnd w:id="114"/>
      <w:bookmarkStart w:id="115" w:name="_Toc184310301"/>
      <w:bookmarkEnd w:id="115"/>
      <w:bookmarkStart w:id="116" w:name="_Toc184310278"/>
      <w:bookmarkEnd w:id="116"/>
      <w:bookmarkStart w:id="117" w:name="_Toc184308086"/>
      <w:bookmarkEnd w:id="117"/>
      <w:bookmarkStart w:id="118" w:name="_Toc184314475"/>
      <w:bookmarkEnd w:id="118"/>
      <w:bookmarkStart w:id="119" w:name="_Toc184308046"/>
      <w:bookmarkEnd w:id="119"/>
      <w:bookmarkStart w:id="120" w:name="_Toc184312089"/>
      <w:bookmarkEnd w:id="120"/>
      <w:bookmarkStart w:id="121" w:name="_Toc184310314"/>
      <w:bookmarkEnd w:id="121"/>
      <w:bookmarkStart w:id="122" w:name="_Toc184312085"/>
      <w:bookmarkEnd w:id="122"/>
      <w:bookmarkStart w:id="123" w:name="_Toc184313302"/>
      <w:bookmarkEnd w:id="123"/>
      <w:bookmarkStart w:id="124" w:name="_Toc184308082"/>
      <w:bookmarkEnd w:id="124"/>
      <w:bookmarkStart w:id="125" w:name="_Toc184314432"/>
      <w:bookmarkEnd w:id="125"/>
      <w:bookmarkStart w:id="126" w:name="_Toc184314445"/>
      <w:bookmarkEnd w:id="126"/>
      <w:bookmarkStart w:id="127" w:name="_Toc184314428"/>
      <w:bookmarkEnd w:id="127"/>
      <w:bookmarkStart w:id="128" w:name="_Toc184313290"/>
      <w:bookmarkEnd w:id="128"/>
      <w:bookmarkStart w:id="129" w:name="_Toc184313258"/>
      <w:bookmarkEnd w:id="129"/>
      <w:bookmarkStart w:id="130" w:name="_Toc184313278"/>
      <w:bookmarkEnd w:id="130"/>
      <w:bookmarkStart w:id="131" w:name="_Toc184308065"/>
      <w:bookmarkEnd w:id="131"/>
      <w:bookmarkStart w:id="132" w:name="_Toc184313281"/>
      <w:bookmarkEnd w:id="132"/>
      <w:bookmarkStart w:id="133" w:name="_Toc184308097"/>
      <w:bookmarkEnd w:id="133"/>
      <w:bookmarkStart w:id="134" w:name="_Toc184310290"/>
      <w:bookmarkEnd w:id="134"/>
      <w:bookmarkStart w:id="135" w:name="_Toc184314436"/>
      <w:bookmarkEnd w:id="135"/>
      <w:bookmarkStart w:id="136" w:name="_Toc184314470"/>
      <w:bookmarkEnd w:id="136"/>
      <w:bookmarkStart w:id="137" w:name="_Toc184310340"/>
      <w:bookmarkEnd w:id="137"/>
      <w:bookmarkStart w:id="138" w:name="_Toc184314452"/>
      <w:bookmarkEnd w:id="138"/>
      <w:bookmarkStart w:id="139" w:name="_Toc184310316"/>
      <w:bookmarkEnd w:id="139"/>
      <w:bookmarkStart w:id="140" w:name="_Toc184313251"/>
      <w:bookmarkEnd w:id="140"/>
      <w:bookmarkStart w:id="141" w:name="_Toc184312090"/>
      <w:bookmarkEnd w:id="141"/>
      <w:bookmarkStart w:id="142" w:name="_Toc184310280"/>
      <w:bookmarkEnd w:id="142"/>
      <w:bookmarkStart w:id="143" w:name="_Toc184308103"/>
      <w:bookmarkEnd w:id="143"/>
      <w:bookmarkStart w:id="144" w:name="_Toc184308068"/>
      <w:bookmarkEnd w:id="144"/>
      <w:bookmarkStart w:id="145" w:name="_Toc184312101"/>
      <w:bookmarkEnd w:id="145"/>
      <w:bookmarkStart w:id="146" w:name="_Toc184310305"/>
      <w:bookmarkEnd w:id="146"/>
      <w:bookmarkStart w:id="147" w:name="_Toc184312109"/>
      <w:bookmarkEnd w:id="147"/>
      <w:bookmarkStart w:id="148" w:name="_Toc184310317"/>
      <w:bookmarkEnd w:id="148"/>
      <w:bookmarkStart w:id="149" w:name="_Toc184314447"/>
      <w:bookmarkEnd w:id="149"/>
      <w:bookmarkStart w:id="150" w:name="_Toc184310321"/>
      <w:bookmarkEnd w:id="150"/>
      <w:bookmarkStart w:id="151" w:name="_Toc184312125"/>
      <w:bookmarkEnd w:id="151"/>
      <w:bookmarkStart w:id="152" w:name="_Toc184308043"/>
      <w:bookmarkEnd w:id="152"/>
      <w:bookmarkStart w:id="153" w:name="_Toc184313274"/>
      <w:bookmarkEnd w:id="153"/>
      <w:bookmarkStart w:id="154" w:name="_Toc184312112"/>
      <w:bookmarkEnd w:id="154"/>
      <w:bookmarkStart w:id="155" w:name="_Toc184313310"/>
      <w:bookmarkEnd w:id="155"/>
      <w:bookmarkStart w:id="156" w:name="_Toc184314426"/>
      <w:bookmarkEnd w:id="156"/>
      <w:bookmarkStart w:id="157" w:name="_Toc184312096"/>
      <w:bookmarkEnd w:id="157"/>
      <w:bookmarkStart w:id="158" w:name="_Toc184310336"/>
      <w:bookmarkEnd w:id="158"/>
      <w:bookmarkStart w:id="159" w:name="_Toc184314453"/>
      <w:bookmarkEnd w:id="159"/>
      <w:bookmarkStart w:id="160" w:name="_Toc184313295"/>
      <w:bookmarkEnd w:id="160"/>
      <w:bookmarkStart w:id="161" w:name="_Toc184313287"/>
      <w:bookmarkEnd w:id="161"/>
      <w:bookmarkStart w:id="162" w:name="_Toc184308070"/>
      <w:bookmarkEnd w:id="162"/>
      <w:bookmarkStart w:id="163" w:name="_Toc184310295"/>
      <w:bookmarkEnd w:id="163"/>
      <w:bookmarkStart w:id="164" w:name="_Toc184313248"/>
      <w:bookmarkEnd w:id="164"/>
      <w:bookmarkStart w:id="165" w:name="_Toc184310310"/>
      <w:bookmarkEnd w:id="165"/>
      <w:bookmarkStart w:id="166" w:name="_Toc184313263"/>
      <w:bookmarkEnd w:id="166"/>
      <w:bookmarkStart w:id="167" w:name="_Toc184313277"/>
      <w:bookmarkEnd w:id="167"/>
      <w:bookmarkStart w:id="168" w:name="_Toc184314464"/>
      <w:bookmarkEnd w:id="168"/>
      <w:bookmarkStart w:id="169" w:name="_Toc184312072"/>
      <w:bookmarkEnd w:id="169"/>
      <w:bookmarkStart w:id="170" w:name="_Toc184310283"/>
      <w:bookmarkEnd w:id="170"/>
      <w:bookmarkStart w:id="171" w:name="_Toc184313279"/>
      <w:bookmarkEnd w:id="171"/>
      <w:bookmarkStart w:id="172" w:name="_Toc184312102"/>
      <w:bookmarkEnd w:id="172"/>
      <w:bookmarkStart w:id="173" w:name="_Toc184310303"/>
      <w:bookmarkEnd w:id="173"/>
      <w:bookmarkStart w:id="174" w:name="_Toc184310307"/>
      <w:bookmarkEnd w:id="174"/>
      <w:bookmarkStart w:id="175" w:name="_Toc184312087"/>
      <w:bookmarkEnd w:id="175"/>
      <w:bookmarkStart w:id="176" w:name="_Toc184312116"/>
      <w:bookmarkEnd w:id="176"/>
      <w:bookmarkStart w:id="177" w:name="_Toc184310335"/>
      <w:bookmarkEnd w:id="177"/>
      <w:bookmarkStart w:id="178" w:name="_Toc184308108"/>
      <w:bookmarkEnd w:id="178"/>
      <w:bookmarkStart w:id="179" w:name="_Toc184313271"/>
      <w:bookmarkEnd w:id="179"/>
      <w:bookmarkStart w:id="180" w:name="_Toc184313239"/>
      <w:bookmarkEnd w:id="180"/>
      <w:bookmarkStart w:id="181" w:name="_Toc184308071"/>
      <w:bookmarkEnd w:id="181"/>
      <w:bookmarkStart w:id="182" w:name="_Toc184313247"/>
      <w:bookmarkEnd w:id="182"/>
      <w:bookmarkStart w:id="183" w:name="_Toc184308055"/>
      <w:bookmarkEnd w:id="183"/>
      <w:bookmarkStart w:id="184" w:name="_Toc184314441"/>
      <w:bookmarkEnd w:id="184"/>
      <w:bookmarkStart w:id="185" w:name="_Toc184312114"/>
      <w:bookmarkEnd w:id="185"/>
      <w:bookmarkStart w:id="186" w:name="_Toc184310292"/>
      <w:bookmarkEnd w:id="186"/>
      <w:bookmarkStart w:id="187" w:name="_Toc184308106"/>
      <w:bookmarkEnd w:id="187"/>
      <w:bookmarkStart w:id="188" w:name="_Toc184313307"/>
      <w:bookmarkEnd w:id="188"/>
      <w:bookmarkStart w:id="189" w:name="_Toc184313304"/>
      <w:bookmarkEnd w:id="189"/>
      <w:bookmarkStart w:id="190" w:name="_Toc184314434"/>
      <w:bookmarkEnd w:id="190"/>
      <w:bookmarkStart w:id="191" w:name="_Toc184314476"/>
      <w:bookmarkEnd w:id="191"/>
      <w:bookmarkStart w:id="192" w:name="_Toc184314454"/>
      <w:bookmarkEnd w:id="192"/>
      <w:bookmarkStart w:id="193" w:name="_Toc184313284"/>
      <w:bookmarkEnd w:id="193"/>
      <w:bookmarkStart w:id="194" w:name="_Toc184312121"/>
      <w:bookmarkEnd w:id="194"/>
      <w:bookmarkStart w:id="195" w:name="_Toc184312132"/>
      <w:bookmarkEnd w:id="195"/>
      <w:bookmarkStart w:id="196" w:name="_Toc184308063"/>
      <w:bookmarkEnd w:id="196"/>
      <w:bookmarkStart w:id="197" w:name="_Toc184308094"/>
      <w:bookmarkEnd w:id="197"/>
      <w:bookmarkStart w:id="198" w:name="_Toc184308089"/>
      <w:bookmarkEnd w:id="198"/>
      <w:bookmarkStart w:id="199" w:name="_Toc184314425"/>
      <w:bookmarkEnd w:id="199"/>
      <w:bookmarkStart w:id="200" w:name="_Toc184312130"/>
      <w:bookmarkEnd w:id="200"/>
      <w:bookmarkStart w:id="201" w:name="_Toc184312129"/>
      <w:bookmarkEnd w:id="201"/>
      <w:bookmarkStart w:id="202" w:name="_Toc184314477"/>
      <w:bookmarkEnd w:id="202"/>
      <w:bookmarkStart w:id="203" w:name="_Toc184313308"/>
      <w:bookmarkEnd w:id="203"/>
      <w:bookmarkStart w:id="204" w:name="_Toc184310291"/>
      <w:bookmarkEnd w:id="204"/>
      <w:bookmarkStart w:id="205" w:name="_Toc184312069"/>
      <w:bookmarkEnd w:id="205"/>
      <w:bookmarkStart w:id="206" w:name="_Toc184310315"/>
      <w:bookmarkEnd w:id="206"/>
      <w:bookmarkStart w:id="207" w:name="_Toc184310332"/>
      <w:bookmarkEnd w:id="207"/>
      <w:bookmarkStart w:id="208" w:name="_Toc184313298"/>
      <w:bookmarkEnd w:id="208"/>
      <w:bookmarkStart w:id="209" w:name="_Toc184310282"/>
      <w:bookmarkEnd w:id="209"/>
      <w:bookmarkStart w:id="210" w:name="_Toc184314450"/>
      <w:bookmarkEnd w:id="210"/>
      <w:bookmarkStart w:id="211" w:name="_Toc184314444"/>
      <w:bookmarkEnd w:id="211"/>
      <w:bookmarkStart w:id="212" w:name="_Toc184310334"/>
      <w:bookmarkEnd w:id="212"/>
      <w:bookmarkStart w:id="213" w:name="_Toc184308077"/>
      <w:bookmarkEnd w:id="213"/>
      <w:bookmarkStart w:id="214" w:name="_Toc184313264"/>
      <w:bookmarkEnd w:id="214"/>
      <w:bookmarkStart w:id="215" w:name="_Toc184313293"/>
      <w:bookmarkEnd w:id="215"/>
      <w:bookmarkStart w:id="216" w:name="_Toc184314418"/>
      <w:bookmarkEnd w:id="216"/>
      <w:bookmarkStart w:id="217" w:name="_Toc184310276"/>
      <w:bookmarkEnd w:id="217"/>
      <w:bookmarkStart w:id="218" w:name="_Toc184308057"/>
      <w:bookmarkEnd w:id="218"/>
      <w:bookmarkStart w:id="219" w:name="_Toc184312128"/>
      <w:bookmarkEnd w:id="219"/>
      <w:bookmarkStart w:id="220" w:name="_Toc184312113"/>
      <w:bookmarkEnd w:id="220"/>
      <w:bookmarkStart w:id="221" w:name="_Toc184313288"/>
      <w:bookmarkEnd w:id="221"/>
      <w:bookmarkStart w:id="222" w:name="_Toc184308083"/>
      <w:bookmarkEnd w:id="222"/>
      <w:bookmarkStart w:id="223" w:name="_Toc184314463"/>
      <w:bookmarkEnd w:id="223"/>
      <w:bookmarkStart w:id="224" w:name="_Toc184312110"/>
      <w:bookmarkEnd w:id="224"/>
      <w:bookmarkStart w:id="225" w:name="_Toc184313306"/>
      <w:bookmarkEnd w:id="225"/>
      <w:bookmarkStart w:id="226" w:name="_Toc184314424"/>
      <w:bookmarkEnd w:id="226"/>
      <w:bookmarkStart w:id="227" w:name="_Toc184313256"/>
      <w:bookmarkEnd w:id="227"/>
      <w:bookmarkStart w:id="228" w:name="_Toc184310344"/>
      <w:bookmarkEnd w:id="228"/>
      <w:bookmarkStart w:id="229" w:name="_Toc184312122"/>
      <w:bookmarkEnd w:id="229"/>
      <w:bookmarkStart w:id="230" w:name="_Toc184314412"/>
      <w:bookmarkEnd w:id="230"/>
      <w:bookmarkStart w:id="231" w:name="_Toc184308044"/>
      <w:bookmarkEnd w:id="231"/>
      <w:bookmarkStart w:id="232" w:name="_Toc184314482"/>
      <w:bookmarkEnd w:id="232"/>
      <w:bookmarkStart w:id="233" w:name="_Toc184313246"/>
      <w:bookmarkEnd w:id="233"/>
      <w:bookmarkStart w:id="234" w:name="_Toc184308061"/>
      <w:bookmarkEnd w:id="234"/>
      <w:bookmarkStart w:id="235" w:name="_Toc184313289"/>
      <w:bookmarkEnd w:id="235"/>
      <w:bookmarkStart w:id="236" w:name="_Toc184310284"/>
      <w:bookmarkEnd w:id="236"/>
      <w:bookmarkStart w:id="237" w:name="_Toc184314449"/>
      <w:bookmarkEnd w:id="237"/>
      <w:bookmarkStart w:id="238" w:name="_Toc184313301"/>
      <w:bookmarkEnd w:id="238"/>
      <w:bookmarkStart w:id="239" w:name="_Toc184308037"/>
      <w:bookmarkEnd w:id="239"/>
      <w:bookmarkStart w:id="240" w:name="_Toc184308075"/>
      <w:bookmarkEnd w:id="240"/>
      <w:bookmarkStart w:id="241" w:name="_Toc184314411"/>
      <w:bookmarkEnd w:id="241"/>
      <w:bookmarkStart w:id="242" w:name="_Toc184312135"/>
      <w:bookmarkEnd w:id="242"/>
      <w:bookmarkStart w:id="243" w:name="_Toc184313303"/>
      <w:bookmarkEnd w:id="243"/>
      <w:bookmarkStart w:id="244" w:name="_Toc184308038"/>
      <w:bookmarkEnd w:id="244"/>
      <w:bookmarkStart w:id="245" w:name="_Toc184308080"/>
      <w:bookmarkEnd w:id="245"/>
      <w:bookmarkStart w:id="246" w:name="_Toc184308064"/>
      <w:bookmarkEnd w:id="246"/>
      <w:bookmarkStart w:id="247" w:name="_Toc184313265"/>
      <w:bookmarkEnd w:id="247"/>
      <w:bookmarkStart w:id="248" w:name="_Toc184312103"/>
      <w:bookmarkEnd w:id="248"/>
      <w:bookmarkStart w:id="249" w:name="_Toc184308096"/>
      <w:bookmarkEnd w:id="249"/>
      <w:bookmarkStart w:id="250" w:name="_Toc184313280"/>
      <w:bookmarkEnd w:id="250"/>
      <w:bookmarkStart w:id="251" w:name="_Toc184308045"/>
      <w:bookmarkEnd w:id="251"/>
      <w:bookmarkStart w:id="252" w:name="_Toc184314451"/>
      <w:bookmarkEnd w:id="252"/>
      <w:bookmarkStart w:id="253" w:name="_Toc184310296"/>
      <w:bookmarkEnd w:id="253"/>
      <w:bookmarkStart w:id="254" w:name="_Toc184313269"/>
      <w:bookmarkEnd w:id="254"/>
      <w:bookmarkStart w:id="255" w:name="_Toc184314433"/>
      <w:bookmarkEnd w:id="255"/>
      <w:bookmarkStart w:id="256" w:name="_Toc184312106"/>
      <w:bookmarkEnd w:id="256"/>
      <w:bookmarkStart w:id="257" w:name="_Toc184314430"/>
      <w:bookmarkEnd w:id="257"/>
      <w:bookmarkStart w:id="258" w:name="_Toc184308039"/>
      <w:bookmarkEnd w:id="258"/>
      <w:bookmarkStart w:id="259" w:name="_Toc184310288"/>
      <w:bookmarkEnd w:id="259"/>
      <w:bookmarkStart w:id="260" w:name="_Toc184312074"/>
      <w:bookmarkEnd w:id="260"/>
      <w:bookmarkStart w:id="261" w:name="_Toc184314440"/>
      <w:bookmarkEnd w:id="261"/>
      <w:bookmarkStart w:id="262" w:name="_Toc184314478"/>
      <w:bookmarkEnd w:id="262"/>
      <w:bookmarkStart w:id="263" w:name="_Toc184314466"/>
      <w:bookmarkEnd w:id="263"/>
      <w:bookmarkStart w:id="264" w:name="_Toc184313267"/>
      <w:bookmarkEnd w:id="264"/>
      <w:bookmarkStart w:id="265" w:name="_Toc184312133"/>
      <w:bookmarkEnd w:id="265"/>
      <w:bookmarkStart w:id="266" w:name="_Toc184308101"/>
      <w:bookmarkEnd w:id="266"/>
      <w:bookmarkStart w:id="267" w:name="_Toc184310320"/>
      <w:bookmarkEnd w:id="267"/>
      <w:bookmarkStart w:id="268" w:name="_Toc184310272"/>
      <w:bookmarkEnd w:id="268"/>
      <w:bookmarkStart w:id="269" w:name="_Toc184312100"/>
      <w:bookmarkEnd w:id="269"/>
      <w:bookmarkStart w:id="270" w:name="_Toc184314469"/>
      <w:bookmarkEnd w:id="270"/>
      <w:bookmarkStart w:id="271" w:name="_Toc184310274"/>
      <w:bookmarkEnd w:id="271"/>
      <w:bookmarkStart w:id="272" w:name="_Toc184312067"/>
      <w:bookmarkEnd w:id="272"/>
      <w:bookmarkStart w:id="273" w:name="_Toc184310342"/>
      <w:bookmarkEnd w:id="273"/>
      <w:bookmarkStart w:id="274" w:name="_Toc184314422"/>
      <w:bookmarkEnd w:id="274"/>
      <w:bookmarkStart w:id="275" w:name="_Toc184310294"/>
      <w:bookmarkEnd w:id="275"/>
      <w:bookmarkStart w:id="276" w:name="_Toc184308091"/>
      <w:bookmarkEnd w:id="276"/>
      <w:bookmarkStart w:id="277" w:name="_Toc184312119"/>
      <w:bookmarkEnd w:id="277"/>
      <w:bookmarkStart w:id="278" w:name="_Toc184312093"/>
      <w:bookmarkEnd w:id="278"/>
      <w:bookmarkStart w:id="279" w:name="_Toc184310273"/>
      <w:bookmarkEnd w:id="279"/>
      <w:bookmarkStart w:id="280" w:name="_Toc184312091"/>
      <w:bookmarkEnd w:id="280"/>
      <w:bookmarkStart w:id="281" w:name="_Toc184314417"/>
      <w:bookmarkEnd w:id="281"/>
      <w:bookmarkStart w:id="282" w:name="_Toc184308092"/>
      <w:bookmarkEnd w:id="282"/>
      <w:bookmarkStart w:id="283" w:name="_Toc184312120"/>
      <w:bookmarkEnd w:id="283"/>
      <w:bookmarkStart w:id="284" w:name="_Toc184312092"/>
      <w:bookmarkEnd w:id="284"/>
      <w:bookmarkStart w:id="285" w:name="_Toc184314473"/>
      <w:bookmarkEnd w:id="285"/>
      <w:bookmarkStart w:id="286" w:name="_Toc184313305"/>
      <w:bookmarkEnd w:id="286"/>
      <w:bookmarkStart w:id="287" w:name="_Toc184312071"/>
      <w:bookmarkEnd w:id="287"/>
      <w:bookmarkStart w:id="288" w:name="_Toc184313266"/>
      <w:bookmarkEnd w:id="288"/>
      <w:bookmarkStart w:id="289" w:name="_Toc184310293"/>
      <w:bookmarkEnd w:id="289"/>
      <w:bookmarkStart w:id="290" w:name="_Toc184313282"/>
      <w:bookmarkEnd w:id="290"/>
      <w:bookmarkStart w:id="291" w:name="_Toc184314414"/>
      <w:bookmarkEnd w:id="291"/>
      <w:bookmarkStart w:id="292" w:name="_Toc184313241"/>
      <w:bookmarkEnd w:id="292"/>
      <w:bookmarkStart w:id="293" w:name="_Toc184312080"/>
      <w:bookmarkEnd w:id="293"/>
      <w:bookmarkStart w:id="294" w:name="_Toc184312138"/>
      <w:bookmarkEnd w:id="294"/>
      <w:bookmarkStart w:id="295" w:name="_Toc184308100"/>
      <w:bookmarkEnd w:id="295"/>
      <w:bookmarkStart w:id="296" w:name="_Toc184312079"/>
      <w:bookmarkEnd w:id="296"/>
      <w:bookmarkStart w:id="297" w:name="_Toc184313273"/>
      <w:bookmarkEnd w:id="297"/>
      <w:bookmarkStart w:id="298" w:name="_Toc184314431"/>
      <w:bookmarkEnd w:id="298"/>
      <w:bookmarkStart w:id="299" w:name="_Toc184308105"/>
      <w:bookmarkEnd w:id="299"/>
      <w:bookmarkStart w:id="300" w:name="_Toc184312134"/>
      <w:bookmarkEnd w:id="300"/>
      <w:bookmarkStart w:id="301" w:name="_Toc184308074"/>
      <w:bookmarkEnd w:id="301"/>
      <w:bookmarkStart w:id="302" w:name="_Toc184310279"/>
      <w:bookmarkEnd w:id="302"/>
      <w:bookmarkStart w:id="303" w:name="_Toc184308102"/>
      <w:bookmarkEnd w:id="303"/>
      <w:bookmarkStart w:id="304" w:name="_Toc184310302"/>
      <w:bookmarkEnd w:id="304"/>
      <w:bookmarkStart w:id="305" w:name="_Toc184310300"/>
      <w:bookmarkEnd w:id="305"/>
      <w:bookmarkStart w:id="306" w:name="_Toc184308076"/>
      <w:bookmarkEnd w:id="306"/>
      <w:bookmarkStart w:id="307" w:name="_Toc184310312"/>
      <w:bookmarkEnd w:id="307"/>
      <w:bookmarkStart w:id="308" w:name="_Toc184310327"/>
      <w:bookmarkEnd w:id="308"/>
      <w:bookmarkStart w:id="309" w:name="_Toc184308052"/>
      <w:bookmarkEnd w:id="309"/>
      <w:bookmarkStart w:id="310" w:name="_Toc184314429"/>
      <w:bookmarkEnd w:id="310"/>
      <w:bookmarkStart w:id="311" w:name="_Toc184312073"/>
      <w:bookmarkEnd w:id="311"/>
      <w:bookmarkStart w:id="312" w:name="_Toc184310325"/>
      <w:bookmarkEnd w:id="312"/>
      <w:bookmarkStart w:id="313" w:name="_Toc184310285"/>
      <w:bookmarkEnd w:id="313"/>
      <w:bookmarkStart w:id="314" w:name="_Toc184312115"/>
      <w:bookmarkEnd w:id="314"/>
      <w:bookmarkStart w:id="315" w:name="_Toc184312070"/>
      <w:bookmarkEnd w:id="315"/>
      <w:bookmarkStart w:id="316" w:name="_Toc184314413"/>
      <w:bookmarkEnd w:id="316"/>
      <w:bookmarkStart w:id="317" w:name="_Toc184310343"/>
      <w:bookmarkEnd w:id="317"/>
      <w:bookmarkStart w:id="318" w:name="_Toc184312118"/>
      <w:bookmarkEnd w:id="318"/>
      <w:bookmarkStart w:id="319" w:name="_Toc184308047"/>
      <w:bookmarkEnd w:id="319"/>
      <w:bookmarkStart w:id="320" w:name="_Toc184308060"/>
      <w:bookmarkEnd w:id="320"/>
      <w:bookmarkStart w:id="321" w:name="_Toc184308090"/>
      <w:bookmarkEnd w:id="321"/>
      <w:bookmarkStart w:id="322" w:name="_Toc184313275"/>
      <w:bookmarkEnd w:id="322"/>
      <w:bookmarkStart w:id="323" w:name="_Toc184312111"/>
      <w:bookmarkEnd w:id="323"/>
      <w:bookmarkStart w:id="324" w:name="_Toc184310337"/>
      <w:bookmarkEnd w:id="324"/>
      <w:bookmarkStart w:id="325" w:name="_Toc184310299"/>
      <w:bookmarkEnd w:id="325"/>
      <w:bookmarkStart w:id="326" w:name="_Toc184314461"/>
      <w:bookmarkEnd w:id="326"/>
      <w:bookmarkStart w:id="327" w:name="_Toc184312075"/>
      <w:bookmarkEnd w:id="327"/>
      <w:bookmarkStart w:id="328" w:name="_Toc184308041"/>
      <w:bookmarkEnd w:id="328"/>
      <w:bookmarkStart w:id="329" w:name="_Toc184312124"/>
      <w:bookmarkEnd w:id="329"/>
      <w:bookmarkStart w:id="330" w:name="_Toc184308085"/>
      <w:bookmarkEnd w:id="330"/>
      <w:bookmarkStart w:id="331" w:name="_Toc184314459"/>
      <w:bookmarkEnd w:id="331"/>
      <w:bookmarkStart w:id="332" w:name="_Toc184314439"/>
      <w:bookmarkEnd w:id="332"/>
      <w:bookmarkStart w:id="333" w:name="_Toc184314479"/>
      <w:bookmarkEnd w:id="333"/>
      <w:bookmarkStart w:id="334" w:name="_Toc184310313"/>
      <w:bookmarkEnd w:id="334"/>
      <w:bookmarkStart w:id="335" w:name="_Toc184314458"/>
      <w:bookmarkEnd w:id="335"/>
      <w:bookmarkStart w:id="336" w:name="_Toc184312081"/>
      <w:bookmarkEnd w:id="336"/>
      <w:bookmarkStart w:id="337" w:name="_Toc184313261"/>
      <w:bookmarkEnd w:id="337"/>
      <w:bookmarkStart w:id="338" w:name="_Toc184310339"/>
      <w:bookmarkEnd w:id="338"/>
      <w:bookmarkStart w:id="339" w:name="_Toc184308098"/>
      <w:bookmarkEnd w:id="339"/>
      <w:bookmarkStart w:id="340" w:name="_Toc184312131"/>
      <w:bookmarkEnd w:id="340"/>
      <w:bookmarkStart w:id="341" w:name="_Toc184310333"/>
      <w:bookmarkEnd w:id="341"/>
      <w:bookmarkStart w:id="342" w:name="_Toc184312078"/>
      <w:bookmarkEnd w:id="342"/>
      <w:bookmarkStart w:id="343" w:name="_Toc184314457"/>
      <w:bookmarkEnd w:id="343"/>
      <w:bookmarkStart w:id="344" w:name="_Toc184310318"/>
      <w:bookmarkEnd w:id="344"/>
      <w:bookmarkStart w:id="345" w:name="_Toc184310308"/>
      <w:bookmarkEnd w:id="345"/>
      <w:bookmarkStart w:id="346" w:name="_Toc184312083"/>
      <w:bookmarkEnd w:id="346"/>
      <w:bookmarkStart w:id="347" w:name="_Toc184314465"/>
      <w:bookmarkEnd w:id="347"/>
      <w:bookmarkStart w:id="348" w:name="_Toc184308073"/>
      <w:bookmarkEnd w:id="348"/>
      <w:bookmarkStart w:id="349" w:name="_Toc184308042"/>
      <w:bookmarkEnd w:id="349"/>
      <w:bookmarkStart w:id="350" w:name="_Toc184314455"/>
      <w:bookmarkEnd w:id="350"/>
      <w:bookmarkStart w:id="351" w:name="_Toc184308072"/>
      <w:bookmarkEnd w:id="351"/>
      <w:bookmarkStart w:id="352" w:name="_Toc184314420"/>
      <w:bookmarkEnd w:id="352"/>
      <w:bookmarkStart w:id="353" w:name="_Toc184312123"/>
      <w:bookmarkEnd w:id="353"/>
      <w:bookmarkStart w:id="354" w:name="_Toc184308088"/>
      <w:bookmarkEnd w:id="354"/>
      <w:bookmarkStart w:id="355" w:name="_Toc184310277"/>
      <w:bookmarkEnd w:id="355"/>
      <w:bookmarkStart w:id="356" w:name="_Toc184308059"/>
      <w:bookmarkEnd w:id="356"/>
      <w:bookmarkStart w:id="357" w:name="_Toc184310289"/>
      <w:bookmarkEnd w:id="357"/>
      <w:bookmarkStart w:id="358" w:name="_Toc184308067"/>
      <w:bookmarkEnd w:id="358"/>
      <w:bookmarkStart w:id="359" w:name="_Toc184313255"/>
      <w:bookmarkEnd w:id="359"/>
      <w:bookmarkStart w:id="360" w:name="_Toc184308053"/>
      <w:bookmarkEnd w:id="360"/>
      <w:bookmarkStart w:id="361" w:name="_Toc184313299"/>
      <w:bookmarkEnd w:id="361"/>
      <w:bookmarkStart w:id="362" w:name="_Toc184312094"/>
      <w:bookmarkEnd w:id="362"/>
      <w:bookmarkStart w:id="363" w:name="_Toc184313257"/>
      <w:bookmarkEnd w:id="363"/>
      <w:bookmarkStart w:id="364" w:name="_Toc184308087"/>
      <w:bookmarkEnd w:id="364"/>
      <w:bookmarkStart w:id="365" w:name="_Toc184308054"/>
      <w:bookmarkEnd w:id="365"/>
      <w:bookmarkStart w:id="366" w:name="_Toc184314448"/>
      <w:bookmarkEnd w:id="366"/>
      <w:bookmarkStart w:id="367" w:name="_Toc184314471"/>
      <w:bookmarkEnd w:id="367"/>
      <w:bookmarkStart w:id="368" w:name="_Toc184308104"/>
      <w:bookmarkEnd w:id="368"/>
      <w:bookmarkStart w:id="369" w:name="_Toc184310297"/>
      <w:bookmarkEnd w:id="369"/>
      <w:bookmarkStart w:id="370" w:name="_Toc184308049"/>
      <w:bookmarkEnd w:id="370"/>
      <w:bookmarkStart w:id="371" w:name="_Toc184313252"/>
      <w:bookmarkEnd w:id="371"/>
      <w:bookmarkStart w:id="372" w:name="_Toc184314446"/>
      <w:bookmarkEnd w:id="372"/>
      <w:bookmarkStart w:id="373" w:name="_Toc184312105"/>
      <w:bookmarkEnd w:id="373"/>
      <w:bookmarkStart w:id="374" w:name="_Toc184313244"/>
      <w:bookmarkEnd w:id="374"/>
      <w:bookmarkStart w:id="375" w:name="_Toc184308084"/>
      <w:bookmarkEnd w:id="375"/>
      <w:bookmarkStart w:id="376" w:name="_Toc184312139"/>
      <w:bookmarkEnd w:id="376"/>
      <w:bookmarkStart w:id="377" w:name="_Toc184310286"/>
      <w:bookmarkEnd w:id="377"/>
      <w:bookmarkStart w:id="378" w:name="_Toc184313285"/>
      <w:bookmarkEnd w:id="378"/>
      <w:bookmarkStart w:id="379" w:name="_Toc184314462"/>
      <w:bookmarkEnd w:id="379"/>
      <w:bookmarkStart w:id="380" w:name="_Toc184310306"/>
      <w:bookmarkEnd w:id="380"/>
      <w:bookmarkStart w:id="381" w:name="_Toc184310341"/>
      <w:bookmarkEnd w:id="381"/>
      <w:bookmarkStart w:id="382" w:name="_Toc184308093"/>
      <w:bookmarkEnd w:id="382"/>
      <w:bookmarkStart w:id="383" w:name="_Toc184312104"/>
      <w:bookmarkEnd w:id="383"/>
      <w:bookmarkStart w:id="384" w:name="_Toc184313309"/>
      <w:bookmarkEnd w:id="384"/>
      <w:bookmarkStart w:id="385" w:name="_Toc184308048"/>
      <w:bookmarkEnd w:id="385"/>
      <w:bookmarkStart w:id="386" w:name="_Toc184310330"/>
      <w:bookmarkEnd w:id="386"/>
      <w:bookmarkStart w:id="387" w:name="_Toc184312095"/>
      <w:bookmarkEnd w:id="387"/>
      <w:bookmarkStart w:id="388" w:name="_Toc184310319"/>
      <w:bookmarkEnd w:id="388"/>
      <w:bookmarkStart w:id="389" w:name="_Toc184312076"/>
      <w:bookmarkEnd w:id="389"/>
      <w:bookmarkStart w:id="390" w:name="_Toc184314481"/>
      <w:bookmarkEnd w:id="390"/>
      <w:bookmarkStart w:id="391" w:name="_Toc184310338"/>
      <w:bookmarkEnd w:id="391"/>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出现相同</w:t>
      </w:r>
      <w:r>
        <w:rPr>
          <w:rFonts w:hint="eastAsia"/>
          <w:color w:val="auto"/>
          <w:highlight w:val="none"/>
          <w:lang w:val="en-US" w:eastAsia="zh-CN"/>
        </w:rPr>
        <w:t>除税</w:t>
      </w:r>
      <w:r>
        <w:rPr>
          <w:rFonts w:hint="eastAsia"/>
          <w:color w:val="auto"/>
          <w:highlight w:val="none"/>
        </w:rPr>
        <w:t>总金额最</w:t>
      </w:r>
      <w:r>
        <w:rPr>
          <w:rFonts w:hint="eastAsia"/>
          <w:color w:val="auto"/>
        </w:rPr>
        <w:t>低报价情况时，</w:t>
      </w:r>
      <w:r>
        <w:rPr>
          <w:rFonts w:hint="eastAsia"/>
          <w:b/>
          <w:bCs/>
          <w:color w:val="auto"/>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2024年临江公司渗滤液区域检修箱加装服务</w:t>
      </w:r>
      <w:r>
        <w:rPr>
          <w:rFonts w:hint="eastAsia" w:ascii="宋体" w:hAnsi="宋体" w:cs="宋体"/>
          <w:sz w:val="24"/>
          <w:u w:val="single"/>
        </w:rPr>
        <w:t>项目</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 xml:space="preserve"> </w:t>
      </w:r>
      <w:r>
        <w:rPr>
          <w:rFonts w:hint="eastAsia" w:ascii="宋体" w:hAnsi="宋体" w:cs="宋体"/>
          <w:sz w:val="24"/>
          <w:u w:val="single"/>
          <w:lang w:eastAsia="zh-CN"/>
        </w:rPr>
        <w:t>2024年临江公司渗滤液区域检修箱加装服务</w:t>
      </w:r>
      <w:r>
        <w:rPr>
          <w:rFonts w:hint="eastAsia" w:ascii="宋体" w:hAnsi="宋体" w:cs="宋体"/>
          <w:sz w:val="24"/>
          <w:u w:val="single"/>
        </w:rPr>
        <w:t xml:space="preserve">项目 </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92" w:name="_Toc19273"/>
      <w:bookmarkStart w:id="393" w:name="_Toc20421"/>
      <w:bookmarkStart w:id="394" w:name="_Toc28855"/>
      <w:bookmarkStart w:id="395" w:name="_Toc15367"/>
      <w:bookmarkStart w:id="396"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2"/>
      <w:bookmarkEnd w:id="393"/>
      <w:bookmarkEnd w:id="394"/>
      <w:bookmarkEnd w:id="395"/>
      <w:bookmarkEnd w:id="396"/>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7" w:name="_Toc6773"/>
      <w:bookmarkStart w:id="398" w:name="_Toc6311"/>
      <w:bookmarkStart w:id="399" w:name="_Toc22185"/>
      <w:bookmarkStart w:id="400" w:name="_Toc18585"/>
      <w:bookmarkStart w:id="401" w:name="_Toc2918"/>
      <w:r>
        <w:rPr>
          <w:rFonts w:hint="eastAsia" w:ascii="宋体" w:hAnsi="宋体"/>
          <w:b/>
          <w:sz w:val="24"/>
        </w:rPr>
        <w:t>二、合同标的</w:t>
      </w:r>
      <w:bookmarkEnd w:id="397"/>
      <w:bookmarkEnd w:id="398"/>
      <w:bookmarkEnd w:id="399"/>
      <w:bookmarkEnd w:id="400"/>
      <w:bookmarkEnd w:id="401"/>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lang w:bidi="ar"/>
              </w:rPr>
            </w:pPr>
          </w:p>
        </w:tc>
      </w:tr>
    </w:tbl>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ascii="宋体" w:hAnsi="宋体" w:cs="Times New Roman"/>
          <w:kern w:val="2"/>
          <w:u w:val="single"/>
          <w:lang w:val="en-US" w:eastAsia="zh-CN"/>
        </w:rPr>
        <w:t xml:space="preserve"> （1）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w:t>
      </w:r>
      <w:r>
        <w:rPr>
          <w:rFonts w:hint="eastAsia" w:ascii="宋体" w:hAnsi="宋体" w:cs="宋体"/>
          <w:sz w:val="24"/>
          <w:lang w:eastAsia="zh-CN"/>
        </w:rPr>
        <w:t>，</w:t>
      </w:r>
      <w:r>
        <w:rPr>
          <w:rFonts w:hint="eastAsia" w:ascii="宋体" w:hAnsi="宋体" w:cs="宋体"/>
          <w:sz w:val="24"/>
        </w:rPr>
        <w:t>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3"/>
              <w:tabs>
                <w:tab w:val="left" w:pos="432"/>
              </w:tabs>
              <w:ind w:left="0" w:firstLine="0"/>
              <w:jc w:val="center"/>
              <w:rPr>
                <w:rFonts w:hint="eastAsia" w:ascii="宋体" w:hAnsi="宋体" w:eastAsia="宋体"/>
                <w:b w:val="0"/>
                <w:sz w:val="24"/>
                <w:szCs w:val="24"/>
                <w:lang w:val="en-US"/>
              </w:rPr>
            </w:pPr>
            <w:bookmarkStart w:id="402" w:name="_Toc13918"/>
            <w:bookmarkStart w:id="403" w:name="_Toc4929"/>
            <w:bookmarkStart w:id="404" w:name="_Toc21124"/>
            <w:bookmarkStart w:id="405" w:name="_Toc5635"/>
            <w:bookmarkStart w:id="406" w:name="_Toc1386"/>
            <w:r>
              <w:rPr>
                <w:rFonts w:hint="eastAsia" w:ascii="宋体" w:hAnsi="宋体" w:eastAsia="宋体"/>
                <w:b w:val="0"/>
                <w:sz w:val="24"/>
                <w:szCs w:val="24"/>
                <w:lang w:val="en-US"/>
              </w:rPr>
              <w:t>序号</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62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632"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c>
          <w:tcPr>
            <w:tcW w:w="1432" w:type="dxa"/>
            <w:noWrap w:val="0"/>
            <w:vAlign w:val="center"/>
          </w:tcPr>
          <w:p>
            <w:pPr>
              <w:pStyle w:val="3"/>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402"/>
      <w:bookmarkEnd w:id="403"/>
      <w:bookmarkEnd w:id="404"/>
      <w:bookmarkEnd w:id="405"/>
      <w:bookmarkEnd w:id="406"/>
    </w:tbl>
    <w:p>
      <w:pPr>
        <w:spacing w:line="360" w:lineRule="auto"/>
        <w:ind w:firstLine="482" w:firstLineChars="200"/>
        <w:outlineLvl w:val="0"/>
        <w:rPr>
          <w:rFonts w:ascii="宋体" w:hAnsi="宋体"/>
          <w:b/>
          <w:sz w:val="24"/>
        </w:rPr>
      </w:pPr>
      <w:bookmarkStart w:id="407" w:name="_Toc1814"/>
      <w:bookmarkStart w:id="408" w:name="_Toc10340"/>
      <w:bookmarkStart w:id="409" w:name="_Toc22618"/>
      <w:bookmarkStart w:id="410" w:name="_Toc8772"/>
      <w:bookmarkStart w:id="411" w:name="_Toc3625"/>
      <w:bookmarkStart w:id="412" w:name="_Toc4760"/>
      <w:bookmarkStart w:id="413" w:name="_Toc11108"/>
      <w:bookmarkStart w:id="414"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pStyle w:val="6"/>
        <w:numPr>
          <w:ilvl w:val="0"/>
          <w:numId w:val="0"/>
        </w:numPr>
        <w:spacing w:line="24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eastAsiaTheme="minorEastAsia"/>
          <w:snapToGrid/>
          <w:color w:val="auto"/>
          <w:kern w:val="2"/>
          <w:sz w:val="24"/>
          <w:szCs w:val="24"/>
          <w:u w:val="single"/>
          <w:lang w:val="en-US" w:eastAsia="zh-CN" w:bidi="ar-SA"/>
        </w:rPr>
        <w:t>合同签订后3个月内，</w:t>
      </w:r>
      <w:r>
        <w:rPr>
          <w:rFonts w:hint="eastAsia" w:cs="仿宋" w:asciiTheme="minorEastAsia" w:hAnsiTheme="minorEastAsia"/>
          <w:snapToGrid/>
          <w:color w:val="auto"/>
          <w:kern w:val="2"/>
          <w:sz w:val="24"/>
          <w:szCs w:val="24"/>
          <w:u w:val="single"/>
          <w:lang w:val="en-US" w:eastAsia="zh-CN" w:bidi="ar-SA"/>
        </w:rPr>
        <w:t>一次性交付</w:t>
      </w:r>
      <w:r>
        <w:rPr>
          <w:rFonts w:hint="eastAsia" w:cs="仿宋" w:asciiTheme="minorEastAsia" w:hAnsiTheme="minorEastAsia" w:eastAsiaTheme="minorEastAsia"/>
          <w:snapToGrid/>
          <w:color w:val="auto"/>
          <w:kern w:val="2"/>
          <w:sz w:val="24"/>
          <w:szCs w:val="24"/>
          <w:u w:val="single"/>
          <w:lang w:val="en-US" w:eastAsia="zh-CN" w:bidi="ar-SA"/>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numPr>
          <w:ilvl w:val="0"/>
          <w:numId w:val="0"/>
        </w:num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415" w:name="_Toc6596"/>
      <w:bookmarkStart w:id="416" w:name="_Toc1125"/>
      <w:bookmarkStart w:id="417" w:name="_Toc14563"/>
      <w:r>
        <w:rPr>
          <w:rFonts w:hint="eastAsia" w:cs="仿宋" w:asciiTheme="minorEastAsia" w:hAnsiTheme="minorEastAsia"/>
          <w:color w:val="auto"/>
          <w:sz w:val="24"/>
          <w:lang w:val="en-US" w:eastAsia="zh-CN"/>
        </w:rPr>
        <w:t>1.施工过程中，接受甲方质检人员的验收，服从不合格项目整改原则，实现闭环。</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2.所有安装质量控制，乙方根据甲方要求、技术规范、检修规程、检修作业指导书进行施工。</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3.乙方保证其提供的服务是技术水平先进、成熟、质量优良、 安全可靠、经济运行和易于维护的。质量标准为国家标准及相关行业标准（不同标准之间如有冲突，以较严格者为准）。 </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3.乙方承诺对检修箱加装服务提供为期 12 个月的保修服务，自甲方验收合格之日起计算。由于供应方责任导致需要技改、维修、更换的设备在质保服务期内出现任何问题的，质保服务期以该等设备问题修正后开始计算。 </w:t>
      </w:r>
    </w:p>
    <w:p>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4.在质保期内，非因甲方为原因导致设备出现任何问题的，乙方承担免费维修责任。 </w:t>
      </w:r>
    </w:p>
    <w:p>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5.若因乙方未按本条约定履行其义务给甲方造成任何损失的，乙方应当承担相应责任。</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5"/>
      <w:bookmarkEnd w:id="416"/>
      <w:bookmarkEnd w:id="417"/>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.因检测产生的一切费用由乙方承担。</w:t>
      </w:r>
    </w:p>
    <w:p>
      <w:pPr>
        <w:adjustRightInd w:val="0"/>
        <w:snapToGrid w:val="0"/>
        <w:spacing w:line="460" w:lineRule="exact"/>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5.乙方</w:t>
      </w:r>
      <w:r>
        <w:rPr>
          <w:rFonts w:hint="eastAsia" w:cs="仿宋" w:asciiTheme="minorEastAsia" w:hAnsiTheme="minorEastAsia"/>
          <w:color w:val="auto"/>
          <w:sz w:val="24"/>
          <w:lang w:val="en-US" w:eastAsia="zh-CN"/>
        </w:rPr>
        <w:t>检修箱加装完成交付且甲方完成72+24h运行正常无误后，采购人7 日内对加装服务进行验收。</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sz w:val="24"/>
          <w:highlight w:val="none"/>
          <w:u w:val="single"/>
          <w:lang w:val="en-US" w:eastAsia="zh-CN"/>
        </w:rPr>
        <w:t>无</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5.甲方在合同约定服务时间结束后及时无息退还履约保证金。</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p>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合同总价的95%</w:t>
      </w:r>
      <w:r>
        <w:rPr>
          <w:rFonts w:hint="eastAsia"/>
          <w:u w:val="single"/>
        </w:rPr>
        <w:t>。</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ascii="宋体" w:hAnsi="宋体" w:cs="宋体"/>
          <w:u w:val="single"/>
        </w:rPr>
        <w:t>： 按次支付费用， 验收合格后，乙方提供准确清单以及合格的增值税发票后，甲方于30日内完成该次费用支付。</w:t>
      </w:r>
    </w:p>
    <w:p>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8586"/>
      <w:bookmarkStart w:id="419" w:name="_Toc24662"/>
      <w:bookmarkStart w:id="420" w:name="_Toc5698"/>
      <w:bookmarkStart w:id="421" w:name="_Toc3079"/>
      <w:bookmarkStart w:id="422" w:name="_Toc2375"/>
      <w:r>
        <w:rPr>
          <w:rFonts w:hint="eastAsia" w:ascii="宋体" w:hAnsi="宋体"/>
          <w:b/>
          <w:sz w:val="24"/>
        </w:rPr>
        <w:t>违约责任</w:t>
      </w:r>
      <w:bookmarkEnd w:id="418"/>
      <w:bookmarkEnd w:id="419"/>
      <w:bookmarkEnd w:id="420"/>
      <w:bookmarkEnd w:id="421"/>
      <w:bookmarkEnd w:id="42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w:t>
      </w:r>
      <w:r>
        <w:rPr>
          <w:rFonts w:hint="eastAsia" w:ascii="宋体" w:hAnsi="宋体" w:cs="宋体"/>
          <w:sz w:val="24"/>
        </w:rPr>
        <w:t>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焚烧炉自动燃烧控制系统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w:t>
      </w:r>
      <w:r>
        <w:rPr>
          <w:rFonts w:hint="eastAsia" w:ascii="宋体" w:hAnsi="宋体"/>
          <w:sz w:val="24"/>
          <w:lang w:val="en-US" w:eastAsia="zh-CN"/>
        </w:rPr>
        <w:t>无故</w:t>
      </w:r>
      <w:r>
        <w:rPr>
          <w:rFonts w:ascii="宋体" w:hAnsi="宋体"/>
          <w:sz w:val="24"/>
        </w:rPr>
        <w:t>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w:t>
      </w:r>
      <w:r>
        <w:rPr>
          <w:rFonts w:hint="eastAsia" w:ascii="宋体" w:hAnsi="宋体"/>
          <w:sz w:val="24"/>
          <w:highlight w:val="none"/>
        </w:rPr>
        <w:t>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3" w:name="_Toc9497"/>
      <w:bookmarkStart w:id="424" w:name="_Toc32454"/>
      <w:bookmarkStart w:id="425" w:name="_Toc18683"/>
      <w:bookmarkStart w:id="426" w:name="_Toc30329"/>
      <w:bookmarkStart w:id="427" w:name="_Toc2680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3"/>
    <w:bookmarkEnd w:id="424"/>
    <w:bookmarkEnd w:id="425"/>
    <w:bookmarkEnd w:id="426"/>
    <w:bookmarkEnd w:id="427"/>
    <w:p>
      <w:pPr>
        <w:pStyle w:val="6"/>
        <w:ind w:firstLine="480" w:firstLineChars="200"/>
        <w:rPr>
          <w:rFonts w:hint="eastAsia" w:ascii="宋体" w:hAnsi="宋体" w:cs="宋体"/>
          <w:b/>
          <w:sz w:val="24"/>
        </w:rPr>
      </w:pPr>
      <w:bookmarkStart w:id="428" w:name="_Toc16021"/>
      <w:bookmarkStart w:id="429" w:name="_Toc28375"/>
      <w:bookmarkStart w:id="430" w:name="_Toc15583"/>
      <w:r>
        <w:rPr>
          <w:rFonts w:hint="eastAsia" w:hAnsi="宋体" w:cs="宋体"/>
          <w:snapToGrid/>
          <w:kern w:val="2"/>
          <w:sz w:val="24"/>
          <w:szCs w:val="24"/>
          <w:lang w:val="en-US" w:eastAsia="zh-CN" w:bidi="ar-SA"/>
        </w:rPr>
        <w:t>9</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乙方提供的服务</w:t>
      </w:r>
      <w:r>
        <w:rPr>
          <w:rFonts w:hint="eastAsia" w:ascii="宋体" w:hAnsi="宋体" w:cs="宋体" w:eastAsiaTheme="minorEastAsia"/>
          <w:snapToGrid/>
          <w:kern w:val="2"/>
          <w:sz w:val="24"/>
          <w:szCs w:val="24"/>
          <w:lang w:val="en-US" w:eastAsia="zh-CN" w:bidi="ar-SA"/>
        </w:rPr>
        <w:t>过程中，因</w:t>
      </w:r>
      <w:r>
        <w:rPr>
          <w:rFonts w:hint="eastAsia" w:hAnsi="宋体" w:cs="宋体"/>
          <w:snapToGrid/>
          <w:kern w:val="2"/>
          <w:sz w:val="24"/>
          <w:szCs w:val="24"/>
          <w:lang w:val="en-US" w:eastAsia="zh-CN" w:bidi="ar-SA"/>
        </w:rPr>
        <w:t>服务</w:t>
      </w:r>
      <w:r>
        <w:rPr>
          <w:rFonts w:hint="eastAsia" w:ascii="宋体" w:hAnsi="宋体" w:cs="宋体" w:eastAsiaTheme="minorEastAsia"/>
          <w:snapToGrid/>
          <w:kern w:val="2"/>
          <w:sz w:val="24"/>
          <w:szCs w:val="24"/>
          <w:lang w:val="en-US" w:eastAsia="zh-CN" w:bidi="ar-SA"/>
        </w:rPr>
        <w:t>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8"/>
      <w:bookmarkEnd w:id="429"/>
      <w:bookmarkEnd w:id="430"/>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31" w:name="_Toc15322"/>
      <w:bookmarkStart w:id="432" w:name="_Toc7245"/>
      <w:bookmarkStart w:id="433" w:name="_Toc11173"/>
      <w:r>
        <w:rPr>
          <w:rFonts w:hint="eastAsia" w:ascii="宋体" w:hAnsi="宋体" w:cs="宋体"/>
          <w:b/>
          <w:sz w:val="24"/>
        </w:rPr>
        <w:t>十二、合同生效</w:t>
      </w:r>
      <w:bookmarkEnd w:id="431"/>
      <w:bookmarkEnd w:id="432"/>
      <w:bookmarkEnd w:id="433"/>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4" w:name="_Toc25079"/>
      <w:bookmarkStart w:id="435" w:name="_Toc5228"/>
      <w:bookmarkStart w:id="436" w:name="_Toc31297"/>
      <w:bookmarkStart w:id="437" w:name="_Toc14021"/>
      <w:bookmarkStart w:id="438" w:name="_Toc19680"/>
      <w:r>
        <w:rPr>
          <w:rFonts w:hint="eastAsia" w:ascii="宋体" w:hAnsi="宋体"/>
          <w:b/>
          <w:sz w:val="24"/>
        </w:rPr>
        <w:t>一、</w:t>
      </w:r>
      <w:r>
        <w:rPr>
          <w:rFonts w:ascii="宋体" w:hAnsi="宋体"/>
          <w:b/>
          <w:sz w:val="24"/>
        </w:rPr>
        <w:t>定义</w:t>
      </w:r>
      <w:bookmarkEnd w:id="434"/>
      <w:bookmarkEnd w:id="435"/>
      <w:bookmarkEnd w:id="436"/>
      <w:bookmarkEnd w:id="437"/>
      <w:bookmarkEnd w:id="43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9" w:name="_Toc16752"/>
      <w:bookmarkStart w:id="440" w:name="_Toc3769"/>
      <w:bookmarkStart w:id="441" w:name="_Toc31402"/>
      <w:bookmarkStart w:id="442" w:name="_Toc23289"/>
      <w:bookmarkStart w:id="443" w:name="_Toc19539"/>
      <w:r>
        <w:rPr>
          <w:rFonts w:hint="eastAsia" w:ascii="宋体" w:hAnsi="宋体"/>
          <w:b/>
          <w:sz w:val="24"/>
        </w:rPr>
        <w:t>二、</w:t>
      </w:r>
      <w:r>
        <w:rPr>
          <w:rFonts w:ascii="宋体" w:hAnsi="宋体"/>
          <w:b/>
          <w:sz w:val="24"/>
        </w:rPr>
        <w:t xml:space="preserve"> 技术规范</w:t>
      </w:r>
      <w:bookmarkEnd w:id="439"/>
      <w:bookmarkEnd w:id="440"/>
      <w:bookmarkEnd w:id="441"/>
      <w:bookmarkEnd w:id="442"/>
      <w:bookmarkEnd w:id="44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4" w:name="_Toc27945"/>
      <w:bookmarkStart w:id="445" w:name="_Toc12412"/>
      <w:bookmarkStart w:id="446" w:name="_Toc13673"/>
      <w:bookmarkStart w:id="447" w:name="_Toc4133"/>
      <w:bookmarkStart w:id="448" w:name="_Toc9161"/>
      <w:r>
        <w:rPr>
          <w:rFonts w:hint="eastAsia" w:ascii="宋体" w:hAnsi="宋体"/>
          <w:b/>
          <w:sz w:val="24"/>
        </w:rPr>
        <w:t>三、</w:t>
      </w:r>
      <w:r>
        <w:rPr>
          <w:rFonts w:ascii="宋体" w:hAnsi="宋体"/>
          <w:b/>
          <w:sz w:val="24"/>
        </w:rPr>
        <w:t xml:space="preserve"> 知识产权</w:t>
      </w:r>
      <w:bookmarkEnd w:id="444"/>
      <w:bookmarkEnd w:id="445"/>
      <w:bookmarkEnd w:id="446"/>
      <w:bookmarkEnd w:id="447"/>
      <w:bookmarkEnd w:id="44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9" w:name="_Toc15447"/>
      <w:bookmarkStart w:id="450" w:name="_Toc32670"/>
      <w:bookmarkStart w:id="451" w:name="_Toc22011"/>
      <w:bookmarkStart w:id="452" w:name="_Toc31233"/>
      <w:bookmarkStart w:id="453" w:name="_Toc26555"/>
      <w:r>
        <w:rPr>
          <w:rFonts w:hint="eastAsia" w:ascii="宋体" w:hAnsi="宋体"/>
          <w:b/>
          <w:sz w:val="24"/>
        </w:rPr>
        <w:t>五、</w:t>
      </w:r>
      <w:r>
        <w:rPr>
          <w:rFonts w:ascii="宋体" w:hAnsi="宋体"/>
          <w:b/>
          <w:sz w:val="24"/>
        </w:rPr>
        <w:t>结算方式和付款条件</w:t>
      </w:r>
      <w:bookmarkEnd w:id="449"/>
      <w:bookmarkEnd w:id="450"/>
      <w:bookmarkEnd w:id="451"/>
      <w:bookmarkEnd w:id="452"/>
      <w:bookmarkEnd w:id="453"/>
    </w:p>
    <w:p>
      <w:pPr>
        <w:spacing w:line="360" w:lineRule="auto"/>
        <w:ind w:firstLine="480" w:firstLineChars="200"/>
        <w:outlineLvl w:val="0"/>
        <w:rPr>
          <w:rFonts w:hint="eastAsia" w:ascii="宋体" w:hAnsi="宋体"/>
          <w:bCs/>
          <w:sz w:val="24"/>
        </w:rPr>
      </w:pPr>
      <w:bookmarkStart w:id="454" w:name="_Toc13154"/>
      <w:bookmarkStart w:id="455" w:name="_Toc18990"/>
      <w:bookmarkStart w:id="456" w:name="_Toc16163"/>
      <w:bookmarkStart w:id="457" w:name="_Toc30507"/>
      <w:bookmarkStart w:id="458"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9" w:name="_Toc19069"/>
      <w:r>
        <w:rPr>
          <w:rFonts w:hint="eastAsia" w:ascii="宋体" w:hAnsi="宋体"/>
          <w:b/>
          <w:sz w:val="24"/>
        </w:rPr>
        <w:t>七、质量保证</w:t>
      </w:r>
      <w:bookmarkEnd w:id="459"/>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60"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6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61" w:name="_Toc10611"/>
      <w:r>
        <w:rPr>
          <w:rFonts w:hint="eastAsia" w:ascii="宋体" w:hAnsi="宋体"/>
          <w:b/>
          <w:sz w:val="24"/>
        </w:rPr>
        <w:t>九、合同变更</w:t>
      </w:r>
      <w:bookmarkEnd w:id="461"/>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62" w:name="_Toc23368"/>
      <w:bookmarkStart w:id="463" w:name="_Toc10663"/>
      <w:bookmarkStart w:id="464" w:name="_Toc26689"/>
      <w:bookmarkStart w:id="465" w:name="_Toc42"/>
      <w:bookmarkStart w:id="466"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2"/>
      <w:bookmarkEnd w:id="463"/>
      <w:bookmarkEnd w:id="464"/>
      <w:bookmarkEnd w:id="465"/>
      <w:bookmarkEnd w:id="46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7" w:name="_Toc25571"/>
      <w:bookmarkStart w:id="468" w:name="_Toc32494"/>
      <w:bookmarkStart w:id="469" w:name="_Toc4720"/>
      <w:bookmarkStart w:id="470" w:name="_Toc14371"/>
      <w:bookmarkStart w:id="471" w:name="_Toc26633"/>
      <w:r>
        <w:rPr>
          <w:rFonts w:hint="eastAsia" w:ascii="宋体" w:hAnsi="宋体"/>
          <w:b/>
          <w:sz w:val="24"/>
        </w:rPr>
        <w:t>十一、</w:t>
      </w:r>
      <w:r>
        <w:rPr>
          <w:rFonts w:ascii="宋体" w:hAnsi="宋体"/>
          <w:b/>
          <w:sz w:val="24"/>
        </w:rPr>
        <w:t>不可抗力</w:t>
      </w:r>
      <w:bookmarkEnd w:id="467"/>
      <w:bookmarkEnd w:id="468"/>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72" w:name="_Toc23854"/>
      <w:bookmarkStart w:id="473" w:name="_Toc14115"/>
      <w:bookmarkStart w:id="474" w:name="_Toc25783"/>
      <w:bookmarkStart w:id="475" w:name="_Toc3638"/>
      <w:bookmarkStart w:id="476" w:name="_Toc24465"/>
      <w:r>
        <w:rPr>
          <w:rFonts w:hint="eastAsia" w:ascii="宋体" w:hAnsi="宋体"/>
          <w:b/>
          <w:sz w:val="24"/>
        </w:rPr>
        <w:t>十二、</w:t>
      </w:r>
      <w:r>
        <w:rPr>
          <w:rFonts w:ascii="宋体" w:hAnsi="宋体"/>
          <w:b/>
          <w:sz w:val="24"/>
        </w:rPr>
        <w:t>税费</w:t>
      </w:r>
      <w:bookmarkEnd w:id="472"/>
      <w:bookmarkEnd w:id="473"/>
      <w:bookmarkEnd w:id="474"/>
      <w:bookmarkEnd w:id="475"/>
      <w:bookmarkEnd w:id="47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7" w:name="_Toc7315"/>
      <w:bookmarkStart w:id="478" w:name="_Toc30105"/>
      <w:bookmarkStart w:id="479" w:name="_Toc25525"/>
      <w:bookmarkStart w:id="480" w:name="_Toc26883"/>
      <w:bookmarkStart w:id="481" w:name="_Toc14814"/>
      <w:r>
        <w:rPr>
          <w:rFonts w:hint="eastAsia" w:ascii="宋体" w:hAnsi="宋体"/>
          <w:b/>
          <w:sz w:val="24"/>
        </w:rPr>
        <w:t>十三、</w:t>
      </w:r>
      <w:r>
        <w:rPr>
          <w:rFonts w:ascii="宋体" w:hAnsi="宋体"/>
          <w:b/>
          <w:sz w:val="24"/>
        </w:rPr>
        <w:t>乙方破产</w:t>
      </w:r>
      <w:bookmarkEnd w:id="477"/>
      <w:bookmarkEnd w:id="478"/>
      <w:bookmarkEnd w:id="479"/>
      <w:bookmarkEnd w:id="480"/>
      <w:bookmarkEnd w:id="48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82" w:name="_Toc1123"/>
      <w:bookmarkStart w:id="483" w:name="_Toc2016"/>
      <w:bookmarkStart w:id="484" w:name="_Toc23323"/>
      <w:r>
        <w:rPr>
          <w:rFonts w:hint="eastAsia" w:ascii="宋体" w:hAnsi="宋体"/>
          <w:b/>
          <w:sz w:val="24"/>
        </w:rPr>
        <w:t>十四、</w:t>
      </w:r>
      <w:r>
        <w:rPr>
          <w:rFonts w:ascii="宋体" w:hAnsi="宋体"/>
          <w:b/>
          <w:sz w:val="24"/>
        </w:rPr>
        <w:t>合同中止、终止</w:t>
      </w:r>
      <w:bookmarkEnd w:id="482"/>
      <w:bookmarkEnd w:id="483"/>
      <w:bookmarkEnd w:id="48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w:t>
      </w:r>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w:t>
      </w:r>
      <w:r>
        <w:rPr>
          <w:rFonts w:hint="eastAsia" w:ascii="宋体" w:hAnsi="宋体" w:cs="宋体"/>
          <w:sz w:val="24"/>
        </w:rPr>
        <w:t>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5" w:name="_Toc1969"/>
      <w:bookmarkStart w:id="486" w:name="_Toc17363"/>
      <w:bookmarkStart w:id="487" w:name="_Toc14525"/>
      <w:r>
        <w:rPr>
          <w:rFonts w:hint="eastAsia" w:ascii="宋体" w:hAnsi="宋体"/>
          <w:b/>
          <w:sz w:val="24"/>
        </w:rPr>
        <w:t>十五</w:t>
      </w:r>
      <w:bookmarkEnd w:id="485"/>
      <w:bookmarkEnd w:id="486"/>
      <w:bookmarkEnd w:id="487"/>
      <w:bookmarkStart w:id="488" w:name="_Toc12666"/>
      <w:bookmarkStart w:id="489" w:name="_Toc31892"/>
      <w:bookmarkStart w:id="490" w:name="_Toc9808"/>
      <w:bookmarkStart w:id="491" w:name="_Toc25198"/>
      <w:bookmarkStart w:id="492" w:name="_Toc2308"/>
      <w:r>
        <w:rPr>
          <w:rFonts w:hint="eastAsia" w:ascii="宋体" w:hAnsi="宋体"/>
          <w:b/>
          <w:sz w:val="24"/>
        </w:rPr>
        <w:t>、</w:t>
      </w:r>
      <w:r>
        <w:rPr>
          <w:rFonts w:ascii="宋体" w:hAnsi="宋体"/>
          <w:b/>
          <w:sz w:val="24"/>
        </w:rPr>
        <w:t>通知和送达</w:t>
      </w:r>
      <w:bookmarkEnd w:id="488"/>
      <w:bookmarkEnd w:id="489"/>
      <w:bookmarkEnd w:id="490"/>
      <w:bookmarkEnd w:id="491"/>
      <w:bookmarkEnd w:id="492"/>
    </w:p>
    <w:p>
      <w:pPr>
        <w:spacing w:line="360" w:lineRule="auto"/>
        <w:ind w:firstLine="480" w:firstLineChars="200"/>
        <w:rPr>
          <w:rFonts w:ascii="宋体" w:hAnsi="宋体"/>
          <w:sz w:val="24"/>
        </w:rPr>
      </w:pPr>
      <w:bookmarkStart w:id="493" w:name="_Toc18401"/>
      <w:bookmarkStart w:id="494"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3"/>
      <w:bookmarkEnd w:id="494"/>
    </w:p>
    <w:p>
      <w:pPr>
        <w:spacing w:line="360" w:lineRule="auto"/>
        <w:ind w:firstLine="482" w:firstLineChars="200"/>
        <w:outlineLvl w:val="0"/>
        <w:rPr>
          <w:rFonts w:ascii="宋体" w:hAnsi="宋体" w:cs="宋体"/>
          <w:b/>
          <w:sz w:val="24"/>
        </w:rPr>
      </w:pPr>
      <w:bookmarkStart w:id="495" w:name="_Toc18540"/>
      <w:bookmarkStart w:id="496" w:name="_Toc4355"/>
      <w:bookmarkStart w:id="497" w:name="_Toc30599"/>
      <w:bookmarkStart w:id="498" w:name="_Toc28906"/>
      <w:bookmarkStart w:id="499" w:name="_Toc12254"/>
      <w:bookmarkStart w:id="500" w:name="_Toc5063"/>
      <w:bookmarkStart w:id="501" w:name="_Toc20808"/>
      <w:bookmarkStart w:id="502" w:name="_Toc27644"/>
      <w:r>
        <w:rPr>
          <w:rFonts w:hint="eastAsia" w:ascii="宋体" w:hAnsi="宋体" w:cs="宋体"/>
          <w:b/>
          <w:sz w:val="24"/>
        </w:rPr>
        <w:t>十六、计量单位</w:t>
      </w:r>
      <w:bookmarkEnd w:id="495"/>
      <w:bookmarkEnd w:id="496"/>
      <w:bookmarkEnd w:id="497"/>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8"/>
      <w:bookmarkEnd w:id="499"/>
      <w:bookmarkEnd w:id="500"/>
      <w:bookmarkEnd w:id="501"/>
      <w:bookmarkEnd w:id="50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rPr>
          <w:rFonts w:hint="eastAsia"/>
        </w:rPr>
      </w:pPr>
    </w:p>
    <w:p>
      <w:pPr>
        <w:rPr>
          <w:rFonts w:hint="eastAsia"/>
        </w:rPr>
      </w:pPr>
    </w:p>
    <w:p>
      <w:pPr>
        <w:rPr>
          <w:rFonts w:hint="eastAsia" w:ascii="宋体" w:hAnsi="宋体"/>
          <w:b/>
          <w:szCs w:val="24"/>
        </w:rPr>
      </w:pPr>
      <w:r>
        <w:rPr>
          <w:rFonts w:hint="eastAsia" w:ascii="宋体" w:hAnsi="宋体"/>
          <w:b/>
          <w:szCs w:val="24"/>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2024年临江公司渗滤液区域检修箱加装服务项目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2024年临江公司渗滤液区域检修箱加装服务项目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2024年临江公司渗滤液区域检修箱加装服务</w:t>
      </w:r>
      <w:r>
        <w:rPr>
          <w:rFonts w:hint="eastAsia" w:ascii="宋体" w:hAnsi="宋体" w:eastAsia="宋体" w:cs="宋体"/>
          <w:sz w:val="28"/>
          <w:szCs w:val="22"/>
          <w:u w:val="single"/>
          <w:lang w:val="en-US" w:eastAsia="zh-CN"/>
        </w:rPr>
        <w:t>项</w:t>
      </w:r>
      <w:r>
        <w:rPr>
          <w:rFonts w:hint="eastAsia" w:ascii="宋体" w:hAnsi="宋体" w:eastAsia="宋体" w:cs="宋体"/>
          <w:sz w:val="28"/>
          <w:szCs w:val="22"/>
          <w:u w:val="single"/>
        </w:rPr>
        <w:t xml:space="preserve">目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202410008-1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2024年临江公司渗滤液区域检修箱加装服务项目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202410008-1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w:t>
      </w:r>
      <w:r>
        <w:rPr>
          <w:rFonts w:hint="eastAsia" w:cs="仿宋" w:asciiTheme="minorEastAsia" w:hAnsiTheme="minorEastAsia"/>
          <w:color w:val="auto"/>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26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703" w:hRule="atLeast"/>
        </w:trPr>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序号</w:t>
            </w:r>
          </w:p>
        </w:tc>
        <w:tc>
          <w:tcPr>
            <w:tcW w:w="230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lang w:val="en-US"/>
              </w:rPr>
            </w:pPr>
            <w:r>
              <w:rPr>
                <w:rFonts w:hint="eastAsia" w:cs="仿宋" w:asciiTheme="minorEastAsia" w:hAnsiTheme="minorEastAsia"/>
                <w:b/>
                <w:color w:val="auto"/>
                <w:sz w:val="24"/>
                <w:lang w:val="en-US" w:eastAsia="zh-CN"/>
              </w:rPr>
              <w:t>服务名称</w:t>
            </w:r>
          </w:p>
        </w:tc>
        <w:tc>
          <w:tcPr>
            <w:tcW w:w="6709"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型号规格和服务范围</w:t>
            </w:r>
          </w:p>
        </w:tc>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单位</w:t>
            </w:r>
          </w:p>
        </w:tc>
        <w:tc>
          <w:tcPr>
            <w:tcW w:w="881" w:type="dxa"/>
            <w:tcBorders>
              <w:tl2br w:val="nil"/>
              <w:tr2bl w:val="nil"/>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数量</w:t>
            </w:r>
          </w:p>
        </w:tc>
        <w:tc>
          <w:tcPr>
            <w:tcW w:w="2643" w:type="dxa"/>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检修箱加装服务</w:t>
            </w:r>
          </w:p>
        </w:tc>
        <w:tc>
          <w:tcPr>
            <w:tcW w:w="67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见第三部分 采购需求</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项</w:t>
            </w:r>
          </w:p>
        </w:tc>
        <w:tc>
          <w:tcPr>
            <w:tcW w:w="8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6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响应报价合计（小写）</w:t>
            </w:r>
          </w:p>
        </w:tc>
        <w:tc>
          <w:tcPr>
            <w:tcW w:w="11114" w:type="dxa"/>
            <w:gridSpan w:val="4"/>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响应报价合计（大写）</w:t>
            </w:r>
          </w:p>
        </w:tc>
        <w:tc>
          <w:tcPr>
            <w:tcW w:w="11114" w:type="dxa"/>
            <w:gridSpan w:val="4"/>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lang w:eastAsia="zh-CN"/>
              </w:rPr>
              <w:t>税率</w:t>
            </w:r>
          </w:p>
        </w:tc>
        <w:tc>
          <w:tcPr>
            <w:tcW w:w="11114" w:type="dxa"/>
            <w:gridSpan w:val="4"/>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pStyle w:val="14"/>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3" w:name="_Toc465665161"/>
      <w:r>
        <w:rPr>
          <w:rFonts w:hint="eastAsia" w:cs="宋体" w:asciiTheme="minorEastAsia" w:hAnsiTheme="minorEastAsia"/>
          <w:b/>
          <w:bCs/>
          <w:color w:val="auto"/>
          <w:kern w:val="44"/>
          <w:sz w:val="44"/>
          <w:szCs w:val="44"/>
        </w:rPr>
        <w:t>附件</w:t>
      </w:r>
      <w:bookmarkEnd w:id="503"/>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伍仟叁佰元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5300 </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伍仟叁佰元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5300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4</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2024年临江公司渗滤液区域检修箱加装服务</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202410008-1</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hint="eastAsia" w:ascii="宋体" w:hAnsi="宋体" w:eastAsia="宋体" w:cs="宋体"/>
          <w:b/>
          <w:kern w:val="0"/>
          <w:szCs w:val="32"/>
        </w:rPr>
      </w:pPr>
      <w:r>
        <w:rPr>
          <w:rFonts w:hint="eastAsia" w:cs="仿宋" w:asciiTheme="minorEastAsia" w:hAnsiTheme="minorEastAsia"/>
          <w:color w:val="auto"/>
          <w:kern w:val="0"/>
          <w:sz w:val="24"/>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13D6280"/>
    <w:rsid w:val="021D04ED"/>
    <w:rsid w:val="023E1286"/>
    <w:rsid w:val="03272182"/>
    <w:rsid w:val="046A1781"/>
    <w:rsid w:val="04E634F4"/>
    <w:rsid w:val="05150472"/>
    <w:rsid w:val="05171224"/>
    <w:rsid w:val="051B17AF"/>
    <w:rsid w:val="0805754C"/>
    <w:rsid w:val="08322A8C"/>
    <w:rsid w:val="08670640"/>
    <w:rsid w:val="08E37A2F"/>
    <w:rsid w:val="09545F70"/>
    <w:rsid w:val="09D74B85"/>
    <w:rsid w:val="09EC7123"/>
    <w:rsid w:val="09ED56C9"/>
    <w:rsid w:val="0A1D0FFF"/>
    <w:rsid w:val="0A7C1006"/>
    <w:rsid w:val="0AD025A1"/>
    <w:rsid w:val="0AD6133C"/>
    <w:rsid w:val="0AE37986"/>
    <w:rsid w:val="0BD07B44"/>
    <w:rsid w:val="0C492847"/>
    <w:rsid w:val="0EC0007B"/>
    <w:rsid w:val="0F095788"/>
    <w:rsid w:val="0F5E496A"/>
    <w:rsid w:val="0F81598B"/>
    <w:rsid w:val="0FA97131"/>
    <w:rsid w:val="10651B7B"/>
    <w:rsid w:val="10947BCD"/>
    <w:rsid w:val="10BE08E9"/>
    <w:rsid w:val="1157552B"/>
    <w:rsid w:val="13064D3F"/>
    <w:rsid w:val="1399374C"/>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987ACC"/>
    <w:rsid w:val="1DEB283E"/>
    <w:rsid w:val="1F457921"/>
    <w:rsid w:val="20375CE0"/>
    <w:rsid w:val="21677697"/>
    <w:rsid w:val="21DD632A"/>
    <w:rsid w:val="229536BA"/>
    <w:rsid w:val="22A244DC"/>
    <w:rsid w:val="2378337E"/>
    <w:rsid w:val="23AE001C"/>
    <w:rsid w:val="251A0B90"/>
    <w:rsid w:val="25251AF7"/>
    <w:rsid w:val="253634F0"/>
    <w:rsid w:val="25C26B32"/>
    <w:rsid w:val="264A4124"/>
    <w:rsid w:val="272E083D"/>
    <w:rsid w:val="27773C21"/>
    <w:rsid w:val="284A39BF"/>
    <w:rsid w:val="28A354BE"/>
    <w:rsid w:val="298D0BC4"/>
    <w:rsid w:val="2A1060BE"/>
    <w:rsid w:val="2A6366FF"/>
    <w:rsid w:val="2A6807FA"/>
    <w:rsid w:val="2AA66A22"/>
    <w:rsid w:val="2B32649C"/>
    <w:rsid w:val="2B9B5E5B"/>
    <w:rsid w:val="2BDA5141"/>
    <w:rsid w:val="2C270527"/>
    <w:rsid w:val="2C4141D8"/>
    <w:rsid w:val="2DE53478"/>
    <w:rsid w:val="2F0D715C"/>
    <w:rsid w:val="2F1F33A8"/>
    <w:rsid w:val="2F5836E9"/>
    <w:rsid w:val="2F7610B9"/>
    <w:rsid w:val="30123142"/>
    <w:rsid w:val="302169BE"/>
    <w:rsid w:val="304A7E50"/>
    <w:rsid w:val="314B6E80"/>
    <w:rsid w:val="31BF0628"/>
    <w:rsid w:val="32124D10"/>
    <w:rsid w:val="32843E96"/>
    <w:rsid w:val="32D33460"/>
    <w:rsid w:val="3375141E"/>
    <w:rsid w:val="33BF13E3"/>
    <w:rsid w:val="346671FA"/>
    <w:rsid w:val="351F7AFD"/>
    <w:rsid w:val="352F03C1"/>
    <w:rsid w:val="36162BCB"/>
    <w:rsid w:val="363646DC"/>
    <w:rsid w:val="36412810"/>
    <w:rsid w:val="36BD312A"/>
    <w:rsid w:val="37514AF4"/>
    <w:rsid w:val="377C0298"/>
    <w:rsid w:val="37957EA8"/>
    <w:rsid w:val="37F61CA1"/>
    <w:rsid w:val="389B56ED"/>
    <w:rsid w:val="39C31C6C"/>
    <w:rsid w:val="3A72038F"/>
    <w:rsid w:val="3AD15CE3"/>
    <w:rsid w:val="3C283344"/>
    <w:rsid w:val="3C3420E0"/>
    <w:rsid w:val="3C4536E3"/>
    <w:rsid w:val="3C485F9D"/>
    <w:rsid w:val="3C4E2A76"/>
    <w:rsid w:val="3C7C70D7"/>
    <w:rsid w:val="3CB84BBF"/>
    <w:rsid w:val="3D3879AE"/>
    <w:rsid w:val="3E0C6463"/>
    <w:rsid w:val="3E564C85"/>
    <w:rsid w:val="3EB7347B"/>
    <w:rsid w:val="3F4F566F"/>
    <w:rsid w:val="3F8142B1"/>
    <w:rsid w:val="403E57B7"/>
    <w:rsid w:val="40532D51"/>
    <w:rsid w:val="40533552"/>
    <w:rsid w:val="4179370E"/>
    <w:rsid w:val="41D016DB"/>
    <w:rsid w:val="42043E37"/>
    <w:rsid w:val="42112513"/>
    <w:rsid w:val="42CF3095"/>
    <w:rsid w:val="42E9077C"/>
    <w:rsid w:val="43496F4C"/>
    <w:rsid w:val="435518AD"/>
    <w:rsid w:val="437A2DA4"/>
    <w:rsid w:val="44873A1C"/>
    <w:rsid w:val="4491515E"/>
    <w:rsid w:val="46827D48"/>
    <w:rsid w:val="470471FE"/>
    <w:rsid w:val="472961BF"/>
    <w:rsid w:val="478852CD"/>
    <w:rsid w:val="487A0D8C"/>
    <w:rsid w:val="48A8090C"/>
    <w:rsid w:val="48F86FDA"/>
    <w:rsid w:val="49105C83"/>
    <w:rsid w:val="4992263D"/>
    <w:rsid w:val="499917D4"/>
    <w:rsid w:val="49A53D97"/>
    <w:rsid w:val="4AE27CAC"/>
    <w:rsid w:val="4BAC48C9"/>
    <w:rsid w:val="4E191EC4"/>
    <w:rsid w:val="4EA9254B"/>
    <w:rsid w:val="4EDC3AD1"/>
    <w:rsid w:val="4F251D5C"/>
    <w:rsid w:val="4FD65994"/>
    <w:rsid w:val="4FEB08B0"/>
    <w:rsid w:val="50772E11"/>
    <w:rsid w:val="50886E1D"/>
    <w:rsid w:val="510A59C9"/>
    <w:rsid w:val="511D1A56"/>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9F44805"/>
    <w:rsid w:val="5A283DD0"/>
    <w:rsid w:val="5A2E5F69"/>
    <w:rsid w:val="5ACD76EE"/>
    <w:rsid w:val="5B021A05"/>
    <w:rsid w:val="5B3D7F5F"/>
    <w:rsid w:val="5EFD2476"/>
    <w:rsid w:val="5F0279C4"/>
    <w:rsid w:val="5F944466"/>
    <w:rsid w:val="6139287F"/>
    <w:rsid w:val="61F56B7E"/>
    <w:rsid w:val="62121B84"/>
    <w:rsid w:val="63CF15A0"/>
    <w:rsid w:val="64CD2ABF"/>
    <w:rsid w:val="657B7ADB"/>
    <w:rsid w:val="660E4A3F"/>
    <w:rsid w:val="66ED6F10"/>
    <w:rsid w:val="673E5F91"/>
    <w:rsid w:val="679754A0"/>
    <w:rsid w:val="67D649B5"/>
    <w:rsid w:val="689618A9"/>
    <w:rsid w:val="68C66552"/>
    <w:rsid w:val="69345B52"/>
    <w:rsid w:val="6A4E3ABD"/>
    <w:rsid w:val="6A703475"/>
    <w:rsid w:val="6A876FCF"/>
    <w:rsid w:val="6A9D6924"/>
    <w:rsid w:val="6ABD4230"/>
    <w:rsid w:val="6AE63D7E"/>
    <w:rsid w:val="6B462C2B"/>
    <w:rsid w:val="6B665177"/>
    <w:rsid w:val="6BBD6727"/>
    <w:rsid w:val="6BD746DF"/>
    <w:rsid w:val="6BDC6E7B"/>
    <w:rsid w:val="6C1F3963"/>
    <w:rsid w:val="6CEB080D"/>
    <w:rsid w:val="6D893D5F"/>
    <w:rsid w:val="6EAC75B8"/>
    <w:rsid w:val="6F502166"/>
    <w:rsid w:val="700D088C"/>
    <w:rsid w:val="700E4F44"/>
    <w:rsid w:val="70173239"/>
    <w:rsid w:val="70FA674D"/>
    <w:rsid w:val="70FC24C5"/>
    <w:rsid w:val="71A36DE5"/>
    <w:rsid w:val="721A5B23"/>
    <w:rsid w:val="72B931C1"/>
    <w:rsid w:val="738D03F5"/>
    <w:rsid w:val="7420296E"/>
    <w:rsid w:val="7431692A"/>
    <w:rsid w:val="74435A84"/>
    <w:rsid w:val="74EB001F"/>
    <w:rsid w:val="757B6D83"/>
    <w:rsid w:val="767E5B01"/>
    <w:rsid w:val="779944AF"/>
    <w:rsid w:val="78160310"/>
    <w:rsid w:val="785A54C0"/>
    <w:rsid w:val="78D32916"/>
    <w:rsid w:val="78FD6DDA"/>
    <w:rsid w:val="79AC68AE"/>
    <w:rsid w:val="79DF4732"/>
    <w:rsid w:val="79EB254B"/>
    <w:rsid w:val="7AA6650D"/>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_Style 3"/>
    <w:basedOn w:val="1"/>
    <w:autoRedefine/>
    <w:qFormat/>
    <w:uiPriority w:val="0"/>
    <w:pPr>
      <w:adjustRightInd/>
      <w:ind w:firstLine="420" w:firstLineChars="200"/>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27425</Words>
  <Characters>28719</Characters>
  <Lines>0</Lines>
  <Paragraphs>0</Paragraphs>
  <TotalTime>20</TotalTime>
  <ScaleCrop>false</ScaleCrop>
  <LinksUpToDate>false</LinksUpToDate>
  <CharactersWithSpaces>32039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8207429801</cp:lastModifiedBy>
  <dcterms:modified xsi:type="dcterms:W3CDTF">2024-10-22T02:49:59Z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A1ED29D5195F42DC88B15D6E555041E6</vt:lpwstr>
  </property>
</Properties>
</file>