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2025年-2026年飞灰破碎机采购项目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202504011</w:t>
      </w:r>
    </w:p>
    <w:p w14:paraId="6D5F712E">
      <w:pPr>
        <w:spacing w:line="360" w:lineRule="auto"/>
        <w:jc w:val="center"/>
        <w:rPr>
          <w:rFonts w:cs="仿宋" w:asciiTheme="minorEastAsia" w:hAnsiTheme="minorEastAsia"/>
          <w:b/>
          <w:bCs/>
          <w:sz w:val="72"/>
          <w:szCs w:val="72"/>
        </w:rPr>
      </w:pPr>
    </w:p>
    <w:p w14:paraId="36393815">
      <w:pPr>
        <w:pStyle w:val="2"/>
        <w:rPr>
          <w:rFonts w:cs="仿宋" w:asciiTheme="minorEastAsia" w:hAnsiTheme="minorEastAsia"/>
          <w:b/>
          <w:bCs/>
          <w:sz w:val="72"/>
          <w:szCs w:val="72"/>
        </w:rPr>
      </w:pPr>
    </w:p>
    <w:p w14:paraId="2A786299"/>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4月7</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2025年-2026年飞灰破碎机采购项目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202504011</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2025年-2026年飞灰破碎机采购项目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10</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生产</w:t>
      </w:r>
      <w:r>
        <w:rPr>
          <w:rFonts w:hint="eastAsia" w:hAnsi="宋体" w:cs="宋体"/>
          <w:bCs/>
          <w:sz w:val="24"/>
        </w:rPr>
        <w:t>需要，需</w:t>
      </w:r>
      <w:r>
        <w:rPr>
          <w:rFonts w:hint="eastAsia" w:hAnsi="宋体" w:cs="宋体"/>
          <w:bCs/>
          <w:sz w:val="24"/>
          <w:lang w:val="en-US" w:eastAsia="zh-CN"/>
        </w:rPr>
        <w:t>采购两台飞灰破碎机</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自合同签订之日起至供货完成</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4622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4A88AE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4月15</w:t>
      </w:r>
      <w:bookmarkStart w:id="517" w:name="_GoBack"/>
      <w:bookmarkEnd w:id="517"/>
      <w:r>
        <w:rPr>
          <w:rFonts w:hint="eastAsia" w:cs="仿宋" w:asciiTheme="minorEastAsia" w:hAnsiTheme="minorEastAsia"/>
          <w:color w:val="auto"/>
          <w:sz w:val="24"/>
        </w:rPr>
        <w:t>日</w:t>
      </w: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6B149D83">
      <w:pPr>
        <w:pStyle w:val="8"/>
        <w:ind w:firstLine="480" w:firstLineChars="200"/>
        <w:rPr>
          <w:rFonts w:hint="default" w:ascii="仿宋" w:hAnsi="仿宋" w:eastAsia="仿宋" w:cs="仿宋"/>
          <w:i w:val="0"/>
          <w:iCs w:val="0"/>
          <w:color w:val="000000"/>
          <w:kern w:val="0"/>
          <w:sz w:val="18"/>
          <w:szCs w:val="18"/>
          <w:u w:val="none"/>
          <w:lang w:val="en-US" w:eastAsia="zh-CN" w:bidi="ar"/>
        </w:rPr>
      </w:pPr>
      <w:r>
        <w:rPr>
          <w:rFonts w:hint="eastAsia"/>
          <w:lang w:val="en-US"/>
        </w:rPr>
        <w:t>杭州临江环境能源有限公司因日常</w:t>
      </w:r>
      <w:r>
        <w:rPr>
          <w:rFonts w:hint="eastAsia"/>
          <w:lang w:val="en-US" w:eastAsia="zh-CN"/>
        </w:rPr>
        <w:t>生产</w:t>
      </w:r>
      <w:r>
        <w:rPr>
          <w:rFonts w:hint="eastAsia"/>
          <w:lang w:val="en-US"/>
        </w:rPr>
        <w:t>需要，需采购</w:t>
      </w:r>
      <w:r>
        <w:rPr>
          <w:rFonts w:hint="eastAsia"/>
          <w:lang w:val="en-US" w:eastAsia="zh-CN"/>
        </w:rPr>
        <w:t>两台飞灰破碎机</w:t>
      </w:r>
      <w:r>
        <w:rPr>
          <w:rFonts w:hint="eastAsia"/>
          <w:lang w:val="en-US"/>
        </w:rPr>
        <w:t>，具体</w:t>
      </w:r>
      <w:r>
        <w:rPr>
          <w:rFonts w:hint="eastAsia"/>
          <w:lang w:val="en-US" w:eastAsia="zh-CN"/>
        </w:rPr>
        <w:t>详见下表：</w:t>
      </w:r>
    </w:p>
    <w:tbl>
      <w:tblPr>
        <w:tblStyle w:val="16"/>
        <w:tblW w:w="50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4"/>
        <w:gridCol w:w="6419"/>
        <w:gridCol w:w="626"/>
        <w:gridCol w:w="893"/>
      </w:tblGrid>
      <w:tr w14:paraId="75D4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D7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3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18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38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E1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r>
      <w:tr w14:paraId="7DEA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7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破碎机</w:t>
            </w:r>
          </w:p>
        </w:tc>
        <w:tc>
          <w:tcPr>
            <w:tcW w:w="3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568D">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本体长62cm*宽40cm*高60cm，通过能力5~100t/h，总功率5.5KW/380V/50Hz/，破碎粒度：10～35mm，含减速机及电机GFAF79-Y5.5-4P-33.74-M1-7PIEC 速比：33.74，管道接口以现场测量为准</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6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A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bl>
    <w:p w14:paraId="12E112C3">
      <w:pPr>
        <w:spacing w:line="360" w:lineRule="auto"/>
        <w:ind w:firstLine="482" w:firstLineChars="20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b/>
          <w:bCs/>
          <w:snapToGrid w:val="0"/>
          <w:kern w:val="2"/>
          <w:sz w:val="24"/>
          <w:szCs w:val="21"/>
          <w:highlight w:val="none"/>
          <w:lang w:val="en-US" w:eastAsia="zh-CN" w:bidi="ar-SA"/>
        </w:rPr>
        <w:t>二、合同期限：</w:t>
      </w:r>
      <w:r>
        <w:rPr>
          <w:rFonts w:hint="eastAsia" w:ascii="宋体" w:hAnsi="Arial" w:cs="Arial" w:eastAsiaTheme="minorEastAsia"/>
          <w:snapToGrid w:val="0"/>
          <w:kern w:val="2"/>
          <w:sz w:val="24"/>
          <w:szCs w:val="21"/>
          <w:highlight w:val="none"/>
          <w:u w:val="single"/>
          <w:lang w:val="en-US" w:eastAsia="zh-CN" w:bidi="ar-SA"/>
        </w:rPr>
        <w:t>自合同签订之日至质保期结束。</w:t>
      </w:r>
    </w:p>
    <w:p w14:paraId="2CDAA799">
      <w:pPr>
        <w:pStyle w:val="8"/>
        <w:ind w:firstLine="482" w:firstLineChars="200"/>
        <w:rPr>
          <w:rFonts w:hint="default" w:ascii="宋体" w:hAnsi="Arial" w:cs="Arial" w:eastAsiaTheme="minorEastAsia"/>
          <w:snapToGrid w:val="0"/>
          <w:kern w:val="2"/>
          <w:sz w:val="24"/>
          <w:szCs w:val="21"/>
          <w:highlight w:val="none"/>
          <w:lang w:val="en-US" w:eastAsia="zh-CN" w:bidi="ar-SA"/>
        </w:rPr>
      </w:pPr>
      <w:r>
        <w:rPr>
          <w:rFonts w:hint="eastAsia" w:ascii="宋体" w:hAnsi="Arial" w:cs="Arial" w:eastAsiaTheme="minorEastAsia"/>
          <w:b/>
          <w:bCs/>
          <w:snapToGrid w:val="0"/>
          <w:kern w:val="2"/>
          <w:sz w:val="24"/>
          <w:szCs w:val="21"/>
          <w:highlight w:val="none"/>
          <w:lang w:val="en-US" w:eastAsia="zh-CN" w:bidi="ar-SA"/>
        </w:rPr>
        <w:t>三、履约方式：</w:t>
      </w:r>
      <w:r>
        <w:rPr>
          <w:rFonts w:hint="eastAsia" w:ascii="宋体" w:hAnsi="Arial" w:cs="Arial" w:eastAsiaTheme="minorEastAsia"/>
          <w:snapToGrid w:val="0"/>
          <w:kern w:val="2"/>
          <w:sz w:val="24"/>
          <w:szCs w:val="21"/>
          <w:highlight w:val="none"/>
          <w:u w:val="single"/>
          <w:lang w:val="en-US" w:eastAsia="zh-CN" w:bidi="ar-SA"/>
        </w:rPr>
        <w:t>一次性供货。</w:t>
      </w:r>
    </w:p>
    <w:p w14:paraId="416ABFC7">
      <w:pPr>
        <w:pStyle w:val="8"/>
        <w:ind w:firstLine="482" w:firstLineChars="200"/>
        <w:rPr>
          <w:rFonts w:hint="eastAsia"/>
          <w:b/>
          <w:bCs/>
          <w:lang w:val="en-US"/>
        </w:rPr>
      </w:pPr>
      <w:r>
        <w:rPr>
          <w:rFonts w:hint="eastAsia"/>
          <w:b/>
          <w:bCs/>
          <w:lang w:val="en-US" w:eastAsia="zh-CN"/>
        </w:rPr>
        <w:t>四</w:t>
      </w:r>
      <w:r>
        <w:rPr>
          <w:rFonts w:hint="eastAsia"/>
          <w:b/>
          <w:bCs/>
          <w:lang w:val="en-US"/>
        </w:rPr>
        <w:t>、技术、质量要求</w:t>
      </w:r>
    </w:p>
    <w:p w14:paraId="0B943495">
      <w:pPr>
        <w:pStyle w:val="8"/>
        <w:ind w:firstLine="480" w:firstLineChars="200"/>
        <w:rPr>
          <w:rFonts w:hint="eastAsia" w:ascii="宋体" w:hAnsi="宋体" w:cs="宋体" w:eastAsiaTheme="minorEastAsia"/>
          <w:b w:val="0"/>
          <w:bCs w:val="0"/>
          <w:snapToGrid w:val="0"/>
          <w:color w:val="auto"/>
          <w:kern w:val="2"/>
          <w:sz w:val="24"/>
          <w:szCs w:val="21"/>
          <w:lang w:val="en-US" w:eastAsia="zh-CN" w:bidi="ar-SA"/>
        </w:rPr>
      </w:pPr>
      <w:r>
        <w:rPr>
          <w:rFonts w:hint="eastAsia" w:ascii="宋体" w:hAnsi="宋体" w:cs="宋体" w:eastAsiaTheme="minorEastAsia"/>
          <w:b w:val="0"/>
          <w:bCs w:val="0"/>
          <w:snapToGrid w:val="0"/>
          <w:color w:val="auto"/>
          <w:kern w:val="2"/>
          <w:sz w:val="24"/>
          <w:szCs w:val="21"/>
          <w:lang w:val="en-US" w:eastAsia="zh-CN" w:bidi="ar-SA"/>
        </w:rPr>
        <w:t>1.供应商提供的货物技术参数满足采购内容中的规格型号要求，同时满足合标准GB/T 25936.1-2024《</w:t>
      </w:r>
      <w:r>
        <w:rPr>
          <w:rFonts w:hint="default" w:ascii="宋体" w:hAnsi="宋体" w:cs="宋体" w:eastAsiaTheme="minorEastAsia"/>
          <w:b w:val="0"/>
          <w:bCs w:val="0"/>
          <w:snapToGrid w:val="0"/>
          <w:color w:val="auto"/>
          <w:kern w:val="2"/>
          <w:sz w:val="24"/>
          <w:szCs w:val="21"/>
          <w:lang w:val="zh-CN" w:eastAsia="zh-CN" w:bidi="ar-SA"/>
        </w:rPr>
        <w:t>橡胶塑料粉碎机械 第1部分：刀片式破碎机安全要求</w:t>
      </w:r>
      <w:r>
        <w:rPr>
          <w:rFonts w:hint="eastAsia" w:ascii="宋体" w:hAnsi="宋体" w:cs="宋体" w:eastAsiaTheme="minorEastAsia"/>
          <w:b w:val="0"/>
          <w:bCs w:val="0"/>
          <w:snapToGrid w:val="0"/>
          <w:color w:val="auto"/>
          <w:kern w:val="2"/>
          <w:sz w:val="24"/>
          <w:szCs w:val="21"/>
          <w:lang w:val="en-US" w:eastAsia="zh-CN" w:bidi="ar-SA"/>
        </w:rPr>
        <w:t>》；</w:t>
      </w:r>
    </w:p>
    <w:p w14:paraId="1B36C71E">
      <w:pPr>
        <w:pStyle w:val="8"/>
        <w:ind w:firstLine="480" w:firstLineChars="200"/>
        <w:rPr>
          <w:rFonts w:hint="default" w:ascii="宋体" w:hAnsi="宋体" w:cs="宋体" w:eastAsiaTheme="minorEastAsia"/>
          <w:b w:val="0"/>
          <w:bCs w:val="0"/>
          <w:snapToGrid w:val="0"/>
          <w:color w:val="auto"/>
          <w:kern w:val="2"/>
          <w:sz w:val="24"/>
          <w:szCs w:val="21"/>
          <w:lang w:val="en-US" w:eastAsia="zh-CN" w:bidi="ar-SA"/>
        </w:rPr>
      </w:pPr>
      <w:r>
        <w:rPr>
          <w:rFonts w:hint="eastAsia" w:ascii="宋体" w:hAnsi="宋体" w:cs="宋体" w:eastAsiaTheme="minorEastAsia"/>
          <w:b w:val="0"/>
          <w:bCs w:val="0"/>
          <w:snapToGrid w:val="0"/>
          <w:color w:val="auto"/>
          <w:kern w:val="2"/>
          <w:sz w:val="24"/>
          <w:szCs w:val="21"/>
          <w:lang w:val="en-US" w:eastAsia="zh-CN" w:bidi="ar-SA"/>
        </w:rPr>
        <w:t>2.管道接口以</w:t>
      </w:r>
      <w:r>
        <w:rPr>
          <w:rFonts w:hint="eastAsia" w:hAnsi="宋体" w:cs="宋体"/>
          <w:b w:val="0"/>
          <w:bCs w:val="0"/>
          <w:snapToGrid w:val="0"/>
          <w:color w:val="auto"/>
          <w:kern w:val="2"/>
          <w:sz w:val="24"/>
          <w:szCs w:val="21"/>
          <w:lang w:val="en-US" w:eastAsia="zh-CN" w:bidi="ar-SA"/>
        </w:rPr>
        <w:t>供应商</w:t>
      </w:r>
      <w:r>
        <w:rPr>
          <w:rFonts w:hint="eastAsia" w:ascii="宋体" w:hAnsi="宋体" w:cs="宋体" w:eastAsiaTheme="minorEastAsia"/>
          <w:b w:val="0"/>
          <w:bCs w:val="0"/>
          <w:snapToGrid w:val="0"/>
          <w:color w:val="auto"/>
          <w:kern w:val="2"/>
          <w:sz w:val="24"/>
          <w:szCs w:val="21"/>
          <w:lang w:val="en-US" w:eastAsia="zh-CN" w:bidi="ar-SA"/>
        </w:rPr>
        <w:t>现场测量为准</w:t>
      </w:r>
      <w:r>
        <w:rPr>
          <w:rFonts w:hint="eastAsia" w:hAnsi="宋体" w:cs="宋体"/>
          <w:b w:val="0"/>
          <w:bCs w:val="0"/>
          <w:snapToGrid w:val="0"/>
          <w:color w:val="auto"/>
          <w:kern w:val="2"/>
          <w:sz w:val="24"/>
          <w:szCs w:val="21"/>
          <w:lang w:val="en-US" w:eastAsia="zh-CN" w:bidi="ar-SA"/>
        </w:rPr>
        <w:t>，若接口不能满足现场要求的，供应商需及时予以免费整改；</w:t>
      </w:r>
    </w:p>
    <w:p w14:paraId="54880101">
      <w:pPr>
        <w:pStyle w:val="8"/>
        <w:ind w:firstLine="480" w:firstLineChars="200"/>
        <w:rPr>
          <w:rFonts w:hint="default" w:ascii="宋体" w:hAnsi="宋体" w:cs="宋体" w:eastAsiaTheme="minorEastAsia"/>
          <w:b w:val="0"/>
          <w:bCs w:val="0"/>
          <w:snapToGrid w:val="0"/>
          <w:kern w:val="2"/>
          <w:sz w:val="24"/>
          <w:szCs w:val="21"/>
          <w:lang w:val="en-US" w:eastAsia="zh-CN" w:bidi="ar-SA"/>
        </w:rPr>
      </w:pPr>
      <w:r>
        <w:rPr>
          <w:rFonts w:hint="eastAsia" w:ascii="宋体" w:hAnsi="宋体" w:cs="宋体" w:eastAsiaTheme="minorEastAsia"/>
          <w:b w:val="0"/>
          <w:bCs w:val="0"/>
          <w:snapToGrid w:val="0"/>
          <w:color w:val="auto"/>
          <w:kern w:val="2"/>
          <w:sz w:val="24"/>
          <w:szCs w:val="21"/>
          <w:lang w:val="en-US" w:eastAsia="zh-CN" w:bidi="ar-SA"/>
        </w:rPr>
        <w:t>3.破碎机质保期为到货验收合格后1</w:t>
      </w:r>
      <w:r>
        <w:rPr>
          <w:rFonts w:hint="eastAsia" w:hAnsi="宋体" w:cs="宋体"/>
          <w:b w:val="0"/>
          <w:bCs w:val="0"/>
          <w:snapToGrid w:val="0"/>
          <w:color w:val="auto"/>
          <w:kern w:val="2"/>
          <w:sz w:val="24"/>
          <w:szCs w:val="21"/>
          <w:lang w:val="en-US" w:eastAsia="zh-CN" w:bidi="ar-SA"/>
        </w:rPr>
        <w:t>5</w:t>
      </w:r>
      <w:r>
        <w:rPr>
          <w:rFonts w:hint="eastAsia" w:ascii="宋体" w:hAnsi="宋体" w:cs="宋体" w:eastAsiaTheme="minorEastAsia"/>
          <w:b w:val="0"/>
          <w:bCs w:val="0"/>
          <w:snapToGrid w:val="0"/>
          <w:color w:val="auto"/>
          <w:kern w:val="2"/>
          <w:sz w:val="24"/>
          <w:szCs w:val="21"/>
          <w:lang w:val="en-US" w:eastAsia="zh-CN" w:bidi="ar-SA"/>
        </w:rPr>
        <w:t>个月</w:t>
      </w:r>
      <w:r>
        <w:rPr>
          <w:rFonts w:hint="eastAsia" w:ascii="宋体" w:hAnsi="宋体" w:cs="宋体" w:eastAsiaTheme="minorEastAsia"/>
          <w:b w:val="0"/>
          <w:bCs w:val="0"/>
          <w:snapToGrid w:val="0"/>
          <w:kern w:val="2"/>
          <w:sz w:val="24"/>
          <w:szCs w:val="21"/>
          <w:lang w:val="en-US" w:eastAsia="zh-CN" w:bidi="ar-SA"/>
        </w:rPr>
        <w:t>。</w:t>
      </w:r>
    </w:p>
    <w:p w14:paraId="23175B6F">
      <w:pPr>
        <w:pStyle w:val="8"/>
        <w:ind w:firstLine="482" w:firstLineChars="200"/>
        <w:rPr>
          <w:rFonts w:hint="eastAsia"/>
          <w:b/>
          <w:bCs/>
          <w:lang w:val="en-US"/>
        </w:rPr>
      </w:pPr>
      <w:r>
        <w:rPr>
          <w:rFonts w:hint="eastAsia" w:ascii="宋体" w:hAnsi="宋体" w:cs="宋体" w:eastAsiaTheme="minorEastAsia"/>
          <w:b/>
          <w:bCs/>
          <w:snapToGrid w:val="0"/>
          <w:kern w:val="2"/>
          <w:sz w:val="24"/>
          <w:szCs w:val="21"/>
          <w:lang w:val="en-US" w:eastAsia="zh-CN" w:bidi="ar-SA"/>
        </w:rPr>
        <w:t>五、验</w:t>
      </w:r>
      <w:r>
        <w:rPr>
          <w:rFonts w:hint="eastAsia"/>
          <w:b/>
          <w:bCs/>
          <w:lang w:val="en-US"/>
        </w:rPr>
        <w:t>收方式</w:t>
      </w:r>
    </w:p>
    <w:p w14:paraId="16F9C656">
      <w:pPr>
        <w:pStyle w:val="8"/>
        <w:numPr>
          <w:ilvl w:val="0"/>
          <w:numId w:val="0"/>
        </w:numPr>
        <w:ind w:firstLine="480" w:firstLineChars="200"/>
        <w:rPr>
          <w:rFonts w:ascii="宋体" w:hAnsi="宋体" w:cs="宋体"/>
          <w:sz w:val="24"/>
        </w:rPr>
      </w:pP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7E64C265">
      <w:pPr>
        <w:tabs>
          <w:tab w:val="left" w:pos="360"/>
          <w:tab w:val="left" w:pos="540"/>
          <w:tab w:val="left" w:pos="1080"/>
        </w:tabs>
        <w:spacing w:line="360" w:lineRule="auto"/>
        <w:ind w:firstLine="480" w:firstLineChars="200"/>
        <w:rPr>
          <w:rFonts w:hint="default" w:ascii="宋体" w:hAnsi="宋体" w:cs="宋体" w:eastAsiaTheme="minorEastAsia"/>
          <w:b/>
          <w:bCs/>
          <w:sz w:val="24"/>
          <w:lang w:val="en-US" w:eastAsia="zh-CN"/>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4C807406">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1.一次性供货，供应商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30个工作日</w:t>
      </w:r>
      <w:r>
        <w:rPr>
          <w:rFonts w:hint="eastAsia" w:ascii="宋体" w:hAnsi="宋体" w:cs="宋体"/>
          <w:color w:val="auto"/>
          <w:sz w:val="24"/>
          <w:lang w:val="en-US"/>
        </w:rPr>
        <w:t>内完成供</w:t>
      </w:r>
      <w:r>
        <w:rPr>
          <w:rFonts w:hint="eastAsia" w:ascii="宋体" w:hAnsi="宋体" w:cs="宋体"/>
          <w:sz w:val="24"/>
          <w:lang w:val="en-US"/>
        </w:rPr>
        <w:t>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3C2BC42F">
      <w:pPr>
        <w:tabs>
          <w:tab w:val="left" w:pos="360"/>
          <w:tab w:val="left" w:pos="540"/>
          <w:tab w:val="left" w:pos="1080"/>
        </w:tabs>
        <w:spacing w:line="360" w:lineRule="auto"/>
        <w:ind w:firstLine="480" w:firstLineChars="200"/>
        <w:rPr>
          <w:rFonts w:hint="eastAsia" w:cs="仿宋" w:asciiTheme="minorEastAsia" w:hAnsiTheme="minorEastAsia"/>
          <w:color w:val="auto"/>
          <w:kern w:val="0"/>
        </w:rPr>
      </w:pPr>
      <w:r>
        <w:rPr>
          <w:rFonts w:hint="eastAsia" w:ascii="宋体" w:hAnsi="宋体" w:cs="宋体"/>
          <w:color w:val="auto"/>
          <w:sz w:val="24"/>
          <w:lang w:val="en-US" w:eastAsia="zh-CN"/>
        </w:rPr>
        <w:t>3.若在采购人安装调试过程中出现破碎机尺寸不符或质量问题，供应商免费予以更换。</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color w:val="0000FF"/>
          <w:lang w:val="en-US"/>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86E2FED">
      <w:pPr>
        <w:pStyle w:val="2"/>
        <w:rPr>
          <w:color w:val="0000FF"/>
        </w:rPr>
      </w:pPr>
    </w:p>
    <w:p w14:paraId="0260CBE7">
      <w:pPr>
        <w:rPr>
          <w:color w:val="0000FF"/>
        </w:rPr>
      </w:pPr>
    </w:p>
    <w:p w14:paraId="66C6761B">
      <w:pPr>
        <w:pStyle w:val="2"/>
      </w:pPr>
    </w:p>
    <w:p w14:paraId="5E25DE0E"/>
    <w:p w14:paraId="47EEB763">
      <w:pPr>
        <w:pStyle w:val="2"/>
      </w:pPr>
    </w:p>
    <w:p w14:paraId="0E922FFF"/>
    <w:p w14:paraId="60AD6501">
      <w:pPr>
        <w:pStyle w:val="2"/>
      </w:pPr>
    </w:p>
    <w:p w14:paraId="19F081F3">
      <w:pPr>
        <w:spacing w:line="460" w:lineRule="exact"/>
        <w:jc w:val="center"/>
        <w:rPr>
          <w:rFonts w:cs="仿宋" w:asciiTheme="minorEastAsia" w:hAnsiTheme="minorEastAsia"/>
          <w:b/>
          <w:sz w:val="36"/>
          <w:szCs w:val="36"/>
        </w:rPr>
      </w:pPr>
    </w:p>
    <w:p w14:paraId="5E1AD864">
      <w:pPr>
        <w:pStyle w:val="2"/>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101"/>
      <w:bookmarkEnd w:id="19"/>
      <w:bookmarkStart w:id="20" w:name="_Toc184312112"/>
      <w:bookmarkEnd w:id="20"/>
      <w:bookmarkStart w:id="21" w:name="_Toc184313296"/>
      <w:bookmarkEnd w:id="21"/>
      <w:bookmarkStart w:id="22" w:name="_Toc184310343"/>
      <w:bookmarkEnd w:id="22"/>
      <w:bookmarkStart w:id="23" w:name="_Toc184312078"/>
      <w:bookmarkEnd w:id="23"/>
      <w:bookmarkStart w:id="24" w:name="_Toc184310301"/>
      <w:bookmarkEnd w:id="24"/>
      <w:bookmarkStart w:id="25" w:name="_Toc184310272"/>
      <w:bookmarkEnd w:id="25"/>
      <w:bookmarkStart w:id="26" w:name="_Toc184313293"/>
      <w:bookmarkEnd w:id="26"/>
      <w:bookmarkStart w:id="27" w:name="_Toc184308043"/>
      <w:bookmarkEnd w:id="27"/>
      <w:bookmarkStart w:id="28" w:name="_Toc184308036"/>
      <w:bookmarkEnd w:id="28"/>
      <w:bookmarkStart w:id="29" w:name="_Toc184312127"/>
      <w:bookmarkEnd w:id="29"/>
      <w:bookmarkStart w:id="30" w:name="_Toc184308038"/>
      <w:bookmarkEnd w:id="30"/>
      <w:bookmarkStart w:id="31" w:name="_Toc184310297"/>
      <w:bookmarkEnd w:id="31"/>
      <w:bookmarkStart w:id="32" w:name="_Toc184312129"/>
      <w:bookmarkEnd w:id="32"/>
      <w:bookmarkStart w:id="33" w:name="_Toc184312073"/>
      <w:bookmarkEnd w:id="33"/>
      <w:bookmarkStart w:id="34" w:name="_Toc184312096"/>
      <w:bookmarkEnd w:id="34"/>
      <w:bookmarkStart w:id="35" w:name="_Toc184312107"/>
      <w:bookmarkEnd w:id="35"/>
      <w:bookmarkStart w:id="36" w:name="_Toc184312132"/>
      <w:bookmarkEnd w:id="36"/>
      <w:bookmarkStart w:id="37" w:name="_Toc184313266"/>
      <w:bookmarkEnd w:id="37"/>
      <w:bookmarkStart w:id="38" w:name="_Toc184308097"/>
      <w:bookmarkEnd w:id="38"/>
      <w:bookmarkStart w:id="39" w:name="_Toc184314412"/>
      <w:bookmarkEnd w:id="39"/>
      <w:bookmarkStart w:id="40" w:name="_Toc184308058"/>
      <w:bookmarkEnd w:id="40"/>
      <w:bookmarkStart w:id="41" w:name="_Toc184314469"/>
      <w:bookmarkEnd w:id="41"/>
      <w:bookmarkStart w:id="42" w:name="_Toc184314450"/>
      <w:bookmarkEnd w:id="42"/>
      <w:bookmarkStart w:id="43" w:name="_Toc184312118"/>
      <w:bookmarkEnd w:id="43"/>
      <w:bookmarkStart w:id="44" w:name="_Toc184308053"/>
      <w:bookmarkEnd w:id="44"/>
      <w:bookmarkStart w:id="45" w:name="_Toc184308057"/>
      <w:bookmarkEnd w:id="45"/>
      <w:bookmarkStart w:id="46" w:name="_Toc184313305"/>
      <w:bookmarkEnd w:id="46"/>
      <w:bookmarkStart w:id="47" w:name="_Toc184313264"/>
      <w:bookmarkEnd w:id="47"/>
      <w:bookmarkStart w:id="48" w:name="_Toc184310276"/>
      <w:bookmarkEnd w:id="48"/>
      <w:bookmarkStart w:id="49" w:name="_Toc184310285"/>
      <w:bookmarkEnd w:id="49"/>
      <w:bookmarkStart w:id="50" w:name="_Toc184312126"/>
      <w:bookmarkEnd w:id="50"/>
      <w:bookmarkStart w:id="51" w:name="_Toc184313284"/>
      <w:bookmarkEnd w:id="51"/>
      <w:bookmarkStart w:id="52" w:name="_Toc184312106"/>
      <w:bookmarkEnd w:id="52"/>
      <w:bookmarkStart w:id="53" w:name="_Toc184308100"/>
      <w:bookmarkEnd w:id="53"/>
      <w:bookmarkStart w:id="54" w:name="_Toc184312080"/>
      <w:bookmarkEnd w:id="54"/>
      <w:bookmarkStart w:id="55" w:name="_Toc184310291"/>
      <w:bookmarkEnd w:id="55"/>
      <w:bookmarkStart w:id="56" w:name="_Toc184308095"/>
      <w:bookmarkEnd w:id="56"/>
      <w:bookmarkStart w:id="57" w:name="_Toc184308081"/>
      <w:bookmarkEnd w:id="57"/>
      <w:bookmarkStart w:id="58" w:name="_Toc184312067"/>
      <w:bookmarkEnd w:id="58"/>
      <w:bookmarkStart w:id="59" w:name="_Toc184310337"/>
      <w:bookmarkEnd w:id="59"/>
      <w:bookmarkStart w:id="60" w:name="_Toc184308039"/>
      <w:bookmarkEnd w:id="60"/>
      <w:bookmarkStart w:id="61" w:name="_Toc184308079"/>
      <w:bookmarkEnd w:id="61"/>
      <w:bookmarkStart w:id="62" w:name="_Toc184310310"/>
      <w:bookmarkEnd w:id="62"/>
      <w:bookmarkStart w:id="63" w:name="_Toc184313272"/>
      <w:bookmarkEnd w:id="63"/>
      <w:bookmarkStart w:id="64" w:name="_Toc184312123"/>
      <w:bookmarkEnd w:id="64"/>
      <w:bookmarkStart w:id="65" w:name="_Toc184313310"/>
      <w:bookmarkEnd w:id="65"/>
      <w:bookmarkStart w:id="66" w:name="_Toc184314448"/>
      <w:bookmarkEnd w:id="66"/>
      <w:bookmarkStart w:id="67" w:name="_Toc184314474"/>
      <w:bookmarkEnd w:id="67"/>
      <w:bookmarkStart w:id="68" w:name="_Toc184314475"/>
      <w:bookmarkEnd w:id="68"/>
      <w:bookmarkStart w:id="69" w:name="_Toc184310305"/>
      <w:bookmarkEnd w:id="69"/>
      <w:bookmarkStart w:id="70" w:name="_Toc184312121"/>
      <w:bookmarkEnd w:id="70"/>
      <w:bookmarkStart w:id="71" w:name="_Toc184310282"/>
      <w:bookmarkEnd w:id="71"/>
      <w:bookmarkStart w:id="72" w:name="_Toc184308042"/>
      <w:bookmarkEnd w:id="72"/>
      <w:bookmarkStart w:id="73" w:name="_Toc184308082"/>
      <w:bookmarkEnd w:id="73"/>
      <w:bookmarkStart w:id="74" w:name="_Toc184312083"/>
      <w:bookmarkEnd w:id="74"/>
      <w:bookmarkStart w:id="75" w:name="_Toc184310296"/>
      <w:bookmarkEnd w:id="75"/>
      <w:bookmarkStart w:id="76" w:name="_Toc184314431"/>
      <w:bookmarkEnd w:id="76"/>
      <w:bookmarkStart w:id="77" w:name="_Toc184310283"/>
      <w:bookmarkEnd w:id="77"/>
      <w:bookmarkStart w:id="78" w:name="_Toc184313261"/>
      <w:bookmarkEnd w:id="78"/>
      <w:bookmarkStart w:id="79" w:name="_Toc184312125"/>
      <w:bookmarkEnd w:id="79"/>
      <w:bookmarkStart w:id="80" w:name="_Toc184312071"/>
      <w:bookmarkEnd w:id="80"/>
      <w:bookmarkStart w:id="81" w:name="_Toc184313279"/>
      <w:bookmarkEnd w:id="81"/>
      <w:bookmarkStart w:id="82" w:name="_Toc184314458"/>
      <w:bookmarkEnd w:id="82"/>
      <w:bookmarkStart w:id="83" w:name="_Toc184313290"/>
      <w:bookmarkEnd w:id="83"/>
      <w:bookmarkStart w:id="84" w:name="_Toc184312114"/>
      <w:bookmarkEnd w:id="84"/>
      <w:bookmarkStart w:id="85" w:name="_Toc184312119"/>
      <w:bookmarkEnd w:id="85"/>
      <w:bookmarkStart w:id="86" w:name="_Toc184314427"/>
      <w:bookmarkEnd w:id="86"/>
      <w:bookmarkStart w:id="87" w:name="_Toc184308069"/>
      <w:bookmarkEnd w:id="87"/>
      <w:bookmarkStart w:id="88" w:name="_Toc184312111"/>
      <w:bookmarkEnd w:id="88"/>
      <w:bookmarkStart w:id="89" w:name="_Toc184310303"/>
      <w:bookmarkEnd w:id="89"/>
      <w:bookmarkStart w:id="90" w:name="_Toc184308054"/>
      <w:bookmarkEnd w:id="90"/>
      <w:bookmarkStart w:id="91" w:name="_Toc184314473"/>
      <w:bookmarkEnd w:id="91"/>
      <w:bookmarkStart w:id="92" w:name="_Toc184313307"/>
      <w:bookmarkEnd w:id="92"/>
      <w:bookmarkStart w:id="93" w:name="_Toc184312093"/>
      <w:bookmarkEnd w:id="93"/>
      <w:bookmarkStart w:id="94" w:name="_Toc184312116"/>
      <w:bookmarkEnd w:id="94"/>
      <w:bookmarkStart w:id="95" w:name="_Toc184310336"/>
      <w:bookmarkEnd w:id="95"/>
      <w:bookmarkStart w:id="96" w:name="_Toc184313308"/>
      <w:bookmarkEnd w:id="96"/>
      <w:bookmarkStart w:id="97" w:name="_Toc184308083"/>
      <w:bookmarkEnd w:id="97"/>
      <w:bookmarkStart w:id="98" w:name="_Toc184308078"/>
      <w:bookmarkEnd w:id="98"/>
      <w:bookmarkStart w:id="99" w:name="_Toc184308050"/>
      <w:bookmarkEnd w:id="99"/>
      <w:bookmarkStart w:id="100" w:name="_Toc184310313"/>
      <w:bookmarkEnd w:id="100"/>
      <w:bookmarkStart w:id="101" w:name="_Toc184313267"/>
      <w:bookmarkEnd w:id="101"/>
      <w:bookmarkStart w:id="102" w:name="_Toc184310308"/>
      <w:bookmarkEnd w:id="102"/>
      <w:bookmarkStart w:id="103" w:name="_Toc184313277"/>
      <w:bookmarkEnd w:id="103"/>
      <w:bookmarkStart w:id="104" w:name="_Toc184313274"/>
      <w:bookmarkEnd w:id="104"/>
      <w:bookmarkStart w:id="105" w:name="_Toc184308099"/>
      <w:bookmarkEnd w:id="105"/>
      <w:bookmarkStart w:id="106" w:name="_Toc184313242"/>
      <w:bookmarkEnd w:id="106"/>
      <w:bookmarkStart w:id="107" w:name="_Toc184310333"/>
      <w:bookmarkEnd w:id="107"/>
      <w:bookmarkStart w:id="108" w:name="_Toc184314435"/>
      <w:bookmarkEnd w:id="108"/>
      <w:bookmarkStart w:id="109" w:name="_Toc184314444"/>
      <w:bookmarkEnd w:id="109"/>
      <w:bookmarkStart w:id="110" w:name="_Toc184314466"/>
      <w:bookmarkEnd w:id="110"/>
      <w:bookmarkStart w:id="111" w:name="_Toc184312136"/>
      <w:bookmarkEnd w:id="111"/>
      <w:bookmarkStart w:id="112" w:name="_Toc184314436"/>
      <w:bookmarkEnd w:id="112"/>
      <w:bookmarkStart w:id="113" w:name="_Toc184314453"/>
      <w:bookmarkEnd w:id="113"/>
      <w:bookmarkStart w:id="114" w:name="_Toc184312092"/>
      <w:bookmarkEnd w:id="114"/>
      <w:bookmarkStart w:id="115" w:name="_Toc184313256"/>
      <w:bookmarkEnd w:id="115"/>
      <w:bookmarkStart w:id="116" w:name="_Toc184308076"/>
      <w:bookmarkEnd w:id="116"/>
      <w:bookmarkStart w:id="117" w:name="_Toc184310334"/>
      <w:bookmarkEnd w:id="117"/>
      <w:bookmarkStart w:id="118" w:name="_Toc184313238"/>
      <w:bookmarkEnd w:id="118"/>
      <w:bookmarkStart w:id="119" w:name="_Toc184310286"/>
      <w:bookmarkEnd w:id="119"/>
      <w:bookmarkStart w:id="120" w:name="_Toc184308090"/>
      <w:bookmarkEnd w:id="120"/>
      <w:bookmarkStart w:id="121" w:name="_Toc184313306"/>
      <w:bookmarkEnd w:id="121"/>
      <w:bookmarkStart w:id="122" w:name="_Toc184308046"/>
      <w:bookmarkEnd w:id="122"/>
      <w:bookmarkStart w:id="123" w:name="_Toc184314460"/>
      <w:bookmarkEnd w:id="123"/>
      <w:bookmarkStart w:id="124" w:name="_Toc184308096"/>
      <w:bookmarkEnd w:id="124"/>
      <w:bookmarkStart w:id="125" w:name="_Toc184310306"/>
      <w:bookmarkEnd w:id="125"/>
      <w:bookmarkStart w:id="126" w:name="_Toc184312133"/>
      <w:bookmarkEnd w:id="126"/>
      <w:bookmarkStart w:id="127" w:name="_Toc184312101"/>
      <w:bookmarkEnd w:id="127"/>
      <w:bookmarkStart w:id="128" w:name="_Toc184314417"/>
      <w:bookmarkEnd w:id="128"/>
      <w:bookmarkStart w:id="129" w:name="_Toc184314441"/>
      <w:bookmarkEnd w:id="129"/>
      <w:bookmarkStart w:id="130" w:name="_Toc184308102"/>
      <w:bookmarkEnd w:id="130"/>
      <w:bookmarkStart w:id="131" w:name="_Toc184310324"/>
      <w:bookmarkEnd w:id="131"/>
      <w:bookmarkStart w:id="132" w:name="_Toc184310293"/>
      <w:bookmarkEnd w:id="132"/>
      <w:bookmarkStart w:id="133" w:name="_Toc184314426"/>
      <w:bookmarkEnd w:id="133"/>
      <w:bookmarkStart w:id="134" w:name="_Toc184313247"/>
      <w:bookmarkEnd w:id="134"/>
      <w:bookmarkStart w:id="135" w:name="_Toc184312088"/>
      <w:bookmarkEnd w:id="135"/>
      <w:bookmarkStart w:id="136" w:name="_Toc184314471"/>
      <w:bookmarkEnd w:id="136"/>
      <w:bookmarkStart w:id="137" w:name="_Toc184314429"/>
      <w:bookmarkEnd w:id="137"/>
      <w:bookmarkStart w:id="138" w:name="_Toc184314464"/>
      <w:bookmarkEnd w:id="138"/>
      <w:bookmarkStart w:id="139" w:name="_Toc184312124"/>
      <w:bookmarkEnd w:id="139"/>
      <w:bookmarkStart w:id="140" w:name="_Toc184310289"/>
      <w:bookmarkEnd w:id="140"/>
      <w:bookmarkStart w:id="141" w:name="_Toc184308108"/>
      <w:bookmarkEnd w:id="141"/>
      <w:bookmarkStart w:id="142" w:name="_Toc184313249"/>
      <w:bookmarkEnd w:id="142"/>
      <w:bookmarkStart w:id="143" w:name="_Toc184310332"/>
      <w:bookmarkEnd w:id="143"/>
      <w:bookmarkStart w:id="144" w:name="_Toc184314410"/>
      <w:bookmarkEnd w:id="144"/>
      <w:bookmarkStart w:id="145" w:name="_Toc184308093"/>
      <w:bookmarkEnd w:id="145"/>
      <w:bookmarkStart w:id="146" w:name="_Toc184308067"/>
      <w:bookmarkEnd w:id="146"/>
      <w:bookmarkStart w:id="147" w:name="_Toc184308094"/>
      <w:bookmarkEnd w:id="147"/>
      <w:bookmarkStart w:id="148" w:name="_Toc184313245"/>
      <w:bookmarkEnd w:id="148"/>
      <w:bookmarkStart w:id="149" w:name="_Toc184308074"/>
      <w:bookmarkEnd w:id="149"/>
      <w:bookmarkStart w:id="150" w:name="_Toc184308089"/>
      <w:bookmarkEnd w:id="150"/>
      <w:bookmarkStart w:id="151" w:name="_Toc184312076"/>
      <w:bookmarkEnd w:id="151"/>
      <w:bookmarkStart w:id="152" w:name="_Toc184310275"/>
      <w:bookmarkEnd w:id="152"/>
      <w:bookmarkStart w:id="153" w:name="_Toc184308103"/>
      <w:bookmarkEnd w:id="153"/>
      <w:bookmarkStart w:id="154" w:name="_Toc184308098"/>
      <w:bookmarkEnd w:id="154"/>
      <w:bookmarkStart w:id="155" w:name="_Toc184314440"/>
      <w:bookmarkEnd w:id="155"/>
      <w:bookmarkStart w:id="156" w:name="_Toc184310284"/>
      <w:bookmarkEnd w:id="156"/>
      <w:bookmarkStart w:id="157" w:name="_Toc184310292"/>
      <w:bookmarkEnd w:id="157"/>
      <w:bookmarkStart w:id="158" w:name="_Toc184310315"/>
      <w:bookmarkEnd w:id="158"/>
      <w:bookmarkStart w:id="159" w:name="_Toc184310339"/>
      <w:bookmarkEnd w:id="159"/>
      <w:bookmarkStart w:id="160" w:name="_Toc184314423"/>
      <w:bookmarkEnd w:id="160"/>
      <w:bookmarkStart w:id="161" w:name="_Toc184312095"/>
      <w:bookmarkEnd w:id="161"/>
      <w:bookmarkStart w:id="162" w:name="_Toc184314420"/>
      <w:bookmarkEnd w:id="162"/>
      <w:bookmarkStart w:id="163" w:name="_Toc184314472"/>
      <w:bookmarkEnd w:id="163"/>
      <w:bookmarkStart w:id="164" w:name="_Toc184308075"/>
      <w:bookmarkEnd w:id="164"/>
      <w:bookmarkStart w:id="165" w:name="_Toc184308104"/>
      <w:bookmarkEnd w:id="165"/>
      <w:bookmarkStart w:id="166" w:name="_Toc184310319"/>
      <w:bookmarkEnd w:id="166"/>
      <w:bookmarkStart w:id="167" w:name="_Toc184312091"/>
      <w:bookmarkEnd w:id="167"/>
      <w:bookmarkStart w:id="168" w:name="_Toc184313283"/>
      <w:bookmarkEnd w:id="168"/>
      <w:bookmarkStart w:id="169" w:name="_Toc184314454"/>
      <w:bookmarkEnd w:id="169"/>
      <w:bookmarkStart w:id="170" w:name="_Toc184313268"/>
      <w:bookmarkEnd w:id="170"/>
      <w:bookmarkStart w:id="171" w:name="_Toc184308105"/>
      <w:bookmarkEnd w:id="171"/>
      <w:bookmarkStart w:id="172" w:name="_Toc184314432"/>
      <w:bookmarkEnd w:id="172"/>
      <w:bookmarkStart w:id="173" w:name="_Toc184314434"/>
      <w:bookmarkEnd w:id="173"/>
      <w:bookmarkStart w:id="174" w:name="_Toc184308045"/>
      <w:bookmarkEnd w:id="174"/>
      <w:bookmarkStart w:id="175" w:name="_Toc184314462"/>
      <w:bookmarkEnd w:id="175"/>
      <w:bookmarkStart w:id="176" w:name="_Toc184308107"/>
      <w:bookmarkEnd w:id="176"/>
      <w:bookmarkStart w:id="177" w:name="_Toc184310327"/>
      <w:bookmarkEnd w:id="177"/>
      <w:bookmarkStart w:id="178" w:name="_Toc184312081"/>
      <w:bookmarkEnd w:id="178"/>
      <w:bookmarkStart w:id="179" w:name="_Toc184310295"/>
      <w:bookmarkEnd w:id="179"/>
      <w:bookmarkStart w:id="180" w:name="_Toc184312130"/>
      <w:bookmarkEnd w:id="180"/>
      <w:bookmarkStart w:id="181" w:name="_Toc184313294"/>
      <w:bookmarkEnd w:id="181"/>
      <w:bookmarkStart w:id="182" w:name="_Toc184310318"/>
      <w:bookmarkEnd w:id="182"/>
      <w:bookmarkStart w:id="183" w:name="_Toc184314455"/>
      <w:bookmarkEnd w:id="183"/>
      <w:bookmarkStart w:id="184" w:name="_Toc184313278"/>
      <w:bookmarkEnd w:id="184"/>
      <w:bookmarkStart w:id="185" w:name="_Toc184314451"/>
      <w:bookmarkEnd w:id="185"/>
      <w:bookmarkStart w:id="186" w:name="_Toc184312072"/>
      <w:bookmarkEnd w:id="186"/>
      <w:bookmarkStart w:id="187" w:name="_Toc184312077"/>
      <w:bookmarkEnd w:id="187"/>
      <w:bookmarkStart w:id="188" w:name="_Toc184312109"/>
      <w:bookmarkEnd w:id="188"/>
      <w:bookmarkStart w:id="189" w:name="_Toc184308080"/>
      <w:bookmarkEnd w:id="189"/>
      <w:bookmarkStart w:id="190" w:name="_Toc184310317"/>
      <w:bookmarkEnd w:id="190"/>
      <w:bookmarkStart w:id="191" w:name="_Toc184310340"/>
      <w:bookmarkEnd w:id="191"/>
      <w:bookmarkStart w:id="192" w:name="_Toc184312108"/>
      <w:bookmarkEnd w:id="192"/>
      <w:bookmarkStart w:id="193" w:name="_Toc184312122"/>
      <w:bookmarkEnd w:id="193"/>
      <w:bookmarkStart w:id="194" w:name="_Toc184310325"/>
      <w:bookmarkEnd w:id="194"/>
      <w:bookmarkStart w:id="195" w:name="_Toc184313270"/>
      <w:bookmarkEnd w:id="195"/>
      <w:bookmarkStart w:id="196" w:name="_Toc184308077"/>
      <w:bookmarkEnd w:id="196"/>
      <w:bookmarkStart w:id="197" w:name="_Toc184313265"/>
      <w:bookmarkEnd w:id="197"/>
      <w:bookmarkStart w:id="198" w:name="_Toc184314479"/>
      <w:bookmarkEnd w:id="198"/>
      <w:bookmarkStart w:id="199" w:name="_Toc184313289"/>
      <w:bookmarkEnd w:id="199"/>
      <w:bookmarkStart w:id="200" w:name="_Toc184310280"/>
      <w:bookmarkEnd w:id="200"/>
      <w:bookmarkStart w:id="201" w:name="_Toc184308052"/>
      <w:bookmarkEnd w:id="201"/>
      <w:bookmarkStart w:id="202" w:name="_Toc184310330"/>
      <w:bookmarkEnd w:id="202"/>
      <w:bookmarkStart w:id="203" w:name="_Toc184313263"/>
      <w:bookmarkEnd w:id="203"/>
      <w:bookmarkStart w:id="204" w:name="_Toc184313243"/>
      <w:bookmarkEnd w:id="204"/>
      <w:bookmarkStart w:id="205" w:name="_Toc184313271"/>
      <w:bookmarkEnd w:id="205"/>
      <w:bookmarkStart w:id="206" w:name="_Toc184312131"/>
      <w:bookmarkEnd w:id="206"/>
      <w:bookmarkStart w:id="207" w:name="_Toc184314428"/>
      <w:bookmarkEnd w:id="207"/>
      <w:bookmarkStart w:id="208" w:name="_Toc184312085"/>
      <w:bookmarkEnd w:id="208"/>
      <w:bookmarkStart w:id="209" w:name="_Toc184312079"/>
      <w:bookmarkEnd w:id="209"/>
      <w:bookmarkStart w:id="210" w:name="_Toc184308040"/>
      <w:bookmarkEnd w:id="210"/>
      <w:bookmarkStart w:id="211" w:name="_Toc184310328"/>
      <w:bookmarkEnd w:id="211"/>
      <w:bookmarkStart w:id="212" w:name="_Toc184312102"/>
      <w:bookmarkEnd w:id="212"/>
      <w:bookmarkStart w:id="213" w:name="_Toc184310299"/>
      <w:bookmarkEnd w:id="213"/>
      <w:bookmarkStart w:id="214" w:name="_Toc184312110"/>
      <w:bookmarkEnd w:id="214"/>
      <w:bookmarkStart w:id="215" w:name="_Toc184308047"/>
      <w:bookmarkEnd w:id="215"/>
      <w:bookmarkStart w:id="216" w:name="_Toc184314411"/>
      <w:bookmarkEnd w:id="216"/>
      <w:bookmarkStart w:id="217" w:name="_Toc184310294"/>
      <w:bookmarkEnd w:id="217"/>
      <w:bookmarkStart w:id="218" w:name="_Toc184312069"/>
      <w:bookmarkEnd w:id="218"/>
      <w:bookmarkStart w:id="219" w:name="_Toc184308072"/>
      <w:bookmarkEnd w:id="219"/>
      <w:bookmarkStart w:id="220" w:name="_Toc184314437"/>
      <w:bookmarkEnd w:id="220"/>
      <w:bookmarkStart w:id="221" w:name="_Toc184312134"/>
      <w:bookmarkEnd w:id="221"/>
      <w:bookmarkStart w:id="222" w:name="_Toc184314418"/>
      <w:bookmarkEnd w:id="222"/>
      <w:bookmarkStart w:id="223" w:name="_Toc184308071"/>
      <w:bookmarkEnd w:id="223"/>
      <w:bookmarkStart w:id="224" w:name="_Toc184312137"/>
      <w:bookmarkEnd w:id="224"/>
      <w:bookmarkStart w:id="225" w:name="_Toc184313239"/>
      <w:bookmarkEnd w:id="225"/>
      <w:bookmarkStart w:id="226" w:name="_Toc184314480"/>
      <w:bookmarkEnd w:id="226"/>
      <w:bookmarkStart w:id="227" w:name="_Toc184308087"/>
      <w:bookmarkEnd w:id="227"/>
      <w:bookmarkStart w:id="228" w:name="_Toc184310316"/>
      <w:bookmarkEnd w:id="228"/>
      <w:bookmarkStart w:id="229" w:name="_Toc184314442"/>
      <w:bookmarkEnd w:id="229"/>
      <w:bookmarkStart w:id="230" w:name="_Toc184314419"/>
      <w:bookmarkEnd w:id="230"/>
      <w:bookmarkStart w:id="231" w:name="_Toc184308062"/>
      <w:bookmarkEnd w:id="231"/>
      <w:bookmarkStart w:id="232" w:name="_Toc184314470"/>
      <w:bookmarkEnd w:id="232"/>
      <w:bookmarkStart w:id="233" w:name="_Toc184308068"/>
      <w:bookmarkEnd w:id="233"/>
      <w:bookmarkStart w:id="234" w:name="_Toc184313259"/>
      <w:bookmarkEnd w:id="234"/>
      <w:bookmarkStart w:id="235" w:name="_Toc184312120"/>
      <w:bookmarkEnd w:id="235"/>
      <w:bookmarkStart w:id="236" w:name="_Toc184313275"/>
      <w:bookmarkEnd w:id="236"/>
      <w:bookmarkStart w:id="237" w:name="_Toc184314457"/>
      <w:bookmarkEnd w:id="237"/>
      <w:bookmarkStart w:id="238" w:name="_Toc184312105"/>
      <w:bookmarkEnd w:id="238"/>
      <w:bookmarkStart w:id="239" w:name="_Toc184314468"/>
      <w:bookmarkEnd w:id="239"/>
      <w:bookmarkStart w:id="240" w:name="_Toc184312084"/>
      <w:bookmarkEnd w:id="240"/>
      <w:bookmarkStart w:id="241" w:name="_Toc184308061"/>
      <w:bookmarkEnd w:id="241"/>
      <w:bookmarkStart w:id="242" w:name="_Toc184313303"/>
      <w:bookmarkEnd w:id="242"/>
      <w:bookmarkStart w:id="243" w:name="_Toc184312135"/>
      <w:bookmarkEnd w:id="243"/>
      <w:bookmarkStart w:id="244" w:name="_Toc184310320"/>
      <w:bookmarkEnd w:id="244"/>
      <w:bookmarkStart w:id="245" w:name="_Toc184313254"/>
      <w:bookmarkEnd w:id="245"/>
      <w:bookmarkStart w:id="246" w:name="_Toc184314415"/>
      <w:bookmarkEnd w:id="246"/>
      <w:bookmarkStart w:id="247" w:name="_Toc184313295"/>
      <w:bookmarkEnd w:id="247"/>
      <w:bookmarkStart w:id="248" w:name="_Toc184310279"/>
      <w:bookmarkEnd w:id="248"/>
      <w:bookmarkStart w:id="249" w:name="_Toc184314425"/>
      <w:bookmarkEnd w:id="249"/>
      <w:bookmarkStart w:id="250" w:name="_Toc184314430"/>
      <w:bookmarkEnd w:id="250"/>
      <w:bookmarkStart w:id="251" w:name="_Toc184314439"/>
      <w:bookmarkEnd w:id="251"/>
      <w:bookmarkStart w:id="252" w:name="_Toc184313255"/>
      <w:bookmarkEnd w:id="252"/>
      <w:bookmarkStart w:id="253" w:name="_Toc184310274"/>
      <w:bookmarkEnd w:id="253"/>
      <w:bookmarkStart w:id="254" w:name="_Toc184314422"/>
      <w:bookmarkEnd w:id="254"/>
      <w:bookmarkStart w:id="255" w:name="_Toc184314446"/>
      <w:bookmarkEnd w:id="255"/>
      <w:bookmarkStart w:id="256" w:name="_Toc184312138"/>
      <w:bookmarkEnd w:id="256"/>
      <w:bookmarkStart w:id="257" w:name="_Toc184313287"/>
      <w:bookmarkEnd w:id="257"/>
      <w:bookmarkStart w:id="258" w:name="_Toc184310314"/>
      <w:bookmarkEnd w:id="258"/>
      <w:bookmarkStart w:id="259" w:name="_Toc184312082"/>
      <w:bookmarkEnd w:id="259"/>
      <w:bookmarkStart w:id="260" w:name="_Toc184313269"/>
      <w:bookmarkEnd w:id="260"/>
      <w:bookmarkStart w:id="261" w:name="_Toc184308049"/>
      <w:bookmarkEnd w:id="261"/>
      <w:bookmarkStart w:id="262" w:name="_Toc184310273"/>
      <w:bookmarkEnd w:id="262"/>
      <w:bookmarkStart w:id="263" w:name="_Toc184310342"/>
      <w:bookmarkEnd w:id="263"/>
      <w:bookmarkStart w:id="264" w:name="_Toc184313288"/>
      <w:bookmarkEnd w:id="264"/>
      <w:bookmarkStart w:id="265" w:name="_Toc184310309"/>
      <w:bookmarkEnd w:id="265"/>
      <w:bookmarkStart w:id="266" w:name="_Toc184313298"/>
      <w:bookmarkEnd w:id="266"/>
      <w:bookmarkStart w:id="267" w:name="_Toc184312087"/>
      <w:bookmarkEnd w:id="267"/>
      <w:bookmarkStart w:id="268" w:name="_Toc184314456"/>
      <w:bookmarkEnd w:id="268"/>
      <w:bookmarkStart w:id="269" w:name="_Toc184313286"/>
      <w:bookmarkEnd w:id="269"/>
      <w:bookmarkStart w:id="270" w:name="_Toc184314463"/>
      <w:bookmarkEnd w:id="270"/>
      <w:bookmarkStart w:id="271" w:name="_Toc184313257"/>
      <w:bookmarkEnd w:id="271"/>
      <w:bookmarkStart w:id="272" w:name="_Toc184314478"/>
      <w:bookmarkEnd w:id="272"/>
      <w:bookmarkStart w:id="273" w:name="_Toc184308066"/>
      <w:bookmarkEnd w:id="273"/>
      <w:bookmarkStart w:id="274" w:name="_Toc184312113"/>
      <w:bookmarkEnd w:id="274"/>
      <w:bookmarkStart w:id="275" w:name="_Toc184313301"/>
      <w:bookmarkEnd w:id="275"/>
      <w:bookmarkStart w:id="276" w:name="_Toc184312070"/>
      <w:bookmarkEnd w:id="276"/>
      <w:bookmarkStart w:id="277" w:name="_Toc184314465"/>
      <w:bookmarkEnd w:id="277"/>
      <w:bookmarkStart w:id="278" w:name="_Toc184313281"/>
      <w:bookmarkEnd w:id="278"/>
      <w:bookmarkStart w:id="279" w:name="_Toc184313248"/>
      <w:bookmarkEnd w:id="279"/>
      <w:bookmarkStart w:id="280" w:name="_Toc184314438"/>
      <w:bookmarkEnd w:id="280"/>
      <w:bookmarkStart w:id="281" w:name="_Toc184312128"/>
      <w:bookmarkEnd w:id="281"/>
      <w:bookmarkStart w:id="282" w:name="_Toc184308048"/>
      <w:bookmarkEnd w:id="282"/>
      <w:bookmarkStart w:id="283" w:name="_Toc184312098"/>
      <w:bookmarkEnd w:id="283"/>
      <w:bookmarkStart w:id="284" w:name="_Toc184312097"/>
      <w:bookmarkEnd w:id="284"/>
      <w:bookmarkStart w:id="285" w:name="_Toc184313292"/>
      <w:bookmarkEnd w:id="285"/>
      <w:bookmarkStart w:id="286" w:name="_Toc184310329"/>
      <w:bookmarkEnd w:id="286"/>
      <w:bookmarkStart w:id="287" w:name="_Toc184310312"/>
      <w:bookmarkEnd w:id="287"/>
      <w:bookmarkStart w:id="288" w:name="_Toc184310287"/>
      <w:bookmarkEnd w:id="288"/>
      <w:bookmarkStart w:id="289" w:name="_Toc184308044"/>
      <w:bookmarkEnd w:id="289"/>
      <w:bookmarkStart w:id="290" w:name="_Toc184310323"/>
      <w:bookmarkEnd w:id="290"/>
      <w:bookmarkStart w:id="291" w:name="_Toc184313297"/>
      <w:bookmarkEnd w:id="291"/>
      <w:bookmarkStart w:id="292" w:name="_Toc184310322"/>
      <w:bookmarkEnd w:id="292"/>
      <w:bookmarkStart w:id="293" w:name="_Toc184308073"/>
      <w:bookmarkEnd w:id="293"/>
      <w:bookmarkStart w:id="294" w:name="_Toc184314481"/>
      <w:bookmarkEnd w:id="294"/>
      <w:bookmarkStart w:id="295" w:name="_Toc184314413"/>
      <w:bookmarkEnd w:id="295"/>
      <w:bookmarkStart w:id="296" w:name="_Toc184308088"/>
      <w:bookmarkEnd w:id="296"/>
      <w:bookmarkStart w:id="297" w:name="_Toc184313304"/>
      <w:bookmarkEnd w:id="297"/>
      <w:bookmarkStart w:id="298" w:name="_Toc184308085"/>
      <w:bookmarkEnd w:id="298"/>
      <w:bookmarkStart w:id="299" w:name="_Toc184312115"/>
      <w:bookmarkEnd w:id="299"/>
      <w:bookmarkStart w:id="300" w:name="_Toc184310311"/>
      <w:bookmarkEnd w:id="300"/>
      <w:bookmarkStart w:id="301" w:name="_Toc184310304"/>
      <w:bookmarkEnd w:id="301"/>
      <w:bookmarkStart w:id="302" w:name="_Toc184308055"/>
      <w:bookmarkEnd w:id="302"/>
      <w:bookmarkStart w:id="303" w:name="_Toc184313280"/>
      <w:bookmarkEnd w:id="303"/>
      <w:bookmarkStart w:id="304" w:name="_Toc184314445"/>
      <w:bookmarkEnd w:id="304"/>
      <w:bookmarkStart w:id="305" w:name="_Toc184313258"/>
      <w:bookmarkEnd w:id="305"/>
      <w:bookmarkStart w:id="306" w:name="_Toc184313309"/>
      <w:bookmarkEnd w:id="306"/>
      <w:bookmarkStart w:id="307" w:name="_Toc184314414"/>
      <w:bookmarkEnd w:id="307"/>
      <w:bookmarkStart w:id="308" w:name="_Toc184312068"/>
      <w:bookmarkEnd w:id="308"/>
      <w:bookmarkStart w:id="309" w:name="_Toc184313253"/>
      <w:bookmarkEnd w:id="309"/>
      <w:bookmarkStart w:id="310" w:name="_Toc184310335"/>
      <w:bookmarkEnd w:id="310"/>
      <w:bookmarkStart w:id="311" w:name="_Toc184314433"/>
      <w:bookmarkEnd w:id="311"/>
      <w:bookmarkStart w:id="312" w:name="_Toc184313276"/>
      <w:bookmarkEnd w:id="312"/>
      <w:bookmarkStart w:id="313" w:name="_Toc184310290"/>
      <w:bookmarkEnd w:id="313"/>
      <w:bookmarkStart w:id="314" w:name="_Toc184310307"/>
      <w:bookmarkEnd w:id="314"/>
      <w:bookmarkStart w:id="315" w:name="_Toc184313300"/>
      <w:bookmarkEnd w:id="315"/>
      <w:bookmarkStart w:id="316" w:name="_Toc184308092"/>
      <w:bookmarkEnd w:id="316"/>
      <w:bookmarkStart w:id="317" w:name="_Toc184308063"/>
      <w:bookmarkEnd w:id="317"/>
      <w:bookmarkStart w:id="318" w:name="_Toc184314477"/>
      <w:bookmarkEnd w:id="318"/>
      <w:bookmarkStart w:id="319" w:name="_Toc184308084"/>
      <w:bookmarkEnd w:id="319"/>
      <w:bookmarkStart w:id="320" w:name="_Toc184313250"/>
      <w:bookmarkEnd w:id="320"/>
      <w:bookmarkStart w:id="321" w:name="_Toc184310321"/>
      <w:bookmarkEnd w:id="321"/>
      <w:bookmarkStart w:id="322" w:name="_Toc184313244"/>
      <w:bookmarkEnd w:id="322"/>
      <w:bookmarkStart w:id="323" w:name="_Toc184314421"/>
      <w:bookmarkEnd w:id="323"/>
      <w:bookmarkStart w:id="324" w:name="_Toc184308091"/>
      <w:bookmarkEnd w:id="324"/>
      <w:bookmarkStart w:id="325" w:name="_Toc184312100"/>
      <w:bookmarkEnd w:id="325"/>
      <w:bookmarkStart w:id="326" w:name="_Toc184313302"/>
      <w:bookmarkEnd w:id="326"/>
      <w:bookmarkStart w:id="327" w:name="_Toc184312089"/>
      <w:bookmarkEnd w:id="327"/>
      <w:bookmarkStart w:id="328" w:name="_Toc184312099"/>
      <w:bookmarkEnd w:id="328"/>
      <w:bookmarkStart w:id="329" w:name="_Toc184310288"/>
      <w:bookmarkEnd w:id="329"/>
      <w:bookmarkStart w:id="330" w:name="_Toc184308056"/>
      <w:bookmarkEnd w:id="330"/>
      <w:bookmarkStart w:id="331" w:name="_Toc184310278"/>
      <w:bookmarkEnd w:id="331"/>
      <w:bookmarkStart w:id="332" w:name="_Toc184312094"/>
      <w:bookmarkEnd w:id="332"/>
      <w:bookmarkStart w:id="333" w:name="_Toc184310341"/>
      <w:bookmarkEnd w:id="333"/>
      <w:bookmarkStart w:id="334" w:name="_Toc184313252"/>
      <w:bookmarkEnd w:id="334"/>
      <w:bookmarkStart w:id="335" w:name="_Toc184312074"/>
      <w:bookmarkEnd w:id="335"/>
      <w:bookmarkStart w:id="336" w:name="_Toc184310344"/>
      <w:bookmarkEnd w:id="336"/>
      <w:bookmarkStart w:id="337" w:name="_Toc184313282"/>
      <w:bookmarkEnd w:id="337"/>
      <w:bookmarkStart w:id="338" w:name="_Toc184308086"/>
      <w:bookmarkEnd w:id="338"/>
      <w:bookmarkStart w:id="339" w:name="_Toc184312103"/>
      <w:bookmarkEnd w:id="339"/>
      <w:bookmarkStart w:id="340" w:name="_Toc184310331"/>
      <w:bookmarkEnd w:id="340"/>
      <w:bookmarkStart w:id="341" w:name="_Toc184310281"/>
      <w:bookmarkEnd w:id="341"/>
      <w:bookmarkStart w:id="342" w:name="_Toc184310277"/>
      <w:bookmarkEnd w:id="342"/>
      <w:bookmarkStart w:id="343" w:name="_Toc184308041"/>
      <w:bookmarkEnd w:id="343"/>
      <w:bookmarkStart w:id="344" w:name="_Toc184314476"/>
      <w:bookmarkEnd w:id="344"/>
      <w:bookmarkStart w:id="345" w:name="_Toc184314449"/>
      <w:bookmarkEnd w:id="345"/>
      <w:bookmarkStart w:id="346" w:name="_Toc184310302"/>
      <w:bookmarkEnd w:id="346"/>
      <w:bookmarkStart w:id="347" w:name="_Toc184314416"/>
      <w:bookmarkEnd w:id="347"/>
      <w:bookmarkStart w:id="348" w:name="_Toc184314447"/>
      <w:bookmarkEnd w:id="348"/>
      <w:bookmarkStart w:id="349" w:name="_Toc184308059"/>
      <w:bookmarkEnd w:id="349"/>
      <w:bookmarkStart w:id="350" w:name="_Toc184314424"/>
      <w:bookmarkEnd w:id="350"/>
      <w:bookmarkStart w:id="351" w:name="_Toc184314443"/>
      <w:bookmarkEnd w:id="351"/>
      <w:bookmarkStart w:id="352" w:name="_Toc184310326"/>
      <w:bookmarkEnd w:id="352"/>
      <w:bookmarkStart w:id="353" w:name="_Toc184308064"/>
      <w:bookmarkEnd w:id="353"/>
      <w:bookmarkStart w:id="354" w:name="_Toc184313260"/>
      <w:bookmarkEnd w:id="354"/>
      <w:bookmarkStart w:id="355" w:name="_Toc184313262"/>
      <w:bookmarkEnd w:id="355"/>
      <w:bookmarkStart w:id="356" w:name="_Toc184312139"/>
      <w:bookmarkEnd w:id="356"/>
      <w:bookmarkStart w:id="357" w:name="_Toc184313251"/>
      <w:bookmarkEnd w:id="357"/>
      <w:bookmarkStart w:id="358" w:name="_Toc184310338"/>
      <w:bookmarkEnd w:id="358"/>
      <w:bookmarkStart w:id="359" w:name="_Toc184310298"/>
      <w:bookmarkEnd w:id="359"/>
      <w:bookmarkStart w:id="360" w:name="_Toc184312090"/>
      <w:bookmarkEnd w:id="360"/>
      <w:bookmarkStart w:id="361" w:name="_Toc184312086"/>
      <w:bookmarkEnd w:id="361"/>
      <w:bookmarkStart w:id="362" w:name="_Toc184308106"/>
      <w:bookmarkEnd w:id="362"/>
      <w:bookmarkStart w:id="363" w:name="_Toc184312117"/>
      <w:bookmarkEnd w:id="363"/>
      <w:bookmarkStart w:id="364" w:name="_Toc184308037"/>
      <w:bookmarkEnd w:id="364"/>
      <w:bookmarkStart w:id="365" w:name="_Toc184308070"/>
      <w:bookmarkEnd w:id="365"/>
      <w:bookmarkStart w:id="366" w:name="_Toc184313285"/>
      <w:bookmarkEnd w:id="366"/>
      <w:bookmarkStart w:id="367" w:name="_Toc184313240"/>
      <w:bookmarkEnd w:id="367"/>
      <w:bookmarkStart w:id="368" w:name="_Toc184314482"/>
      <w:bookmarkEnd w:id="368"/>
      <w:bookmarkStart w:id="369" w:name="_Toc184308065"/>
      <w:bookmarkEnd w:id="369"/>
      <w:bookmarkStart w:id="370" w:name="_Toc184314461"/>
      <w:bookmarkEnd w:id="370"/>
      <w:bookmarkStart w:id="371" w:name="_Toc184313246"/>
      <w:bookmarkEnd w:id="371"/>
      <w:bookmarkStart w:id="372" w:name="_Toc184308060"/>
      <w:bookmarkEnd w:id="372"/>
      <w:bookmarkStart w:id="373" w:name="_Toc184313299"/>
      <w:bookmarkEnd w:id="373"/>
      <w:bookmarkStart w:id="374" w:name="_Toc184314452"/>
      <w:bookmarkEnd w:id="374"/>
      <w:bookmarkStart w:id="375" w:name="_Toc184312104"/>
      <w:bookmarkEnd w:id="375"/>
      <w:bookmarkStart w:id="376" w:name="_Toc184312075"/>
      <w:bookmarkEnd w:id="376"/>
      <w:bookmarkStart w:id="377" w:name="_Toc184313273"/>
      <w:bookmarkEnd w:id="377"/>
      <w:bookmarkStart w:id="378" w:name="_Toc184314459"/>
      <w:bookmarkEnd w:id="378"/>
      <w:bookmarkStart w:id="379" w:name="_Toc184314467"/>
      <w:bookmarkEnd w:id="379"/>
      <w:bookmarkStart w:id="380" w:name="_Toc184310300"/>
      <w:bookmarkEnd w:id="380"/>
      <w:bookmarkStart w:id="381" w:name="_Toc184313291"/>
      <w:bookmarkEnd w:id="381"/>
      <w:bookmarkStart w:id="382" w:name="_Toc184308051"/>
      <w:bookmarkEnd w:id="382"/>
      <w:bookmarkStart w:id="383" w:name="_Toc184313241"/>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破碎机</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2025年-2026年飞灰破碎机采购项目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1738B855">
      <w:pPr>
        <w:pStyle w:val="11"/>
        <w:spacing w:line="360" w:lineRule="auto"/>
        <w:ind w:firstLine="240" w:firstLineChars="100"/>
        <w:rPr>
          <w:rFonts w:hint="eastAsia"/>
        </w:rPr>
      </w:pPr>
      <w:r>
        <w:rPr>
          <w:rFonts w:hint="eastAsia"/>
        </w:rPr>
        <w:t>第二章 合同一般条款………………………………………………………（页码）</w:t>
      </w:r>
    </w:p>
    <w:p w14:paraId="19E0C8DF">
      <w:pPr>
        <w:pStyle w:val="11"/>
        <w:spacing w:line="360" w:lineRule="auto"/>
        <w:ind w:firstLine="240" w:firstLineChars="100"/>
        <w:rPr>
          <w:rFonts w:hint="eastAsia"/>
        </w:rPr>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376B55AC">
      <w:pPr>
        <w:pStyle w:val="11"/>
        <w:rPr>
          <w:rFonts w:cs="宋体"/>
        </w:rPr>
      </w:pPr>
    </w:p>
    <w:p w14:paraId="056BD443">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2025年-2026年飞灰破碎机采购项目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52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1"/>
        <w:gridCol w:w="1068"/>
        <w:gridCol w:w="4788"/>
        <w:gridCol w:w="682"/>
        <w:gridCol w:w="619"/>
        <w:gridCol w:w="759"/>
        <w:gridCol w:w="783"/>
      </w:tblGrid>
      <w:tr w14:paraId="01F5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4D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052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w:t>
            </w:r>
          </w:p>
        </w:tc>
        <w:tc>
          <w:tcPr>
            <w:tcW w:w="2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D4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4B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FD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CFFA">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7D1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数量（元）</w:t>
            </w:r>
          </w:p>
        </w:tc>
      </w:tr>
      <w:tr w14:paraId="4B5C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5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1E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2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6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本体长62cm*宽40cm*高60cm，通过能力5~100t/h，总功率5.5KW/380V/50Hz/，破碎粒度：10～35mm，含减速机及电机GFAF79-Y5.5-4P-33.74-M1-7PIEC 速比：33.74，管道接口以现场测量为准</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0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3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78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C4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B05498A">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sz w:val="24"/>
          <w:u w:val="single"/>
        </w:rPr>
        <w:t>按</w:t>
      </w:r>
      <w:r>
        <w:rPr>
          <w:rFonts w:hint="eastAsia" w:ascii="宋体" w:hAnsi="宋体" w:cs="宋体"/>
          <w:sz w:val="24"/>
          <w:u w:val="single"/>
          <w:lang w:val="en-US" w:eastAsia="zh-CN"/>
        </w:rPr>
        <w:t>合同清单数量供货</w:t>
      </w:r>
      <w:r>
        <w:rPr>
          <w:rFonts w:hint="eastAsia" w:ascii="宋体" w:hAnsi="宋体" w:cs="宋体"/>
          <w:color w:val="auto"/>
          <w:sz w:val="24"/>
        </w:rPr>
        <w:t>。</w:t>
      </w:r>
    </w:p>
    <w:p w14:paraId="1A302DF8">
      <w:pPr>
        <w:pStyle w:val="26"/>
        <w:spacing w:before="0" w:beforeAutospacing="0" w:after="0" w:afterAutospacing="0" w:line="360" w:lineRule="auto"/>
        <w:ind w:firstLine="480"/>
        <w:rPr>
          <w:b/>
          <w:color w:val="auto"/>
        </w:rPr>
      </w:pPr>
      <w:bookmarkStart w:id="390" w:name="_Toc22618"/>
      <w:bookmarkStart w:id="391" w:name="_Toc1814"/>
      <w:bookmarkStart w:id="392" w:name="_Toc10340"/>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ascii="宋体" w:hAnsi="宋体" w:cs="宋体"/>
          <w:color w:val="auto"/>
          <w:sz w:val="24"/>
          <w:u w:val="single"/>
          <w:lang w:val="en-US" w:eastAsia="zh-CN"/>
        </w:rPr>
        <w:t>一次性供货</w:t>
      </w:r>
      <w:r>
        <w:rPr>
          <w:rFonts w:hint="eastAsia" w:ascii="宋体" w:hAnsi="宋体" w:cs="宋体"/>
          <w:color w:val="auto"/>
          <w:sz w:val="24"/>
          <w:highlight w:val="none"/>
          <w:u w:val="singl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后30个工作日内完成供货。</w:t>
      </w:r>
    </w:p>
    <w:p w14:paraId="6A478E77">
      <w:pPr>
        <w:spacing w:line="360" w:lineRule="auto"/>
        <w:ind w:firstLine="480" w:firstLineChars="200"/>
        <w:rPr>
          <w:rFonts w:ascii="宋体" w:hAnsi="宋体" w:cs="宋体"/>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3755CA18">
      <w:pPr>
        <w:pStyle w:val="8"/>
        <w:ind w:firstLine="480" w:firstLineChars="200"/>
        <w:rPr>
          <w:rFonts w:hint="eastAsia" w:ascii="宋体" w:hAnsi="宋体" w:cs="宋体" w:eastAsiaTheme="minorEastAsia"/>
          <w:b w:val="0"/>
          <w:bCs w:val="0"/>
          <w:snapToGrid w:val="0"/>
          <w:color w:val="auto"/>
          <w:kern w:val="2"/>
          <w:sz w:val="24"/>
          <w:szCs w:val="21"/>
          <w:lang w:val="en-US" w:eastAsia="zh-CN" w:bidi="ar-SA"/>
        </w:rPr>
      </w:pPr>
      <w:bookmarkStart w:id="393" w:name="_Toc14563"/>
      <w:bookmarkStart w:id="394" w:name="_Toc6596"/>
      <w:bookmarkStart w:id="395" w:name="_Toc1125"/>
      <w:r>
        <w:rPr>
          <w:rFonts w:hint="eastAsia" w:ascii="宋体" w:hAnsi="宋体" w:cs="宋体" w:eastAsiaTheme="minorEastAsia"/>
          <w:b w:val="0"/>
          <w:bCs w:val="0"/>
          <w:snapToGrid w:val="0"/>
          <w:color w:val="auto"/>
          <w:kern w:val="2"/>
          <w:sz w:val="24"/>
          <w:szCs w:val="21"/>
          <w:lang w:val="en-US" w:eastAsia="zh-CN" w:bidi="ar-SA"/>
        </w:rPr>
        <w:t>1.</w:t>
      </w:r>
      <w:r>
        <w:rPr>
          <w:rFonts w:hint="eastAsia" w:hAnsi="宋体" w:cs="宋体"/>
          <w:b w:val="0"/>
          <w:bCs w:val="0"/>
          <w:snapToGrid w:val="0"/>
          <w:color w:val="auto"/>
          <w:kern w:val="2"/>
          <w:sz w:val="24"/>
          <w:szCs w:val="21"/>
          <w:lang w:val="en-US" w:eastAsia="zh-CN" w:bidi="ar-SA"/>
        </w:rPr>
        <w:t>乙方</w:t>
      </w:r>
      <w:r>
        <w:rPr>
          <w:rFonts w:hint="eastAsia" w:ascii="宋体" w:hAnsi="宋体" w:cs="宋体" w:eastAsiaTheme="minorEastAsia"/>
          <w:b w:val="0"/>
          <w:bCs w:val="0"/>
          <w:snapToGrid w:val="0"/>
          <w:color w:val="auto"/>
          <w:kern w:val="2"/>
          <w:sz w:val="24"/>
          <w:szCs w:val="21"/>
          <w:lang w:val="en-US" w:eastAsia="zh-CN" w:bidi="ar-SA"/>
        </w:rPr>
        <w:t>提供的货物技术参数满足采购内容中的规格型号要求，同时满足合标准GB/T 25936.1-2024《</w:t>
      </w:r>
      <w:r>
        <w:rPr>
          <w:rFonts w:hint="default" w:ascii="宋体" w:hAnsi="宋体" w:cs="宋体" w:eastAsiaTheme="minorEastAsia"/>
          <w:b w:val="0"/>
          <w:bCs w:val="0"/>
          <w:snapToGrid w:val="0"/>
          <w:color w:val="auto"/>
          <w:kern w:val="2"/>
          <w:sz w:val="24"/>
          <w:szCs w:val="21"/>
          <w:lang w:val="zh-CN" w:eastAsia="zh-CN" w:bidi="ar-SA"/>
        </w:rPr>
        <w:t>橡胶塑料粉碎机械 第1部分：刀片式破碎机安全要求</w:t>
      </w:r>
      <w:r>
        <w:rPr>
          <w:rFonts w:hint="eastAsia" w:ascii="宋体" w:hAnsi="宋体" w:cs="宋体" w:eastAsiaTheme="minorEastAsia"/>
          <w:b w:val="0"/>
          <w:bCs w:val="0"/>
          <w:snapToGrid w:val="0"/>
          <w:color w:val="auto"/>
          <w:kern w:val="2"/>
          <w:sz w:val="24"/>
          <w:szCs w:val="21"/>
          <w:lang w:val="en-US" w:eastAsia="zh-CN" w:bidi="ar-SA"/>
        </w:rPr>
        <w:t>》；</w:t>
      </w:r>
    </w:p>
    <w:p w14:paraId="7CAC62F4">
      <w:pPr>
        <w:pStyle w:val="8"/>
        <w:ind w:firstLine="480" w:firstLineChars="200"/>
        <w:rPr>
          <w:rFonts w:hint="default" w:ascii="宋体" w:hAnsi="宋体" w:cs="宋体" w:eastAsiaTheme="minorEastAsia"/>
          <w:b w:val="0"/>
          <w:bCs w:val="0"/>
          <w:snapToGrid w:val="0"/>
          <w:color w:val="auto"/>
          <w:kern w:val="2"/>
          <w:sz w:val="24"/>
          <w:szCs w:val="21"/>
          <w:lang w:val="en-US" w:eastAsia="zh-CN" w:bidi="ar-SA"/>
        </w:rPr>
      </w:pPr>
      <w:r>
        <w:rPr>
          <w:rFonts w:hint="eastAsia" w:ascii="宋体" w:hAnsi="宋体" w:cs="宋体" w:eastAsiaTheme="minorEastAsia"/>
          <w:b w:val="0"/>
          <w:bCs w:val="0"/>
          <w:snapToGrid w:val="0"/>
          <w:color w:val="auto"/>
          <w:kern w:val="2"/>
          <w:sz w:val="24"/>
          <w:szCs w:val="21"/>
          <w:lang w:val="en-US" w:eastAsia="zh-CN" w:bidi="ar-SA"/>
        </w:rPr>
        <w:t>2.管道接口以</w:t>
      </w:r>
      <w:r>
        <w:rPr>
          <w:rFonts w:hint="eastAsia" w:hAnsi="宋体" w:cs="宋体"/>
          <w:b w:val="0"/>
          <w:bCs w:val="0"/>
          <w:snapToGrid w:val="0"/>
          <w:color w:val="auto"/>
          <w:kern w:val="2"/>
          <w:sz w:val="24"/>
          <w:szCs w:val="21"/>
          <w:lang w:val="en-US" w:eastAsia="zh-CN" w:bidi="ar-SA"/>
        </w:rPr>
        <w:t>乙方</w:t>
      </w:r>
      <w:r>
        <w:rPr>
          <w:rFonts w:hint="eastAsia" w:ascii="宋体" w:hAnsi="宋体" w:cs="宋体" w:eastAsiaTheme="minorEastAsia"/>
          <w:b w:val="0"/>
          <w:bCs w:val="0"/>
          <w:snapToGrid w:val="0"/>
          <w:color w:val="auto"/>
          <w:kern w:val="2"/>
          <w:sz w:val="24"/>
          <w:szCs w:val="21"/>
          <w:lang w:val="en-US" w:eastAsia="zh-CN" w:bidi="ar-SA"/>
        </w:rPr>
        <w:t>现场测量为准</w:t>
      </w:r>
      <w:r>
        <w:rPr>
          <w:rFonts w:hint="eastAsia" w:hAnsi="宋体" w:cs="宋体"/>
          <w:b w:val="0"/>
          <w:bCs w:val="0"/>
          <w:snapToGrid w:val="0"/>
          <w:color w:val="auto"/>
          <w:kern w:val="2"/>
          <w:sz w:val="24"/>
          <w:szCs w:val="21"/>
          <w:lang w:val="en-US" w:eastAsia="zh-CN" w:bidi="ar-SA"/>
        </w:rPr>
        <w:t>，若接口不能满足现场要求的，乙方需及时予以免费整改；</w:t>
      </w:r>
    </w:p>
    <w:p w14:paraId="5D3E3843">
      <w:pPr>
        <w:pStyle w:val="8"/>
        <w:ind w:firstLine="480" w:firstLineChars="200"/>
        <w:rPr>
          <w:rFonts w:hint="default" w:ascii="宋体" w:hAnsi="宋体" w:cs="宋体" w:eastAsiaTheme="minorEastAsia"/>
          <w:b w:val="0"/>
          <w:bCs w:val="0"/>
          <w:snapToGrid w:val="0"/>
          <w:color w:val="auto"/>
          <w:kern w:val="2"/>
          <w:sz w:val="24"/>
          <w:szCs w:val="21"/>
          <w:lang w:val="en-US" w:eastAsia="zh-CN" w:bidi="ar-SA"/>
        </w:rPr>
      </w:pPr>
      <w:r>
        <w:rPr>
          <w:rFonts w:hint="eastAsia" w:ascii="宋体" w:hAnsi="宋体" w:cs="宋体" w:eastAsiaTheme="minorEastAsia"/>
          <w:b w:val="0"/>
          <w:bCs w:val="0"/>
          <w:snapToGrid w:val="0"/>
          <w:color w:val="auto"/>
          <w:kern w:val="2"/>
          <w:sz w:val="24"/>
          <w:szCs w:val="21"/>
          <w:lang w:val="en-US" w:eastAsia="zh-CN" w:bidi="ar-SA"/>
        </w:rPr>
        <w:t>3.破碎机质保期为到货验收合格后1</w:t>
      </w:r>
      <w:r>
        <w:rPr>
          <w:rFonts w:hint="eastAsia" w:hAnsi="宋体" w:cs="宋体"/>
          <w:b w:val="0"/>
          <w:bCs w:val="0"/>
          <w:snapToGrid w:val="0"/>
          <w:color w:val="auto"/>
          <w:kern w:val="2"/>
          <w:sz w:val="24"/>
          <w:szCs w:val="21"/>
          <w:lang w:val="en-US" w:eastAsia="zh-CN" w:bidi="ar-SA"/>
        </w:rPr>
        <w:t>5</w:t>
      </w:r>
      <w:r>
        <w:rPr>
          <w:rFonts w:hint="eastAsia" w:ascii="宋体" w:hAnsi="宋体" w:cs="宋体" w:eastAsiaTheme="minorEastAsia"/>
          <w:b w:val="0"/>
          <w:bCs w:val="0"/>
          <w:snapToGrid w:val="0"/>
          <w:color w:val="auto"/>
          <w:kern w:val="2"/>
          <w:sz w:val="24"/>
          <w:szCs w:val="21"/>
          <w:lang w:val="en-US" w:eastAsia="zh-CN" w:bidi="ar-SA"/>
        </w:rPr>
        <w:t>个月。</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u w:val="none"/>
          <w:lang w:val="en-US" w:eastAsia="zh-CN"/>
        </w:rPr>
        <w:t>并完成货架组装，</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11C9C4D3">
      <w:pPr>
        <w:tabs>
          <w:tab w:val="left" w:pos="360"/>
          <w:tab w:val="left" w:pos="540"/>
          <w:tab w:val="left" w:pos="1080"/>
        </w:tabs>
        <w:spacing w:line="360" w:lineRule="auto"/>
        <w:ind w:firstLine="480" w:firstLineChars="200"/>
        <w:rPr>
          <w:rFonts w:hint="eastAsia" w:cs="仿宋" w:asciiTheme="minorEastAsia" w:hAnsiTheme="minorEastAsia"/>
          <w:color w:val="auto"/>
          <w:kern w:val="0"/>
        </w:rPr>
      </w:pPr>
      <w:r>
        <w:rPr>
          <w:rFonts w:hint="eastAsia" w:ascii="宋体" w:hAnsi="宋体" w:cs="宋体"/>
          <w:color w:val="auto"/>
          <w:sz w:val="24"/>
          <w:lang w:val="en-US" w:eastAsia="zh-CN"/>
        </w:rPr>
        <w:t>5.若在甲方安装调试过程中出现破碎机尺寸不符或质量问题，乙方免费予以更换。</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26145941">
      <w:pPr>
        <w:pStyle w:val="8"/>
        <w:numPr>
          <w:ilvl w:val="0"/>
          <w:numId w:val="0"/>
        </w:numPr>
        <w:ind w:firstLine="480" w:firstLineChars="200"/>
        <w:rPr>
          <w:rFonts w:hint="eastAsia" w:ascii="宋体" w:hAnsi="宋体" w:eastAsia="宋体" w:cs="宋体"/>
          <w:sz w:val="24"/>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cs="宋体" w:eastAsiaTheme="minorEastAsia"/>
          <w:b/>
          <w:bCs/>
          <w:color w:val="auto"/>
          <w:sz w:val="24"/>
          <w:lang w:eastAsia="zh-CN"/>
        </w:rPr>
      </w:pPr>
      <w:r>
        <w:rPr>
          <w:rFonts w:hint="eastAsia" w:ascii="宋体" w:hAnsi="宋体" w:cs="宋体"/>
          <w:color w:val="auto"/>
          <w:sz w:val="24"/>
          <w:lang w:val="en-US" w:eastAsia="zh-CN"/>
        </w:rPr>
        <w:t>2.</w:t>
      </w:r>
      <w:r>
        <w:rPr>
          <w:rFonts w:hint="eastAsia" w:ascii="宋体" w:hAnsi="宋体" w:cs="宋体"/>
          <w:color w:val="auto"/>
          <w:sz w:val="24"/>
        </w:rPr>
        <w:t>货物交付时，甲方在</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3</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rPr>
        <w:t>个工作日内组织验收，验收应出具验收单</w:t>
      </w:r>
      <w:r>
        <w:rPr>
          <w:rFonts w:hint="eastAsia" w:ascii="宋体" w:hAnsi="宋体" w:cs="宋体"/>
          <w:color w:val="auto"/>
          <w:sz w:val="24"/>
          <w:lang w:eastAsia="zh-CN"/>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无。</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lang w:val="en-US" w:eastAsia="zh-CN"/>
        </w:rPr>
        <w:t>本合同</w:t>
      </w:r>
      <w:r>
        <w:rPr>
          <w:rFonts w:hint="eastAsia" w:ascii="宋体" w:hAnsi="宋体" w:cs="宋体"/>
          <w:color w:val="auto"/>
          <w:kern w:val="0"/>
          <w:sz w:val="24"/>
          <w:u w:val="single"/>
          <w:lang w:val="en-US" w:eastAsia="zh-CN"/>
        </w:rPr>
        <w:t>质保期结束</w:t>
      </w:r>
      <w:r>
        <w:rPr>
          <w:rFonts w:hint="eastAsia" w:ascii="宋体" w:hAnsi="宋体" w:cs="宋体"/>
          <w:kern w:val="0"/>
          <w:sz w:val="24"/>
        </w:rPr>
        <w:t>后</w:t>
      </w:r>
      <w:r>
        <w:rPr>
          <w:rFonts w:hint="eastAsia" w:ascii="宋体" w:hAnsi="宋体" w:cs="宋体"/>
          <w:kern w:val="0"/>
          <w:sz w:val="24"/>
          <w:lang w:val="en-US" w:eastAsia="zh-CN"/>
        </w:rPr>
        <w:t>并收到履</w:t>
      </w:r>
      <w:r>
        <w:rPr>
          <w:rFonts w:hint="eastAsia" w:ascii="宋体" w:hAnsi="宋体" w:cs="宋体"/>
          <w:color w:val="auto"/>
          <w:kern w:val="0"/>
          <w:sz w:val="24"/>
          <w:highlight w:val="none"/>
          <w:u w:val="none"/>
          <w:lang w:val="en-US" w:eastAsia="zh-CN"/>
        </w:rPr>
        <w:t>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bookmarkEnd w:id="396"/>
    <w:bookmarkEnd w:id="397"/>
    <w:bookmarkEnd w:id="398"/>
    <w:p w14:paraId="7CEA573A">
      <w:pPr>
        <w:pStyle w:val="26"/>
        <w:spacing w:before="0" w:beforeAutospacing="0" w:after="0" w:afterAutospacing="0" w:line="360" w:lineRule="auto"/>
        <w:ind w:firstLine="480"/>
      </w:pPr>
      <w:bookmarkStart w:id="399" w:name="_Toc19554"/>
      <w:bookmarkStart w:id="400" w:name="_Toc21423"/>
      <w:bookmarkStart w:id="401" w:name="_Toc27250"/>
      <w:r>
        <w:rPr>
          <w:rFonts w:hint="eastAsia"/>
        </w:rPr>
        <w:t>2.本合同</w:t>
      </w:r>
      <w:r>
        <w:rPr>
          <w:rFonts w:hint="eastAsia"/>
          <w:lang w:val="en-US" w:eastAsia="zh-CN"/>
        </w:rPr>
        <w:t>质保期限至验收合格后</w:t>
      </w:r>
      <w:r>
        <w:rPr>
          <w:rFonts w:hint="eastAsia"/>
          <w:u w:val="single"/>
          <w:lang w:val="en-US" w:eastAsia="zh-CN"/>
        </w:rPr>
        <w:t xml:space="preserve">  15个月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74E7BD99">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 </w:t>
      </w:r>
      <w:r>
        <w:rPr>
          <w:rFonts w:hint="eastAsia"/>
          <w:u w:val="single"/>
        </w:rPr>
        <w:t xml:space="preserve"> </w:t>
      </w:r>
      <w:r>
        <w:rPr>
          <w:rFonts w:hint="eastAsia"/>
        </w:rPr>
        <w:t>%；</w:t>
      </w:r>
    </w:p>
    <w:p w14:paraId="6C70BD2F">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5A67DFEC">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lang w:val="en-US" w:eastAsia="zh-CN"/>
        </w:rPr>
        <w:t>（3）</w:t>
      </w:r>
      <w:r>
        <w:rPr>
          <w:rFonts w:hint="eastAsia"/>
        </w:rPr>
        <w:t>条款规定：</w:t>
      </w:r>
    </w:p>
    <w:p w14:paraId="13330F94">
      <w:pPr>
        <w:pStyle w:val="26"/>
        <w:spacing w:before="0" w:beforeAutospacing="0" w:after="0" w:afterAutospacing="0" w:line="360" w:lineRule="auto"/>
        <w:ind w:firstLine="480"/>
        <w:rPr>
          <w:u w:val="single"/>
        </w:rPr>
      </w:pPr>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015A70A3">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3C224A50">
      <w:pPr>
        <w:pStyle w:val="26"/>
        <w:spacing w:before="0" w:beforeAutospacing="0" w:after="0" w:afterAutospacing="0" w:line="360" w:lineRule="auto"/>
        <w:ind w:firstLine="480"/>
        <w:rPr>
          <w:rFonts w:hint="eastAsia"/>
          <w:u w:val="single"/>
        </w:rPr>
      </w:pPr>
      <w:r>
        <w:rPr>
          <w:rFonts w:hint="eastAsia"/>
          <w:u w:val="single"/>
        </w:rPr>
        <w:t>（3）一次性付款，经甲方验收合格</w:t>
      </w:r>
      <w:r>
        <w:rPr>
          <w:rFonts w:hint="eastAsia"/>
          <w:u w:val="single"/>
          <w:lang w:val="en-US" w:eastAsia="zh-CN"/>
        </w:rPr>
        <w:t>且</w:t>
      </w:r>
      <w:r>
        <w:rPr>
          <w:rFonts w:hint="eastAsia"/>
          <w:u w:val="single"/>
        </w:rPr>
        <w:t>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0B0498F3">
      <w:pPr>
        <w:pStyle w:val="26"/>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14"/>
      <w:bookmarkStart w:id="409" w:name="_Ref467379109"/>
      <w:bookmarkStart w:id="410" w:name="_Ref467378404"/>
      <w:bookmarkStart w:id="411" w:name="_Ref467379205"/>
      <w:bookmarkStart w:id="412" w:name="_Ref467378499"/>
      <w:bookmarkStart w:id="413" w:name="_Ref467379101"/>
      <w:bookmarkStart w:id="414" w:name="_Ref467379195"/>
      <w:bookmarkStart w:id="415" w:name="_Ref467379225"/>
      <w:bookmarkStart w:id="416" w:name="_Toc19614"/>
      <w:bookmarkStart w:id="417" w:name="_Toc487900349"/>
      <w:bookmarkStart w:id="418" w:name="_Toc279701240"/>
      <w:bookmarkStart w:id="419" w:name="_Ref467379094"/>
      <w:bookmarkStart w:id="420" w:name="_Toc259093669"/>
      <w:bookmarkStart w:id="421" w:name="_Toc16917"/>
      <w:bookmarkStart w:id="422" w:name="_Toc28763"/>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27635"/>
      <w:bookmarkStart w:id="429" w:name="_Toc487900350"/>
      <w:bookmarkStart w:id="430" w:name="_Toc13336"/>
      <w:bookmarkStart w:id="431" w:name="_Toc32504"/>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853"/>
      <w:bookmarkStart w:id="434" w:name="_Toc259093671"/>
      <w:bookmarkStart w:id="435" w:name="_Toc279701242"/>
      <w:bookmarkStart w:id="436" w:name="_Toc9829"/>
      <w:bookmarkStart w:id="437" w:name="_Toc487900351"/>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7970124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Toc487900358"/>
      <w:bookmarkStart w:id="454" w:name="_Ref467379923"/>
      <w:bookmarkStart w:id="455" w:name="_Ref467379863"/>
      <w:bookmarkStart w:id="456" w:name="_Toc279701248"/>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59093688"/>
      <w:bookmarkStart w:id="474" w:name="_Toc10366"/>
      <w:bookmarkStart w:id="475" w:name="_Toc279701259"/>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30676"/>
      <w:bookmarkStart w:id="482" w:name="_Toc259093684"/>
      <w:bookmarkStart w:id="483" w:name="_Toc6969"/>
      <w:bookmarkStart w:id="484" w:name="_Toc689"/>
      <w:bookmarkStart w:id="485" w:name="_Toc487900365"/>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7102"/>
      <w:bookmarkStart w:id="488" w:name="_Toc8298"/>
      <w:bookmarkStart w:id="489" w:name="_Toc487900368"/>
      <w:bookmarkStart w:id="490" w:name="_Toc259093687"/>
      <w:bookmarkStart w:id="491" w:name="_Toc16959"/>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18540"/>
      <w:bookmarkStart w:id="505" w:name="_Toc259093691"/>
      <w:bookmarkStart w:id="506" w:name="_Toc279701262"/>
      <w:bookmarkStart w:id="507" w:name="_Toc30599"/>
      <w:bookmarkStart w:id="508" w:name="_Toc48790037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18567"/>
      <w:bookmarkStart w:id="512" w:name="_Toc279701263"/>
      <w:bookmarkStart w:id="513" w:name="_Toc259093692"/>
      <w:bookmarkStart w:id="514" w:name="_Toc127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8C6FE55">
      <w:pPr>
        <w:pStyle w:val="25"/>
        <w:spacing w:line="560" w:lineRule="exact"/>
        <w:ind w:left="0" w:leftChars="0" w:firstLine="0" w:firstLineChars="0"/>
        <w:jc w:val="both"/>
        <w:rPr>
          <w:rFonts w:hint="default"/>
          <w:lang w:val="en-US" w:eastAsia="zh-CN"/>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4260E8E3"/>
    <w:p w14:paraId="094D928C">
      <w:pPr>
        <w:pStyle w:val="2"/>
      </w:pPr>
    </w:p>
    <w:p w14:paraId="4FB93079"/>
    <w:p w14:paraId="2C0C68DB">
      <w:pPr>
        <w:pStyle w:val="2"/>
      </w:pPr>
    </w:p>
    <w:p w14:paraId="32C982CC"/>
    <w:p w14:paraId="7C0EA506">
      <w:pPr>
        <w:pStyle w:val="2"/>
      </w:pPr>
    </w:p>
    <w:p w14:paraId="20787F81"/>
    <w:p w14:paraId="7A5A3BE5">
      <w:pPr>
        <w:pStyle w:val="2"/>
      </w:pPr>
    </w:p>
    <w:p w14:paraId="08CAB580"/>
    <w:p w14:paraId="263EE16D">
      <w:pPr>
        <w:pStyle w:val="2"/>
      </w:pPr>
    </w:p>
    <w:p w14:paraId="1A33FA2C"/>
    <w:p w14:paraId="101C30D5">
      <w:pPr>
        <w:pStyle w:val="2"/>
      </w:pPr>
    </w:p>
    <w:p w14:paraId="3201D7CF"/>
    <w:p w14:paraId="527956DD">
      <w:pPr>
        <w:pStyle w:val="2"/>
      </w:pPr>
    </w:p>
    <w:p w14:paraId="1390D440"/>
    <w:p w14:paraId="48317F76"/>
    <w:p w14:paraId="796D683D"/>
    <w:p w14:paraId="3B363BAA"/>
    <w:p w14:paraId="5257619D"/>
    <w:p w14:paraId="7173485A"/>
    <w:p w14:paraId="708F5FE9"/>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3B97D78B">
      <w:pPr>
        <w:pStyle w:val="2"/>
        <w:rPr>
          <w:rFonts w:hint="default" w:ascii="仿宋_GB2312" w:hAnsi="仿宋_GB2312" w:eastAsia="仿宋_GB2312" w:cs="仿宋_GB2312"/>
          <w:sz w:val="32"/>
          <w:szCs w:val="32"/>
          <w:highlight w:val="none"/>
          <w:lang w:val="en-US" w:eastAsia="zh-CN"/>
        </w:rPr>
      </w:pPr>
    </w:p>
    <w:p w14:paraId="30D981BD">
      <w:pPr>
        <w:rPr>
          <w:rFonts w:hint="default" w:ascii="仿宋_GB2312" w:hAnsi="仿宋_GB2312" w:eastAsia="仿宋_GB2312" w:cs="仿宋_GB2312"/>
          <w:sz w:val="32"/>
          <w:szCs w:val="32"/>
          <w:highlight w:val="none"/>
          <w:lang w:val="en-US" w:eastAsia="zh-CN"/>
        </w:rPr>
      </w:pPr>
    </w:p>
    <w:p w14:paraId="1C6494C4">
      <w:pPr>
        <w:pStyle w:val="2"/>
        <w:rPr>
          <w:rFonts w:hint="default" w:ascii="仿宋_GB2312" w:hAnsi="仿宋_GB2312" w:eastAsia="仿宋_GB2312" w:cs="仿宋_GB2312"/>
          <w:sz w:val="32"/>
          <w:szCs w:val="32"/>
          <w:highlight w:val="none"/>
          <w:lang w:val="en-US" w:eastAsia="zh-CN"/>
        </w:rPr>
      </w:pPr>
    </w:p>
    <w:p w14:paraId="40C26BE6">
      <w:pPr>
        <w:rPr>
          <w:rFonts w:hint="default" w:ascii="仿宋_GB2312" w:hAnsi="仿宋_GB2312" w:eastAsia="仿宋_GB2312" w:cs="仿宋_GB2312"/>
          <w:sz w:val="32"/>
          <w:szCs w:val="32"/>
          <w:highlight w:val="none"/>
          <w:lang w:val="en-US" w:eastAsia="zh-CN"/>
        </w:rPr>
      </w:pPr>
    </w:p>
    <w:p w14:paraId="2E6C2613">
      <w:pPr>
        <w:pStyle w:val="2"/>
        <w:rPr>
          <w:rFonts w:hint="default" w:ascii="仿宋_GB2312" w:hAnsi="仿宋_GB2312" w:eastAsia="仿宋_GB2312" w:cs="仿宋_GB2312"/>
          <w:sz w:val="32"/>
          <w:szCs w:val="32"/>
          <w:highlight w:val="none"/>
          <w:lang w:val="en-US" w:eastAsia="zh-CN"/>
        </w:rPr>
      </w:pPr>
    </w:p>
    <w:p w14:paraId="52944687">
      <w:pPr>
        <w:rPr>
          <w:rFonts w:hint="default" w:ascii="仿宋_GB2312" w:hAnsi="仿宋_GB2312" w:eastAsia="仿宋_GB2312" w:cs="仿宋_GB2312"/>
          <w:sz w:val="32"/>
          <w:szCs w:val="32"/>
          <w:highlight w:val="none"/>
          <w:lang w:val="en-US" w:eastAsia="zh-CN"/>
        </w:rPr>
      </w:pPr>
    </w:p>
    <w:p w14:paraId="0E68A2F6">
      <w:pPr>
        <w:pStyle w:val="2"/>
        <w:rPr>
          <w:rFonts w:hint="default" w:ascii="仿宋_GB2312" w:hAnsi="仿宋_GB2312" w:eastAsia="仿宋_GB2312" w:cs="仿宋_GB2312"/>
          <w:sz w:val="32"/>
          <w:szCs w:val="32"/>
          <w:highlight w:val="none"/>
          <w:lang w:val="en-US" w:eastAsia="zh-CN"/>
        </w:rPr>
      </w:pPr>
    </w:p>
    <w:p w14:paraId="5C403C97">
      <w:pPr>
        <w:rPr>
          <w:rFonts w:hint="default" w:ascii="仿宋_GB2312" w:hAnsi="仿宋_GB2312" w:eastAsia="仿宋_GB2312" w:cs="仿宋_GB2312"/>
          <w:sz w:val="32"/>
          <w:szCs w:val="32"/>
          <w:highlight w:val="none"/>
          <w:lang w:val="en-US" w:eastAsia="zh-CN"/>
        </w:rPr>
      </w:pPr>
    </w:p>
    <w:p w14:paraId="47C9DADB">
      <w:pPr>
        <w:pStyle w:val="2"/>
        <w:rPr>
          <w:rFonts w:hint="default" w:ascii="仿宋_GB2312" w:hAnsi="仿宋_GB2312" w:eastAsia="仿宋_GB2312" w:cs="仿宋_GB2312"/>
          <w:sz w:val="32"/>
          <w:szCs w:val="32"/>
          <w:highlight w:val="none"/>
          <w:lang w:val="en-US" w:eastAsia="zh-CN"/>
        </w:rPr>
      </w:pPr>
    </w:p>
    <w:p w14:paraId="32B0D54D">
      <w:pPr>
        <w:rPr>
          <w:rFonts w:hint="default" w:ascii="仿宋_GB2312" w:hAnsi="仿宋_GB2312" w:eastAsia="仿宋_GB2312" w:cs="仿宋_GB2312"/>
          <w:sz w:val="32"/>
          <w:szCs w:val="32"/>
          <w:highlight w:val="none"/>
          <w:lang w:val="en-US" w:eastAsia="zh-CN"/>
        </w:rPr>
      </w:pPr>
    </w:p>
    <w:p w14:paraId="620094C9">
      <w:pPr>
        <w:pStyle w:val="2"/>
        <w:rPr>
          <w:rFonts w:hint="default"/>
          <w:lang w:val="en-US" w:eastAsia="zh-CN"/>
        </w:rPr>
      </w:pPr>
    </w:p>
    <w:p w14:paraId="3ECC01BD">
      <w:pPr>
        <w:rPr>
          <w:rFonts w:hint="default" w:ascii="仿宋_GB2312" w:hAnsi="仿宋_GB2312" w:eastAsia="仿宋_GB2312" w:cs="仿宋_GB2312"/>
          <w:sz w:val="32"/>
          <w:szCs w:val="32"/>
          <w:highlight w:val="none"/>
          <w:lang w:val="en-US" w:eastAsia="zh-CN"/>
        </w:rPr>
      </w:pPr>
    </w:p>
    <w:p w14:paraId="059D96A4">
      <w:pPr>
        <w:pStyle w:val="2"/>
        <w:rPr>
          <w:rFonts w:hint="default" w:ascii="仿宋_GB2312" w:hAnsi="仿宋_GB2312" w:eastAsia="仿宋_GB2312" w:cs="仿宋_GB2312"/>
          <w:sz w:val="32"/>
          <w:szCs w:val="32"/>
          <w:highlight w:val="none"/>
          <w:lang w:val="en-US" w:eastAsia="zh-CN"/>
        </w:rPr>
      </w:pPr>
    </w:p>
    <w:p w14:paraId="09FDE5B9">
      <w:pPr>
        <w:rPr>
          <w:rFonts w:hint="default"/>
          <w:lang w:val="en-US" w:eastAsia="zh-CN"/>
        </w:rPr>
      </w:pPr>
    </w:p>
    <w:p w14:paraId="425BBF53"/>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2025年-2026年飞灰破碎机采购项目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202504011</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2025年-2026年飞灰破碎机采购项目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202504011</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2AB24A2C">
      <w:pPr>
        <w:pStyle w:val="9"/>
      </w:pPr>
    </w:p>
    <w:p w14:paraId="1F6E8CDC">
      <w:pPr>
        <w:pStyle w:val="9"/>
      </w:pPr>
    </w:p>
    <w:p w14:paraId="311BD0AC"/>
    <w:p w14:paraId="25BD0831">
      <w:pPr>
        <w:pStyle w:val="8"/>
      </w:pPr>
    </w:p>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2025年-2026年飞灰破碎机采购项目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2025年-2026年飞灰破碎机采购项目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2025年-2026年飞灰破碎机采购项目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2025年-2026年飞灰破碎机采购项目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2025年-2026年飞灰破碎机采购项目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3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7"/>
        <w:gridCol w:w="1625"/>
        <w:gridCol w:w="6071"/>
        <w:gridCol w:w="1636"/>
        <w:gridCol w:w="1364"/>
        <w:gridCol w:w="1364"/>
        <w:gridCol w:w="1364"/>
      </w:tblGrid>
      <w:tr w14:paraId="4E8E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20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11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品牌</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ED7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7B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569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53BCA">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ABB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0FCB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8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2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58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型号：PS620，规格：本体长62cm*宽40cm*高60cm，通过能力5~100t/h，总功率：5.5KW/380V/50Hz/，破碎粒度：10～35mm，配减速机GFAF79-Y5.5-4P-33.74-M1-7PIEC 速比：33.74（含电机），（具体接口尺寸需现场测绘）</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A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A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6A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93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76C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响应报价合计（小写）</w:t>
            </w:r>
          </w:p>
        </w:tc>
        <w:tc>
          <w:tcPr>
            <w:tcW w:w="3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03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B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01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响应报价合计（大写）</w:t>
            </w:r>
          </w:p>
        </w:tc>
        <w:tc>
          <w:tcPr>
            <w:tcW w:w="3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C28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01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8C3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税率（%）</w:t>
            </w:r>
          </w:p>
        </w:tc>
        <w:tc>
          <w:tcPr>
            <w:tcW w:w="3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17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B340C4C">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2025年-2026年飞灰破碎机采购项目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2025年-2026年飞灰破碎机采购项目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2025年-2026年飞灰破碎机采购项目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EA23BC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597A75"/>
    <w:rsid w:val="045A2628"/>
    <w:rsid w:val="04E634F4"/>
    <w:rsid w:val="057311F3"/>
    <w:rsid w:val="05A4392C"/>
    <w:rsid w:val="05B622F4"/>
    <w:rsid w:val="064917F6"/>
    <w:rsid w:val="067F47A5"/>
    <w:rsid w:val="06803F38"/>
    <w:rsid w:val="06897EFF"/>
    <w:rsid w:val="07013F3A"/>
    <w:rsid w:val="073D27EE"/>
    <w:rsid w:val="07815015"/>
    <w:rsid w:val="078B333A"/>
    <w:rsid w:val="07A67451"/>
    <w:rsid w:val="07C24B12"/>
    <w:rsid w:val="07D15ABF"/>
    <w:rsid w:val="087E795F"/>
    <w:rsid w:val="088F653F"/>
    <w:rsid w:val="089135B0"/>
    <w:rsid w:val="08BB280E"/>
    <w:rsid w:val="09104908"/>
    <w:rsid w:val="09EC7123"/>
    <w:rsid w:val="09ED56C9"/>
    <w:rsid w:val="0B2C199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094988"/>
    <w:rsid w:val="10C76755"/>
    <w:rsid w:val="11587E54"/>
    <w:rsid w:val="11B04EDA"/>
    <w:rsid w:val="11B740BC"/>
    <w:rsid w:val="11C46A46"/>
    <w:rsid w:val="11D64215"/>
    <w:rsid w:val="11F35B37"/>
    <w:rsid w:val="11FF69F9"/>
    <w:rsid w:val="12D86145"/>
    <w:rsid w:val="12E110C3"/>
    <w:rsid w:val="135A601C"/>
    <w:rsid w:val="143E2438"/>
    <w:rsid w:val="14422232"/>
    <w:rsid w:val="14820638"/>
    <w:rsid w:val="14DF7D0B"/>
    <w:rsid w:val="152B7330"/>
    <w:rsid w:val="152C0D1B"/>
    <w:rsid w:val="15AF4EF4"/>
    <w:rsid w:val="15C25D42"/>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8D129E4"/>
    <w:rsid w:val="190D49C0"/>
    <w:rsid w:val="197B4C1A"/>
    <w:rsid w:val="198737C7"/>
    <w:rsid w:val="19976A31"/>
    <w:rsid w:val="19DC6BDA"/>
    <w:rsid w:val="1A4B1C44"/>
    <w:rsid w:val="1A4C1917"/>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31026"/>
    <w:rsid w:val="24A51F50"/>
    <w:rsid w:val="25650E5F"/>
    <w:rsid w:val="25674FDE"/>
    <w:rsid w:val="25C26B32"/>
    <w:rsid w:val="26010880"/>
    <w:rsid w:val="26AE5016"/>
    <w:rsid w:val="26F15921"/>
    <w:rsid w:val="28D92620"/>
    <w:rsid w:val="294E0F60"/>
    <w:rsid w:val="29760BDE"/>
    <w:rsid w:val="2987716A"/>
    <w:rsid w:val="29AE18A7"/>
    <w:rsid w:val="2A1C39EA"/>
    <w:rsid w:val="2A6366FF"/>
    <w:rsid w:val="2AA83C5B"/>
    <w:rsid w:val="2ABA74C5"/>
    <w:rsid w:val="2B391B27"/>
    <w:rsid w:val="2B3D5BF4"/>
    <w:rsid w:val="2BB87FDC"/>
    <w:rsid w:val="2C4141D8"/>
    <w:rsid w:val="2C950AFD"/>
    <w:rsid w:val="2D1515DF"/>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6F54E8"/>
    <w:rsid w:val="31A05328"/>
    <w:rsid w:val="32843E96"/>
    <w:rsid w:val="32C410E7"/>
    <w:rsid w:val="32C77B80"/>
    <w:rsid w:val="32EC2577"/>
    <w:rsid w:val="334341C1"/>
    <w:rsid w:val="33B456F1"/>
    <w:rsid w:val="33F2545E"/>
    <w:rsid w:val="340714D6"/>
    <w:rsid w:val="34155E66"/>
    <w:rsid w:val="34454474"/>
    <w:rsid w:val="349565C8"/>
    <w:rsid w:val="34AF40BC"/>
    <w:rsid w:val="34CE2452"/>
    <w:rsid w:val="36043E6C"/>
    <w:rsid w:val="36162BCB"/>
    <w:rsid w:val="364530C9"/>
    <w:rsid w:val="36A71B5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D9185F"/>
    <w:rsid w:val="40346B2A"/>
    <w:rsid w:val="403E57B7"/>
    <w:rsid w:val="40707CC2"/>
    <w:rsid w:val="411A0F39"/>
    <w:rsid w:val="415A5C88"/>
    <w:rsid w:val="41B1457C"/>
    <w:rsid w:val="41CE08E1"/>
    <w:rsid w:val="42112513"/>
    <w:rsid w:val="4262705B"/>
    <w:rsid w:val="4271248E"/>
    <w:rsid w:val="429F60FC"/>
    <w:rsid w:val="42D146C4"/>
    <w:rsid w:val="433C7ACC"/>
    <w:rsid w:val="435518AD"/>
    <w:rsid w:val="4358139B"/>
    <w:rsid w:val="43C04259"/>
    <w:rsid w:val="43C354C4"/>
    <w:rsid w:val="44A040E0"/>
    <w:rsid w:val="44AC1BA2"/>
    <w:rsid w:val="44C67F95"/>
    <w:rsid w:val="4557347D"/>
    <w:rsid w:val="4559568A"/>
    <w:rsid w:val="45611A0B"/>
    <w:rsid w:val="45A47533"/>
    <w:rsid w:val="45F97EF6"/>
    <w:rsid w:val="466340E8"/>
    <w:rsid w:val="46BC402D"/>
    <w:rsid w:val="472961BF"/>
    <w:rsid w:val="475528CD"/>
    <w:rsid w:val="47B265AF"/>
    <w:rsid w:val="4916491B"/>
    <w:rsid w:val="494A7239"/>
    <w:rsid w:val="496717C4"/>
    <w:rsid w:val="49A1645D"/>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2C1710"/>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AEF0CBE"/>
    <w:rsid w:val="5B366E46"/>
    <w:rsid w:val="5B3D7F5F"/>
    <w:rsid w:val="5B460326"/>
    <w:rsid w:val="5BF86523"/>
    <w:rsid w:val="5C2D0A89"/>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48D41F6"/>
    <w:rsid w:val="65A92947"/>
    <w:rsid w:val="661A50B7"/>
    <w:rsid w:val="66976C44"/>
    <w:rsid w:val="66F30BCE"/>
    <w:rsid w:val="67372ABC"/>
    <w:rsid w:val="673C0170"/>
    <w:rsid w:val="673E5F91"/>
    <w:rsid w:val="677A6041"/>
    <w:rsid w:val="67BC07C3"/>
    <w:rsid w:val="67D6317A"/>
    <w:rsid w:val="67D649B5"/>
    <w:rsid w:val="680910F4"/>
    <w:rsid w:val="68886697"/>
    <w:rsid w:val="68B6263D"/>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AE0A2F"/>
    <w:rsid w:val="6DBB3B60"/>
    <w:rsid w:val="6E2C6F5B"/>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BB76DF0"/>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434</Words>
  <Characters>535</Characters>
  <Lines>224</Lines>
  <Paragraphs>63</Paragraphs>
  <TotalTime>20</TotalTime>
  <ScaleCrop>false</ScaleCrop>
  <LinksUpToDate>false</LinksUpToDate>
  <CharactersWithSpaces>577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2025-04-07T07:08:46Z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