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2"/>
        <w:jc w:val="center"/>
        <w:rPr>
          <w:rFonts w:cs="宋体" w:asciiTheme="minorEastAsia" w:hAnsiTheme="minorEastAsia"/>
          <w:sz w:val="48"/>
          <w:szCs w:val="48"/>
          <w:u w:val="single"/>
        </w:rPr>
      </w:pPr>
    </w:p>
    <w:p w14:paraId="43C7B751">
      <w:pPr>
        <w:pStyle w:val="12"/>
        <w:jc w:val="center"/>
        <w:rPr>
          <w:rFonts w:cs="宋体" w:asciiTheme="minorEastAsia" w:hAnsiTheme="minorEastAsia"/>
          <w:sz w:val="48"/>
          <w:szCs w:val="48"/>
          <w:u w:val="single"/>
        </w:rPr>
      </w:pPr>
    </w:p>
    <w:p w14:paraId="4E1F8D14">
      <w:pPr>
        <w:pStyle w:val="12"/>
        <w:jc w:val="center"/>
        <w:rPr>
          <w:rFonts w:cs="宋体" w:asciiTheme="minorEastAsia" w:hAnsiTheme="minorEastAsia"/>
          <w:sz w:val="48"/>
          <w:szCs w:val="48"/>
          <w:u w:val="single"/>
        </w:rPr>
      </w:pPr>
    </w:p>
    <w:p w14:paraId="3AE63300">
      <w:pPr>
        <w:pStyle w:val="12"/>
        <w:jc w:val="center"/>
        <w:rPr>
          <w:rFonts w:cs="宋体" w:asciiTheme="minorEastAsia" w:hAnsiTheme="minorEastAsia"/>
          <w:sz w:val="48"/>
          <w:szCs w:val="48"/>
          <w:u w:val="single"/>
        </w:rPr>
      </w:pPr>
    </w:p>
    <w:p w14:paraId="71570A98">
      <w:pPr>
        <w:pStyle w:val="12"/>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2025年-2026年费斯托备件采购项目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202504012</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2"/>
      </w:pPr>
    </w:p>
    <w:p w14:paraId="78F3ED30"/>
    <w:p w14:paraId="7C05648C">
      <w:pPr>
        <w:pStyle w:val="12"/>
      </w:pPr>
    </w:p>
    <w:p w14:paraId="69D04CCD"/>
    <w:p w14:paraId="66B4F936">
      <w:pPr>
        <w:spacing w:line="360" w:lineRule="auto"/>
        <w:rPr>
          <w:rFonts w:cs="仿宋" w:asciiTheme="minorEastAsia" w:hAnsiTheme="minorEastAsia"/>
          <w:sz w:val="24"/>
        </w:rPr>
      </w:pPr>
    </w:p>
    <w:p w14:paraId="0FB43D82">
      <w:pPr>
        <w:pStyle w:val="12"/>
        <w:rPr>
          <w:rFonts w:cs="仿宋" w:asciiTheme="minorEastAsia" w:hAnsiTheme="minorEastAsia"/>
          <w:sz w:val="24"/>
          <w:szCs w:val="24"/>
        </w:rPr>
      </w:pPr>
    </w:p>
    <w:p w14:paraId="6B3A0643">
      <w:pPr>
        <w:pStyle w:val="12"/>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2025年-2026年费斯托备件采购项目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202504012</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2025年-2026年费斯托备件采购项目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17</w:t>
      </w:r>
      <w:r>
        <w:rPr>
          <w:rFonts w:hint="eastAsia" w:cs="仿宋" w:asciiTheme="minorEastAsia" w:hAnsiTheme="minorEastAsia"/>
          <w:sz w:val="24"/>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w:t>
      </w:r>
      <w:r>
        <w:rPr>
          <w:rFonts w:hint="eastAsia" w:hAnsi="宋体" w:cs="宋体"/>
          <w:bCs/>
          <w:sz w:val="24"/>
          <w:lang w:eastAsia="zh-CN"/>
        </w:rPr>
        <w:t>采购费斯托备件一批</w:t>
      </w:r>
      <w:r>
        <w:rPr>
          <w:rFonts w:hint="eastAsia" w:hAnsi="宋体" w:cs="宋体"/>
          <w:bCs/>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4FE6138D">
      <w:pPr>
        <w:spacing w:line="360" w:lineRule="auto"/>
        <w:ind w:firstLine="482" w:firstLineChars="200"/>
        <w:rPr>
          <w:rFonts w:cs="仿宋" w:asciiTheme="minorEastAsia" w:hAnsiTheme="minorEastAsia"/>
          <w:b/>
          <w:bCs/>
          <w:color w:val="auto"/>
          <w:sz w:val="24"/>
          <w:highlight w:val="none"/>
        </w:rPr>
      </w:pPr>
      <w:bookmarkStart w:id="6" w:name="_Toc28359080"/>
      <w:bookmarkStart w:id="7" w:name="_Toc35393791"/>
      <w:bookmarkStart w:id="8" w:name="_Toc28359003"/>
      <w:bookmarkStart w:id="9" w:name="_Toc35393622"/>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792"/>
      <w:bookmarkStart w:id="11" w:name="_Toc28359004"/>
      <w:bookmarkStart w:id="12" w:name="_Toc35393623"/>
      <w:bookmarkStart w:id="13" w:name="_Toc28359081"/>
    </w:p>
    <w:p w14:paraId="0FD6ED92">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45BE35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E402562">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6CB39D2">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4D2AB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477E00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bookmarkStart w:id="517" w:name="_GoBack"/>
      <w:bookmarkEnd w:id="517"/>
    </w:p>
    <w:p w14:paraId="3FDC5EE7">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56CC26CA">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16A15E1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4019FF79">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w:t>
      </w:r>
      <w:r>
        <w:rPr>
          <w:rFonts w:hint="eastAsia" w:cs="仿宋" w:asciiTheme="minorEastAsia" w:hAnsiTheme="minorEastAsia"/>
          <w:color w:val="auto"/>
          <w:sz w:val="24"/>
          <w:highlight w:val="yellow"/>
        </w:rPr>
        <w:t>工</w:t>
      </w:r>
      <w:r>
        <w:rPr>
          <w:rFonts w:hint="eastAsia" w:cs="仿宋" w:asciiTheme="minorEastAsia" w:hAnsiTheme="minorEastAsia"/>
          <w:color w:val="auto"/>
          <w:sz w:val="24"/>
        </w:rPr>
        <w:t xml:space="preserve">   </w:t>
      </w:r>
      <w:r>
        <w:rPr>
          <w:rFonts w:cs="仿宋" w:asciiTheme="minorEastAsia" w:hAnsiTheme="minorEastAsia"/>
          <w:color w:val="auto"/>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1EFEFD4">
      <w:pPr>
        <w:pageBreakBefore w:val="0"/>
        <w:widowControl w:val="0"/>
        <w:kinsoku/>
        <w:wordWrap/>
        <w:overflowPunct/>
        <w:topLinePunct w:val="0"/>
        <w:autoSpaceDE/>
        <w:autoSpaceDN/>
        <w:bidi w:val="0"/>
        <w:adjustRightInd/>
        <w:snapToGrid/>
        <w:spacing w:line="360" w:lineRule="auto"/>
        <w:ind w:firstLine="4320" w:firstLineChars="1800"/>
        <w:textAlignment w:val="auto"/>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4月8</w:t>
      </w:r>
      <w:r>
        <w:rPr>
          <w:rFonts w:hint="eastAsia" w:cs="仿宋" w:asciiTheme="minorEastAsia" w:hAnsiTheme="minorEastAsia"/>
          <w:color w:val="auto"/>
          <w:sz w:val="24"/>
        </w:rPr>
        <w:t>日</w:t>
      </w:r>
    </w:p>
    <w:p w14:paraId="74D52895">
      <w:pPr>
        <w:spacing w:line="460" w:lineRule="exact"/>
        <w:jc w:val="both"/>
        <w:rPr>
          <w:rFonts w:cs="仿宋" w:asciiTheme="minorEastAsia" w:hAnsiTheme="minorEastAsia"/>
          <w:b/>
          <w:bCs/>
          <w:sz w:val="36"/>
          <w:szCs w:val="36"/>
        </w:rPr>
      </w:pPr>
    </w:p>
    <w:p w14:paraId="42E6DA95">
      <w:pPr>
        <w:spacing w:line="460" w:lineRule="exact"/>
        <w:jc w:val="both"/>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7983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532746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40BB6FC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5620912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128D8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F410FC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06DA580C">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8DBDD9A">
            <w:pPr>
              <w:pStyle w:val="19"/>
              <w:snapToGrid w:val="0"/>
              <w:spacing w:line="400" w:lineRule="exact"/>
              <w:ind w:right="42" w:rightChars="20"/>
              <w:rPr>
                <w:color w:val="auto"/>
                <w:szCs w:val="21"/>
              </w:rPr>
            </w:pPr>
            <w:r>
              <w:rPr>
                <w:rFonts w:hint="eastAsia"/>
                <w:snapToGrid w:val="0"/>
                <w:color w:val="auto"/>
                <w:szCs w:val="21"/>
              </w:rPr>
              <w:t>详见采购公告</w:t>
            </w:r>
          </w:p>
        </w:tc>
      </w:tr>
      <w:tr w14:paraId="240BD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808FAE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5B176DE3">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524BD83">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54661D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C113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74F8D8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383A4D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9554E14">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28D81CDD">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1FCB3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1B922F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9770AC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3A52A641">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07BAECE9">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7A509EAF">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12211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ABF61A7">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0242984">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BE10D1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7876C748">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D589101">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2025年-2026年费斯托备件采购项目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51B8A7E4">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68960D4D">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5C98C17F">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7889E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4EC889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7BD9B85">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58A952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58480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BD8152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1ACA3B5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EB4824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56C31703">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30FE6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D6154F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4491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57BC353">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40F936">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5BDC94ED">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5CE6D10B">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0A4C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E447671">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DCE2096">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13A59D4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EC0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12CE05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A1909D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0083F60B">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01093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4552CD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C3C8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2F18A44C">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44195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0405D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1A75BF1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E705BA9">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1D8A0206">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DF62B06">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06763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36B99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F0DF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2F298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4C353BF">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DC02295">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74FE0A0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720401F">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7B1B305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6993F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03AA56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64449D3C">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AB13DDE">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1A8B3C6D">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9"/>
        <w:rPr>
          <w:rFonts w:cs="仿宋" w:asciiTheme="minorEastAsia" w:hAnsiTheme="minorEastAsia"/>
          <w:b/>
          <w:sz w:val="32"/>
          <w:szCs w:val="20"/>
        </w:rPr>
      </w:pPr>
    </w:p>
    <w:p w14:paraId="09BCF4F8">
      <w:pPr>
        <w:pStyle w:val="10"/>
        <w:rPr>
          <w:rFonts w:cs="仿宋" w:asciiTheme="minorEastAsia" w:hAnsiTheme="minorEastAsia"/>
          <w:b/>
          <w:sz w:val="32"/>
          <w:szCs w:val="20"/>
        </w:rPr>
      </w:pPr>
    </w:p>
    <w:p w14:paraId="6274D4B6"/>
    <w:p w14:paraId="6822F385">
      <w:pPr>
        <w:pStyle w:val="10"/>
        <w:rPr>
          <w:rFonts w:cs="仿宋" w:asciiTheme="minorEastAsia" w:hAnsiTheme="minorEastAsia"/>
          <w:b/>
          <w:sz w:val="32"/>
          <w:szCs w:val="20"/>
        </w:rPr>
      </w:pPr>
    </w:p>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2"/>
        <w:spacing w:before="0"/>
        <w:ind w:firstLine="0" w:firstLineChars="0"/>
        <w:jc w:val="center"/>
        <w:rPr>
          <w:rFonts w:cs="仿宋" w:asciiTheme="minorEastAsia" w:hAnsiTheme="minorEastAsia"/>
          <w:b/>
          <w:sz w:val="32"/>
        </w:rPr>
      </w:pPr>
    </w:p>
    <w:p w14:paraId="36E6A26A">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697388C8">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7B1F490E">
      <w:pPr>
        <w:pStyle w:val="22"/>
        <w:spacing w:before="0"/>
        <w:ind w:firstLine="495" w:firstLineChars="0"/>
        <w:rPr>
          <w:rFonts w:cs="仿宋" w:asciiTheme="minorEastAsia" w:hAnsiTheme="minorEastAsia"/>
          <w:kern w:val="0"/>
          <w:szCs w:val="24"/>
        </w:rPr>
      </w:pPr>
    </w:p>
    <w:p w14:paraId="09C7ED89">
      <w:pPr>
        <w:pStyle w:val="22"/>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8"/>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rFonts w:hint="eastAsia"/>
          <w:lang w:val="en-US"/>
        </w:rPr>
      </w:pPr>
      <w:r>
        <w:rPr>
          <w:rFonts w:hint="eastAsia"/>
          <w:lang w:val="en-US"/>
        </w:rPr>
        <w:t>杭州临江环境能源有限公司因日常生产需要，需</w:t>
      </w:r>
      <w:r>
        <w:rPr>
          <w:rFonts w:hint="eastAsia"/>
          <w:lang w:val="en-US" w:eastAsia="zh-CN"/>
        </w:rPr>
        <w:t>采购费斯托备件一批</w:t>
      </w:r>
      <w:r>
        <w:rPr>
          <w:rFonts w:hint="eastAsia"/>
          <w:lang w:val="en-US"/>
        </w:rPr>
        <w:t>，具体如下：</w:t>
      </w:r>
    </w:p>
    <w:tbl>
      <w:tblPr>
        <w:tblStyle w:val="16"/>
        <w:tblW w:w="915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51"/>
        <w:gridCol w:w="1768"/>
        <w:gridCol w:w="1675"/>
        <w:gridCol w:w="2913"/>
        <w:gridCol w:w="1167"/>
        <w:gridCol w:w="983"/>
      </w:tblGrid>
      <w:tr w14:paraId="1E2F7F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5" w:hRule="atLeast"/>
        </w:trPr>
        <w:tc>
          <w:tcPr>
            <w:tcW w:w="651" w:type="dxa"/>
            <w:tcBorders>
              <w:tl2br w:val="nil"/>
              <w:tr2bl w:val="nil"/>
            </w:tcBorders>
            <w:shd w:val="clear" w:color="auto" w:fill="auto"/>
            <w:vAlign w:val="center"/>
          </w:tcPr>
          <w:p w14:paraId="174D9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68" w:type="dxa"/>
            <w:tcBorders>
              <w:tl2br w:val="nil"/>
              <w:tr2bl w:val="nil"/>
            </w:tcBorders>
            <w:shd w:val="clear" w:color="auto" w:fill="auto"/>
            <w:vAlign w:val="center"/>
          </w:tcPr>
          <w:p w14:paraId="267F9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675" w:type="dxa"/>
            <w:tcBorders>
              <w:tl2br w:val="nil"/>
              <w:tr2bl w:val="nil"/>
            </w:tcBorders>
            <w:shd w:val="clear" w:color="auto" w:fill="auto"/>
            <w:vAlign w:val="center"/>
          </w:tcPr>
          <w:p w14:paraId="58049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2913" w:type="dxa"/>
            <w:tcBorders>
              <w:tl2br w:val="nil"/>
              <w:tr2bl w:val="nil"/>
            </w:tcBorders>
            <w:shd w:val="clear" w:color="auto" w:fill="auto"/>
            <w:vAlign w:val="center"/>
          </w:tcPr>
          <w:p w14:paraId="1F175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1167" w:type="dxa"/>
            <w:tcBorders>
              <w:tl2br w:val="nil"/>
              <w:tr2bl w:val="nil"/>
            </w:tcBorders>
            <w:shd w:val="clear" w:color="auto" w:fill="auto"/>
            <w:vAlign w:val="center"/>
          </w:tcPr>
          <w:p w14:paraId="27510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83" w:type="dxa"/>
            <w:tcBorders>
              <w:tl2br w:val="nil"/>
              <w:tr2bl w:val="nil"/>
            </w:tcBorders>
            <w:shd w:val="clear" w:color="auto" w:fill="auto"/>
            <w:vAlign w:val="center"/>
          </w:tcPr>
          <w:p w14:paraId="792A6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6BC8A2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8" w:hRule="atLeast"/>
        </w:trPr>
        <w:tc>
          <w:tcPr>
            <w:tcW w:w="651" w:type="dxa"/>
            <w:tcBorders>
              <w:tl2br w:val="nil"/>
              <w:tr2bl w:val="nil"/>
            </w:tcBorders>
            <w:shd w:val="clear" w:color="auto" w:fill="auto"/>
            <w:vAlign w:val="center"/>
          </w:tcPr>
          <w:p w14:paraId="6786E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68" w:type="dxa"/>
            <w:tcBorders>
              <w:tl2br w:val="nil"/>
              <w:tr2bl w:val="nil"/>
            </w:tcBorders>
            <w:shd w:val="clear" w:color="auto" w:fill="auto"/>
            <w:vAlign w:val="center"/>
          </w:tcPr>
          <w:p w14:paraId="134A4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气源维护套装</w:t>
            </w:r>
          </w:p>
        </w:tc>
        <w:tc>
          <w:tcPr>
            <w:tcW w:w="1675" w:type="dxa"/>
            <w:tcBorders>
              <w:tl2br w:val="nil"/>
              <w:tr2bl w:val="nil"/>
            </w:tcBorders>
            <w:shd w:val="clear" w:color="auto" w:fill="auto"/>
            <w:vAlign w:val="center"/>
          </w:tcPr>
          <w:p w14:paraId="41572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费斯托(中国)有限公司FESTO</w:t>
            </w:r>
          </w:p>
        </w:tc>
        <w:tc>
          <w:tcPr>
            <w:tcW w:w="2913" w:type="dxa"/>
            <w:tcBorders>
              <w:tl2br w:val="nil"/>
              <w:tr2bl w:val="nil"/>
            </w:tcBorders>
            <w:shd w:val="clear" w:color="auto" w:fill="auto"/>
            <w:vAlign w:val="center"/>
          </w:tcPr>
          <w:p w14:paraId="243E80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PDAD-09-SP-12000，</w:t>
            </w:r>
          </w:p>
          <w:p w14:paraId="4AECA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货号：553749</w:t>
            </w:r>
          </w:p>
        </w:tc>
        <w:tc>
          <w:tcPr>
            <w:tcW w:w="1167" w:type="dxa"/>
            <w:tcBorders>
              <w:tl2br w:val="nil"/>
              <w:tr2bl w:val="nil"/>
            </w:tcBorders>
            <w:shd w:val="clear" w:color="auto" w:fill="auto"/>
            <w:vAlign w:val="center"/>
          </w:tcPr>
          <w:p w14:paraId="142AE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83" w:type="dxa"/>
            <w:tcBorders>
              <w:tl2br w:val="nil"/>
              <w:tr2bl w:val="nil"/>
            </w:tcBorders>
            <w:shd w:val="clear" w:color="auto" w:fill="auto"/>
            <w:vAlign w:val="center"/>
          </w:tcPr>
          <w:p w14:paraId="6B500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13806F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5" w:hRule="atLeast"/>
        </w:trPr>
        <w:tc>
          <w:tcPr>
            <w:tcW w:w="651" w:type="dxa"/>
            <w:tcBorders>
              <w:tl2br w:val="nil"/>
              <w:tr2bl w:val="nil"/>
            </w:tcBorders>
            <w:shd w:val="clear" w:color="auto" w:fill="auto"/>
            <w:vAlign w:val="center"/>
          </w:tcPr>
          <w:p w14:paraId="2E3EE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68" w:type="dxa"/>
            <w:tcBorders>
              <w:tl2br w:val="nil"/>
              <w:tr2bl w:val="nil"/>
            </w:tcBorders>
            <w:shd w:val="clear" w:color="auto" w:fill="auto"/>
            <w:vAlign w:val="center"/>
          </w:tcPr>
          <w:p w14:paraId="57881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气源处理装置</w:t>
            </w:r>
          </w:p>
        </w:tc>
        <w:tc>
          <w:tcPr>
            <w:tcW w:w="1675" w:type="dxa"/>
            <w:tcBorders>
              <w:tl2br w:val="nil"/>
              <w:tr2bl w:val="nil"/>
            </w:tcBorders>
            <w:shd w:val="clear" w:color="auto" w:fill="auto"/>
            <w:vAlign w:val="center"/>
          </w:tcPr>
          <w:p w14:paraId="16453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费斯托(中国)有限公司FESTO</w:t>
            </w:r>
          </w:p>
        </w:tc>
        <w:tc>
          <w:tcPr>
            <w:tcW w:w="2913" w:type="dxa"/>
            <w:tcBorders>
              <w:tl2br w:val="nil"/>
              <w:tr2bl w:val="nil"/>
            </w:tcBorders>
            <w:shd w:val="clear" w:color="auto" w:fill="auto"/>
            <w:vAlign w:val="center"/>
          </w:tcPr>
          <w:p w14:paraId="3C8BC8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PDAD-09-G3/8，</w:t>
            </w:r>
          </w:p>
          <w:p w14:paraId="4D740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货号：552170</w:t>
            </w:r>
          </w:p>
        </w:tc>
        <w:tc>
          <w:tcPr>
            <w:tcW w:w="1167" w:type="dxa"/>
            <w:tcBorders>
              <w:tl2br w:val="nil"/>
              <w:tr2bl w:val="nil"/>
            </w:tcBorders>
            <w:shd w:val="clear" w:color="auto" w:fill="auto"/>
            <w:vAlign w:val="center"/>
          </w:tcPr>
          <w:p w14:paraId="56228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83" w:type="dxa"/>
            <w:tcBorders>
              <w:tl2br w:val="nil"/>
              <w:tr2bl w:val="nil"/>
            </w:tcBorders>
            <w:shd w:val="clear" w:color="auto" w:fill="auto"/>
            <w:vAlign w:val="center"/>
          </w:tcPr>
          <w:p w14:paraId="11DC4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BF808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5" w:hRule="atLeast"/>
        </w:trPr>
        <w:tc>
          <w:tcPr>
            <w:tcW w:w="651" w:type="dxa"/>
            <w:tcBorders>
              <w:tl2br w:val="nil"/>
              <w:tr2bl w:val="nil"/>
            </w:tcBorders>
            <w:shd w:val="clear" w:color="auto" w:fill="auto"/>
            <w:vAlign w:val="center"/>
          </w:tcPr>
          <w:p w14:paraId="751E1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68" w:type="dxa"/>
            <w:tcBorders>
              <w:tl2br w:val="nil"/>
              <w:tr2bl w:val="nil"/>
            </w:tcBorders>
            <w:shd w:val="clear" w:color="auto" w:fill="auto"/>
            <w:vAlign w:val="center"/>
          </w:tcPr>
          <w:p w14:paraId="54B3F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气源处理装置</w:t>
            </w:r>
          </w:p>
        </w:tc>
        <w:tc>
          <w:tcPr>
            <w:tcW w:w="1675" w:type="dxa"/>
            <w:tcBorders>
              <w:tl2br w:val="nil"/>
              <w:tr2bl w:val="nil"/>
            </w:tcBorders>
            <w:shd w:val="clear" w:color="auto" w:fill="auto"/>
            <w:vAlign w:val="center"/>
          </w:tcPr>
          <w:p w14:paraId="03ABF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费斯托(中国)有限公司FESTO</w:t>
            </w:r>
          </w:p>
        </w:tc>
        <w:tc>
          <w:tcPr>
            <w:tcW w:w="2913" w:type="dxa"/>
            <w:tcBorders>
              <w:tl2br w:val="nil"/>
              <w:tr2bl w:val="nil"/>
            </w:tcBorders>
            <w:shd w:val="clear" w:color="auto" w:fill="auto"/>
            <w:vAlign w:val="center"/>
          </w:tcPr>
          <w:p w14:paraId="41E4B1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MS4-LF-1/4-E-R-M，</w:t>
            </w:r>
          </w:p>
          <w:p w14:paraId="660B1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货号：529399</w:t>
            </w:r>
          </w:p>
        </w:tc>
        <w:tc>
          <w:tcPr>
            <w:tcW w:w="1167" w:type="dxa"/>
            <w:tcBorders>
              <w:tl2br w:val="nil"/>
              <w:tr2bl w:val="nil"/>
            </w:tcBorders>
            <w:shd w:val="clear" w:color="auto" w:fill="auto"/>
            <w:vAlign w:val="center"/>
          </w:tcPr>
          <w:p w14:paraId="6A1FC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83" w:type="dxa"/>
            <w:tcBorders>
              <w:tl2br w:val="nil"/>
              <w:tr2bl w:val="nil"/>
            </w:tcBorders>
            <w:shd w:val="clear" w:color="auto" w:fill="auto"/>
            <w:vAlign w:val="center"/>
          </w:tcPr>
          <w:p w14:paraId="16EDC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14C902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651" w:type="dxa"/>
            <w:tcBorders>
              <w:tl2br w:val="nil"/>
              <w:tr2bl w:val="nil"/>
            </w:tcBorders>
            <w:shd w:val="clear" w:color="auto" w:fill="auto"/>
            <w:vAlign w:val="center"/>
          </w:tcPr>
          <w:p w14:paraId="57539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68" w:type="dxa"/>
            <w:tcBorders>
              <w:tl2br w:val="nil"/>
              <w:tr2bl w:val="nil"/>
            </w:tcBorders>
            <w:shd w:val="clear" w:color="auto" w:fill="auto"/>
            <w:vAlign w:val="center"/>
          </w:tcPr>
          <w:p w14:paraId="7C2DB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气源处理装置</w:t>
            </w:r>
          </w:p>
        </w:tc>
        <w:tc>
          <w:tcPr>
            <w:tcW w:w="1675" w:type="dxa"/>
            <w:tcBorders>
              <w:tl2br w:val="nil"/>
              <w:tr2bl w:val="nil"/>
            </w:tcBorders>
            <w:shd w:val="clear" w:color="auto" w:fill="auto"/>
            <w:vAlign w:val="center"/>
          </w:tcPr>
          <w:p w14:paraId="26F4B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费斯托(中国)有限公司FESTO</w:t>
            </w:r>
          </w:p>
        </w:tc>
        <w:tc>
          <w:tcPr>
            <w:tcW w:w="2913" w:type="dxa"/>
            <w:tcBorders>
              <w:tl2br w:val="nil"/>
              <w:tr2bl w:val="nil"/>
            </w:tcBorders>
            <w:shd w:val="clear" w:color="auto" w:fill="auto"/>
            <w:vAlign w:val="center"/>
          </w:tcPr>
          <w:p w14:paraId="40FA00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MS4-LF-1/4-C-R-M，</w:t>
            </w:r>
          </w:p>
          <w:p w14:paraId="0539F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货号：529395</w:t>
            </w:r>
          </w:p>
        </w:tc>
        <w:tc>
          <w:tcPr>
            <w:tcW w:w="1167" w:type="dxa"/>
            <w:tcBorders>
              <w:tl2br w:val="nil"/>
              <w:tr2bl w:val="nil"/>
            </w:tcBorders>
            <w:shd w:val="clear" w:color="auto" w:fill="auto"/>
            <w:vAlign w:val="center"/>
          </w:tcPr>
          <w:p w14:paraId="7F54D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83" w:type="dxa"/>
            <w:tcBorders>
              <w:tl2br w:val="nil"/>
              <w:tr2bl w:val="nil"/>
            </w:tcBorders>
            <w:shd w:val="clear" w:color="auto" w:fill="auto"/>
            <w:vAlign w:val="center"/>
          </w:tcPr>
          <w:p w14:paraId="09B24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5195D7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5" w:hRule="atLeast"/>
        </w:trPr>
        <w:tc>
          <w:tcPr>
            <w:tcW w:w="651" w:type="dxa"/>
            <w:tcBorders>
              <w:tl2br w:val="nil"/>
              <w:tr2bl w:val="nil"/>
            </w:tcBorders>
            <w:shd w:val="clear" w:color="auto" w:fill="auto"/>
            <w:vAlign w:val="center"/>
          </w:tcPr>
          <w:p w14:paraId="52833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68" w:type="dxa"/>
            <w:tcBorders>
              <w:tl2br w:val="nil"/>
              <w:tr2bl w:val="nil"/>
            </w:tcBorders>
            <w:shd w:val="clear" w:color="auto" w:fill="auto"/>
            <w:vAlign w:val="center"/>
          </w:tcPr>
          <w:p w14:paraId="6B24D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气源处理装置</w:t>
            </w:r>
          </w:p>
        </w:tc>
        <w:tc>
          <w:tcPr>
            <w:tcW w:w="1675" w:type="dxa"/>
            <w:tcBorders>
              <w:tl2br w:val="nil"/>
              <w:tr2bl w:val="nil"/>
            </w:tcBorders>
            <w:shd w:val="clear" w:color="auto" w:fill="auto"/>
            <w:vAlign w:val="center"/>
          </w:tcPr>
          <w:p w14:paraId="75FD6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费斯托(中国)有限公司FESTO</w:t>
            </w:r>
          </w:p>
        </w:tc>
        <w:tc>
          <w:tcPr>
            <w:tcW w:w="2913" w:type="dxa"/>
            <w:tcBorders>
              <w:tl2br w:val="nil"/>
              <w:tr2bl w:val="nil"/>
            </w:tcBorders>
            <w:shd w:val="clear" w:color="auto" w:fill="auto"/>
            <w:vAlign w:val="center"/>
          </w:tcPr>
          <w:p w14:paraId="61715E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MS4-LFM-1/4-B-R-M，</w:t>
            </w:r>
          </w:p>
          <w:p w14:paraId="710EF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货号：529461 </w:t>
            </w:r>
          </w:p>
        </w:tc>
        <w:tc>
          <w:tcPr>
            <w:tcW w:w="1167" w:type="dxa"/>
            <w:tcBorders>
              <w:tl2br w:val="nil"/>
              <w:tr2bl w:val="nil"/>
            </w:tcBorders>
            <w:shd w:val="clear" w:color="auto" w:fill="auto"/>
            <w:vAlign w:val="center"/>
          </w:tcPr>
          <w:p w14:paraId="72DDA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83" w:type="dxa"/>
            <w:tcBorders>
              <w:tl2br w:val="nil"/>
              <w:tr2bl w:val="nil"/>
            </w:tcBorders>
            <w:shd w:val="clear" w:color="auto" w:fill="auto"/>
            <w:vAlign w:val="center"/>
          </w:tcPr>
          <w:p w14:paraId="5C244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377206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6" w:hRule="atLeast"/>
        </w:trPr>
        <w:tc>
          <w:tcPr>
            <w:tcW w:w="651" w:type="dxa"/>
            <w:tcBorders>
              <w:tl2br w:val="nil"/>
              <w:tr2bl w:val="nil"/>
            </w:tcBorders>
            <w:shd w:val="clear" w:color="auto" w:fill="auto"/>
            <w:vAlign w:val="center"/>
          </w:tcPr>
          <w:p w14:paraId="792EC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68" w:type="dxa"/>
            <w:tcBorders>
              <w:tl2br w:val="nil"/>
              <w:tr2bl w:val="nil"/>
            </w:tcBorders>
            <w:shd w:val="clear" w:color="auto" w:fill="auto"/>
            <w:vAlign w:val="center"/>
          </w:tcPr>
          <w:p w14:paraId="44E9A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气源处理装置</w:t>
            </w:r>
          </w:p>
        </w:tc>
        <w:tc>
          <w:tcPr>
            <w:tcW w:w="1675" w:type="dxa"/>
            <w:tcBorders>
              <w:tl2br w:val="nil"/>
              <w:tr2bl w:val="nil"/>
            </w:tcBorders>
            <w:shd w:val="clear" w:color="auto" w:fill="auto"/>
            <w:vAlign w:val="center"/>
          </w:tcPr>
          <w:p w14:paraId="590B0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费斯托(中国)有限公司FESTO</w:t>
            </w:r>
          </w:p>
        </w:tc>
        <w:tc>
          <w:tcPr>
            <w:tcW w:w="2913" w:type="dxa"/>
            <w:tcBorders>
              <w:tl2br w:val="nil"/>
              <w:tr2bl w:val="nil"/>
            </w:tcBorders>
            <w:shd w:val="clear" w:color="auto" w:fill="auto"/>
            <w:vAlign w:val="center"/>
          </w:tcPr>
          <w:p w14:paraId="303272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MS6-LFM-3/8-AR-DA:*W，</w:t>
            </w:r>
          </w:p>
          <w:p w14:paraId="61303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货号：553871</w:t>
            </w:r>
          </w:p>
        </w:tc>
        <w:tc>
          <w:tcPr>
            <w:tcW w:w="1167" w:type="dxa"/>
            <w:tcBorders>
              <w:tl2br w:val="nil"/>
              <w:tr2bl w:val="nil"/>
            </w:tcBorders>
            <w:shd w:val="clear" w:color="auto" w:fill="auto"/>
            <w:vAlign w:val="center"/>
          </w:tcPr>
          <w:p w14:paraId="3BE12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83" w:type="dxa"/>
            <w:tcBorders>
              <w:tl2br w:val="nil"/>
              <w:tr2bl w:val="nil"/>
            </w:tcBorders>
            <w:shd w:val="clear" w:color="auto" w:fill="auto"/>
            <w:vAlign w:val="center"/>
          </w:tcPr>
          <w:p w14:paraId="17BF0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bl>
    <w:p w14:paraId="5C073101">
      <w:pPr>
        <w:spacing w:line="360" w:lineRule="auto"/>
        <w:ind w:firstLine="422" w:firstLineChars="200"/>
        <w:rPr>
          <w:rFonts w:ascii="宋体" w:hAnsi="宋体" w:cs="宋体"/>
          <w:sz w:val="24"/>
        </w:rPr>
      </w:pPr>
      <w:r>
        <w:rPr>
          <w:rFonts w:hint="eastAsia"/>
          <w:b/>
          <w:bCs/>
          <w:lang w:val="en-US"/>
        </w:rPr>
        <w:t>二、合同期限</w:t>
      </w:r>
      <w:r>
        <w:rPr>
          <w:rFonts w:hint="eastAsia"/>
          <w:lang w:val="en-US"/>
        </w:rPr>
        <w:t>：</w:t>
      </w:r>
      <w:r>
        <w:rPr>
          <w:rFonts w:hint="eastAsia" w:cs="仿宋" w:asciiTheme="minorEastAsia" w:hAnsiTheme="minorEastAsia"/>
          <w:sz w:val="24"/>
          <w:u w:val="single"/>
        </w:rPr>
        <w:t>供货结束后合同自行终止；</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b/>
          <w:bCs/>
          <w:highlight w:val="none"/>
          <w:lang w:val="en-US" w:eastAsia="zh-CN"/>
        </w:rPr>
        <w:t>：</w:t>
      </w:r>
      <w:r>
        <w:rPr>
          <w:rFonts w:hint="eastAsia"/>
          <w:color w:val="auto"/>
          <w:highlight w:val="none"/>
          <w:lang w:val="en-US" w:eastAsia="zh-CN"/>
        </w:rPr>
        <w:t>按合同约定数量一次性供货。</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15A0175A">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48E2F1E">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14:paraId="64D3BF6F">
      <w:pPr>
        <w:pStyle w:val="8"/>
        <w:ind w:firstLine="480" w:firstLineChars="200"/>
        <w:rPr>
          <w:rFonts w:hint="default" w:eastAsiaTheme="minorEastAsia"/>
          <w:highlight w:val="yellow"/>
          <w:lang w:val="en-US" w:eastAsia="zh-CN"/>
        </w:rPr>
      </w:pPr>
      <w:r>
        <w:rPr>
          <w:rFonts w:hint="eastAsia" w:cs="仿宋" w:asciiTheme="minorEastAsia" w:hAnsiTheme="minorEastAsia"/>
          <w:kern w:val="0"/>
          <w:highlight w:val="none"/>
        </w:rPr>
        <w:t>▲</w:t>
      </w:r>
      <w:r>
        <w:rPr>
          <w:rFonts w:hint="eastAsia"/>
          <w:highlight w:val="none"/>
          <w:lang w:val="en-US" w:eastAsia="zh-CN"/>
        </w:rPr>
        <w:t>3</w:t>
      </w:r>
      <w:r>
        <w:rPr>
          <w:rFonts w:hint="eastAsia"/>
          <w:highlight w:val="none"/>
          <w:lang w:val="en-US"/>
        </w:rPr>
        <w:t>.</w:t>
      </w:r>
      <w:r>
        <w:rPr>
          <w:rFonts w:hint="eastAsia"/>
          <w:highlight w:val="none"/>
          <w:lang w:val="en-US" w:eastAsia="zh-CN"/>
        </w:rPr>
        <w:t>质保期限验收合格后12个月，若质保期内出现质量问题（非质量问题除外），由供应商负责联系生产厂家免费维修，产生的费用全部由供</w:t>
      </w:r>
      <w:r>
        <w:rPr>
          <w:rFonts w:hint="eastAsia" w:ascii="宋体"/>
          <w:highlight w:val="none"/>
          <w:lang w:val="en-US" w:eastAsia="zh-CN"/>
        </w:rPr>
        <w:t>应商承担。</w:t>
      </w:r>
    </w:p>
    <w:p w14:paraId="3D83480B">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sz w:val="24"/>
        </w:rPr>
        <w:t>并</w:t>
      </w:r>
      <w:r>
        <w:rPr>
          <w:rFonts w:hint="eastAsia" w:ascii="宋体" w:hAnsi="宋体" w:cs="宋体"/>
          <w:sz w:val="24"/>
          <w:lang w:val="en-US" w:eastAsia="zh-CN"/>
        </w:rPr>
        <w:t>随货向采购人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0533C237">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974E25B">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0405D5A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2EEF8759">
      <w:pPr>
        <w:pStyle w:val="9"/>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4CAED59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5FAA370E">
      <w:pPr>
        <w:pStyle w:val="8"/>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7.</w:t>
      </w:r>
      <w:r>
        <w:rPr>
          <w:rFonts w:hint="eastAsia" w:ascii="宋体" w:hAnsi="宋体"/>
          <w:sz w:val="24"/>
          <w:u w:val="single"/>
          <w:lang w:val="en-US" w:eastAsia="zh-CN"/>
        </w:rPr>
        <w:t>提供原厂费斯托(FESTO)质量检验证书。</w:t>
      </w:r>
    </w:p>
    <w:p w14:paraId="21F618A7">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color w:val="auto"/>
          <w:highlight w:val="none"/>
          <w:u w:val="none"/>
          <w:lang w:val="en-US" w:eastAsia="zh-CN"/>
        </w:rPr>
        <w:t>送货批次：按采购订单要求执行。</w:t>
      </w:r>
    </w:p>
    <w:p w14:paraId="656177A8">
      <w:pPr>
        <w:pStyle w:val="8"/>
        <w:numPr>
          <w:ilvl w:val="0"/>
          <w:numId w:val="0"/>
        </w:numP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111E4F18">
      <w:pPr>
        <w:pStyle w:val="8"/>
        <w:ind w:firstLine="480" w:firstLineChars="200"/>
        <w:rPr>
          <w:rFonts w:hint="eastAsia" w:ascii="宋体"/>
          <w:lang w:val="en-US"/>
        </w:rPr>
      </w:pPr>
      <w:r>
        <w:rPr>
          <w:rFonts w:hint="eastAsia"/>
          <w:lang w:val="en-US" w:eastAsia="zh-CN"/>
        </w:rPr>
        <w:t>3</w:t>
      </w:r>
      <w:r>
        <w:rPr>
          <w:rFonts w:hint="eastAsia"/>
          <w:lang w:val="en-US"/>
        </w:rPr>
        <w:t>.</w:t>
      </w:r>
      <w:r>
        <w:rPr>
          <w:rFonts w:hint="eastAsia"/>
          <w:lang w:val="en-US" w:eastAsia="zh-CN"/>
        </w:rPr>
        <w:t>供应商</w:t>
      </w:r>
      <w:r>
        <w:rPr>
          <w:rFonts w:hint="eastAsia"/>
          <w:lang w:val="en-US"/>
        </w:rPr>
        <w:t>必须满足采购人售后服务要</w:t>
      </w:r>
      <w:r>
        <w:rPr>
          <w:rFonts w:hint="eastAsia" w:ascii="宋体"/>
          <w:lang w:val="en-US"/>
        </w:rPr>
        <w:t>求。</w:t>
      </w:r>
      <w:r>
        <w:rPr>
          <w:rFonts w:hint="eastAsia" w:ascii="宋体"/>
          <w:lang w:val="en-US" w:eastAsia="zh-CN"/>
        </w:rPr>
        <w:t>在货物验收合格入库后，供应商依然承担质量责任，</w:t>
      </w:r>
      <w:r>
        <w:rPr>
          <w:rFonts w:hint="eastAsia" w:ascii="宋体"/>
          <w:lang w:val="en-US"/>
        </w:rPr>
        <w:t>如使用过程发生问题，</w:t>
      </w:r>
      <w:r>
        <w:rPr>
          <w:rFonts w:hint="eastAsia" w:ascii="宋体"/>
          <w:lang w:val="en-US" w:eastAsia="zh-CN"/>
        </w:rPr>
        <w:t>供应商</w:t>
      </w:r>
      <w:r>
        <w:rPr>
          <w:rFonts w:hint="eastAsia" w:ascii="宋体"/>
          <w:lang w:val="en-US"/>
        </w:rPr>
        <w:t>须在接到采购人通知后必须</w:t>
      </w:r>
      <w:r>
        <w:rPr>
          <w:rFonts w:hint="eastAsia" w:ascii="宋体"/>
          <w:lang w:val="en-US" w:eastAsia="zh-CN"/>
        </w:rPr>
        <w:t>24</w:t>
      </w:r>
      <w:r>
        <w:rPr>
          <w:rFonts w:hint="eastAsia" w:ascii="宋体"/>
          <w:lang w:val="en-US"/>
        </w:rPr>
        <w:t>小时内赶到现场进行处理，</w:t>
      </w:r>
      <w:r>
        <w:rPr>
          <w:rFonts w:hint="eastAsia" w:ascii="宋体"/>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61D55AAB">
      <w:pPr>
        <w:pStyle w:val="9"/>
        <w:rPr>
          <w:lang w:val="en-US"/>
        </w:rPr>
      </w:pP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9"/>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583F6CBE">
      <w:pPr>
        <w:pStyle w:val="8"/>
        <w:ind w:firstLine="480" w:firstLineChars="200"/>
        <w:rPr>
          <w:rFonts w:hint="eastAsia" w:ascii="宋体"/>
          <w:lang w:val="en-US"/>
        </w:rPr>
      </w:pPr>
      <w:r>
        <w:rPr>
          <w:rFonts w:hint="eastAsia"/>
          <w:lang w:val="en-US" w:eastAsia="zh-CN"/>
        </w:rPr>
        <w:t>1</w:t>
      </w:r>
      <w:r>
        <w:rPr>
          <w:rFonts w:hint="eastAsia" w:ascii="宋体"/>
          <w:lang w:val="en-US"/>
        </w:rPr>
        <w:t>.采购人不再对任何售后服务进行付费。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lang w:val="en-US" w:eastAsia="zh-CN"/>
        </w:rPr>
        <w:t>2</w:t>
      </w:r>
      <w:r>
        <w:rPr>
          <w:rFonts w:hint="eastAsia" w:ascii="宋体"/>
          <w:lang w:val="en-US"/>
        </w:rPr>
        <w:t>.在设备使用过程中，因产品质量问题给他机械设备造成故障或货物损坏，由供应商承担采购人的一切损失，包括直接和间接损失。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5"/>
      </w:pPr>
    </w:p>
    <w:p w14:paraId="2A09ED54"/>
    <w:p w14:paraId="5A16871E"/>
    <w:p w14:paraId="66825EBB"/>
    <w:p w14:paraId="6C8F0570"/>
    <w:p w14:paraId="657FB0F6"/>
    <w:p w14:paraId="02866F86"/>
    <w:p w14:paraId="10359E3A"/>
    <w:p w14:paraId="2F6ED127"/>
    <w:p w14:paraId="03160704"/>
    <w:p w14:paraId="3AA55D96"/>
    <w:p w14:paraId="68653E45"/>
    <w:p w14:paraId="1D75547D"/>
    <w:p w14:paraId="5E9C3CCA"/>
    <w:p w14:paraId="27FE4D76"/>
    <w:p w14:paraId="7C6612B0"/>
    <w:p w14:paraId="64B57544"/>
    <w:p w14:paraId="7F09E654"/>
    <w:p w14:paraId="15B601C8"/>
    <w:p w14:paraId="0B175BE6"/>
    <w:p w14:paraId="2530A8F9"/>
    <w:p w14:paraId="5C4C4B52">
      <w:pPr>
        <w:spacing w:line="460" w:lineRule="exact"/>
        <w:jc w:val="center"/>
        <w:rPr>
          <w:rFonts w:cs="仿宋" w:asciiTheme="minorEastAsia" w:hAnsiTheme="minorEastAsia"/>
          <w:b/>
          <w:sz w:val="36"/>
          <w:szCs w:val="36"/>
        </w:rPr>
      </w:pPr>
    </w:p>
    <w:p w14:paraId="7ED6D3AC">
      <w:pPr>
        <w:rPr>
          <w:rFonts w:hint="eastAsia" w:cs="仿宋" w:asciiTheme="minorEastAsia" w:hAnsiTheme="minorEastAsia"/>
          <w:b/>
          <w:sz w:val="36"/>
          <w:szCs w:val="36"/>
        </w:rPr>
      </w:pPr>
      <w:r>
        <w:rPr>
          <w:rFonts w:hint="eastAsia" w:cs="仿宋" w:asciiTheme="minorEastAsia" w:hAnsiTheme="minorEastAsia"/>
          <w:b/>
          <w:sz w:val="36"/>
          <w:szCs w:val="36"/>
        </w:rPr>
        <w:br w:type="page"/>
      </w: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98"/>
      <w:bookmarkEnd w:id="19"/>
      <w:bookmarkStart w:id="20" w:name="_Toc184308096"/>
      <w:bookmarkEnd w:id="20"/>
      <w:bookmarkStart w:id="21" w:name="_Toc184308101"/>
      <w:bookmarkEnd w:id="21"/>
      <w:bookmarkStart w:id="22" w:name="_Toc184308040"/>
      <w:bookmarkEnd w:id="22"/>
      <w:bookmarkStart w:id="23" w:name="_Toc184313291"/>
      <w:bookmarkEnd w:id="23"/>
      <w:bookmarkStart w:id="24" w:name="_Toc184314446"/>
      <w:bookmarkEnd w:id="24"/>
      <w:bookmarkStart w:id="25" w:name="_Toc184312088"/>
      <w:bookmarkEnd w:id="25"/>
      <w:bookmarkStart w:id="26" w:name="_Toc184312110"/>
      <w:bookmarkEnd w:id="26"/>
      <w:bookmarkStart w:id="27" w:name="_Toc184314411"/>
      <w:bookmarkEnd w:id="27"/>
      <w:bookmarkStart w:id="28" w:name="_Toc184312100"/>
      <w:bookmarkEnd w:id="28"/>
      <w:bookmarkStart w:id="29" w:name="_Toc184310327"/>
      <w:bookmarkEnd w:id="29"/>
      <w:bookmarkStart w:id="30" w:name="_Toc184313304"/>
      <w:bookmarkEnd w:id="30"/>
      <w:bookmarkStart w:id="31" w:name="_Toc184310287"/>
      <w:bookmarkEnd w:id="31"/>
      <w:bookmarkStart w:id="32" w:name="_Toc184313241"/>
      <w:bookmarkEnd w:id="32"/>
      <w:bookmarkStart w:id="33" w:name="_Toc184314424"/>
      <w:bookmarkEnd w:id="33"/>
      <w:bookmarkStart w:id="34" w:name="_Toc184308061"/>
      <w:bookmarkEnd w:id="34"/>
      <w:bookmarkStart w:id="35" w:name="_Toc184312107"/>
      <w:bookmarkEnd w:id="35"/>
      <w:bookmarkStart w:id="36" w:name="_Toc184313245"/>
      <w:bookmarkEnd w:id="36"/>
      <w:bookmarkStart w:id="37" w:name="_Toc184308066"/>
      <w:bookmarkEnd w:id="37"/>
      <w:bookmarkStart w:id="38" w:name="_Toc184314482"/>
      <w:bookmarkEnd w:id="38"/>
      <w:bookmarkStart w:id="39" w:name="_Toc184314434"/>
      <w:bookmarkEnd w:id="39"/>
      <w:bookmarkStart w:id="40" w:name="_Toc184310309"/>
      <w:bookmarkEnd w:id="40"/>
      <w:bookmarkStart w:id="41" w:name="_Toc184312119"/>
      <w:bookmarkEnd w:id="41"/>
      <w:bookmarkStart w:id="42" w:name="_Toc184312076"/>
      <w:bookmarkEnd w:id="42"/>
      <w:bookmarkStart w:id="43" w:name="_Toc184308054"/>
      <w:bookmarkEnd w:id="43"/>
      <w:bookmarkStart w:id="44" w:name="_Toc184312067"/>
      <w:bookmarkEnd w:id="44"/>
      <w:bookmarkStart w:id="45" w:name="_Toc184313257"/>
      <w:bookmarkEnd w:id="45"/>
      <w:bookmarkStart w:id="46" w:name="_Toc184308059"/>
      <w:bookmarkEnd w:id="46"/>
      <w:bookmarkStart w:id="47" w:name="_Toc184312085"/>
      <w:bookmarkEnd w:id="47"/>
      <w:bookmarkStart w:id="48" w:name="_Toc184313276"/>
      <w:bookmarkEnd w:id="48"/>
      <w:bookmarkStart w:id="49" w:name="_Toc184313262"/>
      <w:bookmarkEnd w:id="49"/>
      <w:bookmarkStart w:id="50" w:name="_Toc184308102"/>
      <w:bookmarkEnd w:id="50"/>
      <w:bookmarkStart w:id="51" w:name="_Toc184313286"/>
      <w:bookmarkEnd w:id="51"/>
      <w:bookmarkStart w:id="52" w:name="_Toc184312087"/>
      <w:bookmarkEnd w:id="52"/>
      <w:bookmarkStart w:id="53" w:name="_Toc184314478"/>
      <w:bookmarkEnd w:id="53"/>
      <w:bookmarkStart w:id="54" w:name="_Toc184312068"/>
      <w:bookmarkEnd w:id="54"/>
      <w:bookmarkStart w:id="55" w:name="_Toc184312091"/>
      <w:bookmarkEnd w:id="55"/>
      <w:bookmarkStart w:id="56" w:name="_Toc184314420"/>
      <w:bookmarkEnd w:id="56"/>
      <w:bookmarkStart w:id="57" w:name="_Toc184313292"/>
      <w:bookmarkEnd w:id="57"/>
      <w:bookmarkStart w:id="58" w:name="_Toc184312125"/>
      <w:bookmarkEnd w:id="58"/>
      <w:bookmarkStart w:id="59" w:name="_Toc184312114"/>
      <w:bookmarkEnd w:id="59"/>
      <w:bookmarkStart w:id="60" w:name="_Toc184313239"/>
      <w:bookmarkEnd w:id="60"/>
      <w:bookmarkStart w:id="61" w:name="_Toc184310334"/>
      <w:bookmarkEnd w:id="61"/>
      <w:bookmarkStart w:id="62" w:name="_Toc184313298"/>
      <w:bookmarkEnd w:id="62"/>
      <w:bookmarkStart w:id="63" w:name="_Toc184308078"/>
      <w:bookmarkEnd w:id="63"/>
      <w:bookmarkStart w:id="64" w:name="_Toc184312122"/>
      <w:bookmarkEnd w:id="64"/>
      <w:bookmarkStart w:id="65" w:name="_Toc184308050"/>
      <w:bookmarkEnd w:id="65"/>
      <w:bookmarkStart w:id="66" w:name="_Toc184310319"/>
      <w:bookmarkEnd w:id="66"/>
      <w:bookmarkStart w:id="67" w:name="_Toc184308106"/>
      <w:bookmarkEnd w:id="67"/>
      <w:bookmarkStart w:id="68" w:name="_Toc184314450"/>
      <w:bookmarkEnd w:id="68"/>
      <w:bookmarkStart w:id="69" w:name="_Toc184310344"/>
      <w:bookmarkEnd w:id="69"/>
      <w:bookmarkStart w:id="70" w:name="_Toc184314481"/>
      <w:bookmarkEnd w:id="70"/>
      <w:bookmarkStart w:id="71" w:name="_Toc184313251"/>
      <w:bookmarkEnd w:id="71"/>
      <w:bookmarkStart w:id="72" w:name="_Toc184314447"/>
      <w:bookmarkEnd w:id="72"/>
      <w:bookmarkStart w:id="73" w:name="_Toc184314421"/>
      <w:bookmarkEnd w:id="73"/>
      <w:bookmarkStart w:id="74" w:name="_Toc184310273"/>
      <w:bookmarkEnd w:id="74"/>
      <w:bookmarkStart w:id="75" w:name="_Toc184308044"/>
      <w:bookmarkEnd w:id="75"/>
      <w:bookmarkStart w:id="76" w:name="_Toc184312074"/>
      <w:bookmarkEnd w:id="76"/>
      <w:bookmarkStart w:id="77" w:name="_Toc184314426"/>
      <w:bookmarkEnd w:id="77"/>
      <w:bookmarkStart w:id="78" w:name="_Toc184308043"/>
      <w:bookmarkEnd w:id="78"/>
      <w:bookmarkStart w:id="79" w:name="_Toc184308068"/>
      <w:bookmarkEnd w:id="79"/>
      <w:bookmarkStart w:id="80" w:name="_Toc184312130"/>
      <w:bookmarkEnd w:id="80"/>
      <w:bookmarkStart w:id="81" w:name="_Toc184314470"/>
      <w:bookmarkEnd w:id="81"/>
      <w:bookmarkStart w:id="82" w:name="_Toc184310314"/>
      <w:bookmarkEnd w:id="82"/>
      <w:bookmarkStart w:id="83" w:name="_Toc184314477"/>
      <w:bookmarkEnd w:id="83"/>
      <w:bookmarkStart w:id="84" w:name="_Toc184312126"/>
      <w:bookmarkEnd w:id="84"/>
      <w:bookmarkStart w:id="85" w:name="_Toc184310289"/>
      <w:bookmarkEnd w:id="85"/>
      <w:bookmarkStart w:id="86" w:name="_Toc184312090"/>
      <w:bookmarkEnd w:id="86"/>
      <w:bookmarkStart w:id="87" w:name="_Toc184314412"/>
      <w:bookmarkEnd w:id="87"/>
      <w:bookmarkStart w:id="88" w:name="_Toc184312133"/>
      <w:bookmarkEnd w:id="88"/>
      <w:bookmarkStart w:id="89" w:name="_Toc184312129"/>
      <w:bookmarkEnd w:id="89"/>
      <w:bookmarkStart w:id="90" w:name="_Toc184312138"/>
      <w:bookmarkEnd w:id="90"/>
      <w:bookmarkStart w:id="91" w:name="_Toc184312103"/>
      <w:bookmarkEnd w:id="91"/>
      <w:bookmarkStart w:id="92" w:name="_Toc184314414"/>
      <w:bookmarkEnd w:id="92"/>
      <w:bookmarkStart w:id="93" w:name="_Toc184314444"/>
      <w:bookmarkEnd w:id="93"/>
      <w:bookmarkStart w:id="94" w:name="_Toc184313302"/>
      <w:bookmarkEnd w:id="94"/>
      <w:bookmarkStart w:id="95" w:name="_Toc184312117"/>
      <w:bookmarkEnd w:id="95"/>
      <w:bookmarkStart w:id="96" w:name="_Toc184308049"/>
      <w:bookmarkEnd w:id="96"/>
      <w:bookmarkStart w:id="97" w:name="_Toc184313300"/>
      <w:bookmarkEnd w:id="97"/>
      <w:bookmarkStart w:id="98" w:name="_Toc184310312"/>
      <w:bookmarkEnd w:id="98"/>
      <w:bookmarkStart w:id="99" w:name="_Toc184313275"/>
      <w:bookmarkEnd w:id="99"/>
      <w:bookmarkStart w:id="100" w:name="_Toc184313263"/>
      <w:bookmarkEnd w:id="100"/>
      <w:bookmarkStart w:id="101" w:name="_Toc184313294"/>
      <w:bookmarkEnd w:id="101"/>
      <w:bookmarkStart w:id="102" w:name="_Toc184313303"/>
      <w:bookmarkEnd w:id="102"/>
      <w:bookmarkStart w:id="103" w:name="_Toc184308076"/>
      <w:bookmarkEnd w:id="103"/>
      <w:bookmarkStart w:id="104" w:name="_Toc184310325"/>
      <w:bookmarkEnd w:id="104"/>
      <w:bookmarkStart w:id="105" w:name="_Toc184310301"/>
      <w:bookmarkEnd w:id="105"/>
      <w:bookmarkStart w:id="106" w:name="_Toc184313244"/>
      <w:bookmarkEnd w:id="106"/>
      <w:bookmarkStart w:id="107" w:name="_Toc184312073"/>
      <w:bookmarkEnd w:id="107"/>
      <w:bookmarkStart w:id="108" w:name="_Toc184310291"/>
      <w:bookmarkEnd w:id="108"/>
      <w:bookmarkStart w:id="109" w:name="_Toc184313274"/>
      <w:bookmarkEnd w:id="109"/>
      <w:bookmarkStart w:id="110" w:name="_Toc184314415"/>
      <w:bookmarkEnd w:id="110"/>
      <w:bookmarkStart w:id="111" w:name="_Toc184312139"/>
      <w:bookmarkEnd w:id="111"/>
      <w:bookmarkStart w:id="112" w:name="_Toc184314440"/>
      <w:bookmarkEnd w:id="112"/>
      <w:bookmarkStart w:id="113" w:name="_Toc184314479"/>
      <w:bookmarkEnd w:id="113"/>
      <w:bookmarkStart w:id="114" w:name="_Toc184314472"/>
      <w:bookmarkEnd w:id="114"/>
      <w:bookmarkStart w:id="115" w:name="_Toc184312121"/>
      <w:bookmarkEnd w:id="115"/>
      <w:bookmarkStart w:id="116" w:name="_Toc184312096"/>
      <w:bookmarkEnd w:id="116"/>
      <w:bookmarkStart w:id="117" w:name="_Toc184312128"/>
      <w:bookmarkEnd w:id="117"/>
      <w:bookmarkStart w:id="118" w:name="_Toc184310275"/>
      <w:bookmarkEnd w:id="118"/>
      <w:bookmarkStart w:id="119" w:name="_Toc184314429"/>
      <w:bookmarkEnd w:id="119"/>
      <w:bookmarkStart w:id="120" w:name="_Toc184314442"/>
      <w:bookmarkEnd w:id="120"/>
      <w:bookmarkStart w:id="121" w:name="_Toc184314423"/>
      <w:bookmarkEnd w:id="121"/>
      <w:bookmarkStart w:id="122" w:name="_Toc184310294"/>
      <w:bookmarkEnd w:id="122"/>
      <w:bookmarkStart w:id="123" w:name="_Toc184310310"/>
      <w:bookmarkEnd w:id="123"/>
      <w:bookmarkStart w:id="124" w:name="_Toc184313305"/>
      <w:bookmarkEnd w:id="124"/>
      <w:bookmarkStart w:id="125" w:name="_Toc184308091"/>
      <w:bookmarkEnd w:id="125"/>
      <w:bookmarkStart w:id="126" w:name="_Toc184312069"/>
      <w:bookmarkEnd w:id="126"/>
      <w:bookmarkStart w:id="127" w:name="_Toc184313270"/>
      <w:bookmarkEnd w:id="127"/>
      <w:bookmarkStart w:id="128" w:name="_Toc184314471"/>
      <w:bookmarkEnd w:id="128"/>
      <w:bookmarkStart w:id="129" w:name="_Toc184308071"/>
      <w:bookmarkEnd w:id="129"/>
      <w:bookmarkStart w:id="130" w:name="_Toc184313296"/>
      <w:bookmarkEnd w:id="130"/>
      <w:bookmarkStart w:id="131" w:name="_Toc184313293"/>
      <w:bookmarkEnd w:id="131"/>
      <w:bookmarkStart w:id="132" w:name="_Toc184310323"/>
      <w:bookmarkEnd w:id="132"/>
      <w:bookmarkStart w:id="133" w:name="_Toc184314465"/>
      <w:bookmarkEnd w:id="133"/>
      <w:bookmarkStart w:id="134" w:name="_Toc184308092"/>
      <w:bookmarkEnd w:id="134"/>
      <w:bookmarkStart w:id="135" w:name="_Toc184310335"/>
      <w:bookmarkEnd w:id="135"/>
      <w:bookmarkStart w:id="136" w:name="_Toc184313256"/>
      <w:bookmarkEnd w:id="136"/>
      <w:bookmarkStart w:id="137" w:name="_Toc184308045"/>
      <w:bookmarkEnd w:id="137"/>
      <w:bookmarkStart w:id="138" w:name="_Toc184308108"/>
      <w:bookmarkEnd w:id="138"/>
      <w:bookmarkStart w:id="139" w:name="_Toc184314441"/>
      <w:bookmarkEnd w:id="139"/>
      <w:bookmarkStart w:id="140" w:name="_Toc184310322"/>
      <w:bookmarkEnd w:id="140"/>
      <w:bookmarkStart w:id="141" w:name="_Toc184314469"/>
      <w:bookmarkEnd w:id="141"/>
      <w:bookmarkStart w:id="142" w:name="_Toc184310313"/>
      <w:bookmarkEnd w:id="142"/>
      <w:bookmarkStart w:id="143" w:name="_Toc184310278"/>
      <w:bookmarkEnd w:id="143"/>
      <w:bookmarkStart w:id="144" w:name="_Toc184314467"/>
      <w:bookmarkEnd w:id="144"/>
      <w:bookmarkStart w:id="145" w:name="_Toc184313309"/>
      <w:bookmarkEnd w:id="145"/>
      <w:bookmarkStart w:id="146" w:name="_Toc184313265"/>
      <w:bookmarkEnd w:id="146"/>
      <w:bookmarkStart w:id="147" w:name="_Toc184313306"/>
      <w:bookmarkEnd w:id="147"/>
      <w:bookmarkStart w:id="148" w:name="_Toc184313307"/>
      <w:bookmarkEnd w:id="148"/>
      <w:bookmarkStart w:id="149" w:name="_Toc184310290"/>
      <w:bookmarkEnd w:id="149"/>
      <w:bookmarkStart w:id="150" w:name="_Toc184310288"/>
      <w:bookmarkEnd w:id="150"/>
      <w:bookmarkStart w:id="151" w:name="_Toc184308055"/>
      <w:bookmarkEnd w:id="151"/>
      <w:bookmarkStart w:id="152" w:name="_Toc184310284"/>
      <w:bookmarkEnd w:id="152"/>
      <w:bookmarkStart w:id="153" w:name="_Toc184314463"/>
      <w:bookmarkEnd w:id="153"/>
      <w:bookmarkStart w:id="154" w:name="_Toc184308053"/>
      <w:bookmarkEnd w:id="154"/>
      <w:bookmarkStart w:id="155" w:name="_Toc184308047"/>
      <w:bookmarkEnd w:id="155"/>
      <w:bookmarkStart w:id="156" w:name="_Toc184312077"/>
      <w:bookmarkEnd w:id="156"/>
      <w:bookmarkStart w:id="157" w:name="_Toc184314425"/>
      <w:bookmarkEnd w:id="157"/>
      <w:bookmarkStart w:id="158" w:name="_Toc184310277"/>
      <w:bookmarkEnd w:id="158"/>
      <w:bookmarkStart w:id="159" w:name="_Toc184313247"/>
      <w:bookmarkEnd w:id="159"/>
      <w:bookmarkStart w:id="160" w:name="_Toc184308074"/>
      <w:bookmarkEnd w:id="160"/>
      <w:bookmarkStart w:id="161" w:name="_Toc184308036"/>
      <w:bookmarkEnd w:id="161"/>
      <w:bookmarkStart w:id="162" w:name="_Toc184314432"/>
      <w:bookmarkEnd w:id="162"/>
      <w:bookmarkStart w:id="163" w:name="_Toc184313279"/>
      <w:bookmarkEnd w:id="163"/>
      <w:bookmarkStart w:id="164" w:name="_Toc184313255"/>
      <w:bookmarkEnd w:id="164"/>
      <w:bookmarkStart w:id="165" w:name="_Toc184314462"/>
      <w:bookmarkEnd w:id="165"/>
      <w:bookmarkStart w:id="166" w:name="_Toc184308065"/>
      <w:bookmarkEnd w:id="166"/>
      <w:bookmarkStart w:id="167" w:name="_Toc184313284"/>
      <w:bookmarkEnd w:id="167"/>
      <w:bookmarkStart w:id="168" w:name="_Toc184312108"/>
      <w:bookmarkEnd w:id="168"/>
      <w:bookmarkStart w:id="169" w:name="_Toc184308105"/>
      <w:bookmarkEnd w:id="169"/>
      <w:bookmarkStart w:id="170" w:name="_Toc184308079"/>
      <w:bookmarkEnd w:id="170"/>
      <w:bookmarkStart w:id="171" w:name="_Toc184308037"/>
      <w:bookmarkEnd w:id="171"/>
      <w:bookmarkStart w:id="172" w:name="_Toc184314454"/>
      <w:bookmarkEnd w:id="172"/>
      <w:bookmarkStart w:id="173" w:name="_Toc184313260"/>
      <w:bookmarkEnd w:id="173"/>
      <w:bookmarkStart w:id="174" w:name="_Toc184313252"/>
      <w:bookmarkEnd w:id="174"/>
      <w:bookmarkStart w:id="175" w:name="_Toc184308041"/>
      <w:bookmarkEnd w:id="175"/>
      <w:bookmarkStart w:id="176" w:name="_Toc184308081"/>
      <w:bookmarkEnd w:id="176"/>
      <w:bookmarkStart w:id="177" w:name="_Toc184310343"/>
      <w:bookmarkEnd w:id="177"/>
      <w:bookmarkStart w:id="178" w:name="_Toc184310331"/>
      <w:bookmarkEnd w:id="178"/>
      <w:bookmarkStart w:id="179" w:name="_Toc184313295"/>
      <w:bookmarkEnd w:id="179"/>
      <w:bookmarkStart w:id="180" w:name="_Toc184312093"/>
      <w:bookmarkEnd w:id="180"/>
      <w:bookmarkStart w:id="181" w:name="_Toc184313261"/>
      <w:bookmarkEnd w:id="181"/>
      <w:bookmarkStart w:id="182" w:name="_Toc184312070"/>
      <w:bookmarkEnd w:id="182"/>
      <w:bookmarkStart w:id="183" w:name="_Toc184308039"/>
      <w:bookmarkEnd w:id="183"/>
      <w:bookmarkStart w:id="184" w:name="_Toc184312104"/>
      <w:bookmarkEnd w:id="184"/>
      <w:bookmarkStart w:id="185" w:name="_Toc184310295"/>
      <w:bookmarkEnd w:id="185"/>
      <w:bookmarkStart w:id="186" w:name="_Toc184314427"/>
      <w:bookmarkEnd w:id="186"/>
      <w:bookmarkStart w:id="187" w:name="_Toc184308075"/>
      <w:bookmarkEnd w:id="187"/>
      <w:bookmarkStart w:id="188" w:name="_Toc184314468"/>
      <w:bookmarkEnd w:id="188"/>
      <w:bookmarkStart w:id="189" w:name="_Toc184308077"/>
      <w:bookmarkEnd w:id="189"/>
      <w:bookmarkStart w:id="190" w:name="_Toc184308042"/>
      <w:bookmarkEnd w:id="190"/>
      <w:bookmarkStart w:id="191" w:name="_Toc184314459"/>
      <w:bookmarkEnd w:id="191"/>
      <w:bookmarkStart w:id="192" w:name="_Toc184310276"/>
      <w:bookmarkEnd w:id="192"/>
      <w:bookmarkStart w:id="193" w:name="_Toc184313264"/>
      <w:bookmarkEnd w:id="193"/>
      <w:bookmarkStart w:id="194" w:name="_Toc184310324"/>
      <w:bookmarkEnd w:id="194"/>
      <w:bookmarkStart w:id="195" w:name="_Toc184314451"/>
      <w:bookmarkEnd w:id="195"/>
      <w:bookmarkStart w:id="196" w:name="_Toc184310339"/>
      <w:bookmarkEnd w:id="196"/>
      <w:bookmarkStart w:id="197" w:name="_Toc184314443"/>
      <w:bookmarkEnd w:id="197"/>
      <w:bookmarkStart w:id="198" w:name="_Toc184312075"/>
      <w:bookmarkEnd w:id="198"/>
      <w:bookmarkStart w:id="199" w:name="_Toc184308067"/>
      <w:bookmarkEnd w:id="199"/>
      <w:bookmarkStart w:id="200" w:name="_Toc184310336"/>
      <w:bookmarkEnd w:id="200"/>
      <w:bookmarkStart w:id="201" w:name="_Toc184314428"/>
      <w:bookmarkEnd w:id="201"/>
      <w:bookmarkStart w:id="202" w:name="_Toc184313253"/>
      <w:bookmarkEnd w:id="202"/>
      <w:bookmarkStart w:id="203" w:name="_Toc184312136"/>
      <w:bookmarkEnd w:id="203"/>
      <w:bookmarkStart w:id="204" w:name="_Toc184312081"/>
      <w:bookmarkEnd w:id="204"/>
      <w:bookmarkStart w:id="205" w:name="_Toc184310340"/>
      <w:bookmarkEnd w:id="205"/>
      <w:bookmarkStart w:id="206" w:name="_Toc184313242"/>
      <w:bookmarkEnd w:id="206"/>
      <w:bookmarkStart w:id="207" w:name="_Toc184313267"/>
      <w:bookmarkEnd w:id="207"/>
      <w:bookmarkStart w:id="208" w:name="_Toc184314439"/>
      <w:bookmarkEnd w:id="208"/>
      <w:bookmarkStart w:id="209" w:name="_Toc184310338"/>
      <w:bookmarkEnd w:id="209"/>
      <w:bookmarkStart w:id="210" w:name="_Toc184310321"/>
      <w:bookmarkEnd w:id="210"/>
      <w:bookmarkStart w:id="211" w:name="_Toc184312123"/>
      <w:bookmarkEnd w:id="211"/>
      <w:bookmarkStart w:id="212" w:name="_Toc184310299"/>
      <w:bookmarkEnd w:id="212"/>
      <w:bookmarkStart w:id="213" w:name="_Toc184308086"/>
      <w:bookmarkEnd w:id="213"/>
      <w:bookmarkStart w:id="214" w:name="_Toc184312078"/>
      <w:bookmarkEnd w:id="214"/>
      <w:bookmarkStart w:id="215" w:name="_Toc184312094"/>
      <w:bookmarkEnd w:id="215"/>
      <w:bookmarkStart w:id="216" w:name="_Toc184310329"/>
      <w:bookmarkEnd w:id="216"/>
      <w:bookmarkStart w:id="217" w:name="_Toc184313268"/>
      <w:bookmarkEnd w:id="217"/>
      <w:bookmarkStart w:id="218" w:name="_Toc184310320"/>
      <w:bookmarkEnd w:id="218"/>
      <w:bookmarkStart w:id="219" w:name="_Toc184310292"/>
      <w:bookmarkEnd w:id="219"/>
      <w:bookmarkStart w:id="220" w:name="_Toc184313308"/>
      <w:bookmarkEnd w:id="220"/>
      <w:bookmarkStart w:id="221" w:name="_Toc184314455"/>
      <w:bookmarkEnd w:id="221"/>
      <w:bookmarkStart w:id="222" w:name="_Toc184310274"/>
      <w:bookmarkEnd w:id="222"/>
      <w:bookmarkStart w:id="223" w:name="_Toc184313273"/>
      <w:bookmarkEnd w:id="223"/>
      <w:bookmarkStart w:id="224" w:name="_Toc184312097"/>
      <w:bookmarkEnd w:id="224"/>
      <w:bookmarkStart w:id="225" w:name="_Toc184312079"/>
      <w:bookmarkEnd w:id="225"/>
      <w:bookmarkStart w:id="226" w:name="_Toc184310330"/>
      <w:bookmarkEnd w:id="226"/>
      <w:bookmarkStart w:id="227" w:name="_Toc184308090"/>
      <w:bookmarkEnd w:id="227"/>
      <w:bookmarkStart w:id="228" w:name="_Toc184310316"/>
      <w:bookmarkEnd w:id="228"/>
      <w:bookmarkStart w:id="229" w:name="_Toc184314474"/>
      <w:bookmarkEnd w:id="229"/>
      <w:bookmarkStart w:id="230" w:name="_Toc184313249"/>
      <w:bookmarkEnd w:id="230"/>
      <w:bookmarkStart w:id="231" w:name="_Toc184314452"/>
      <w:bookmarkEnd w:id="231"/>
      <w:bookmarkStart w:id="232" w:name="_Toc184308099"/>
      <w:bookmarkEnd w:id="232"/>
      <w:bookmarkStart w:id="233" w:name="_Toc184313254"/>
      <w:bookmarkEnd w:id="233"/>
      <w:bookmarkStart w:id="234" w:name="_Toc184308038"/>
      <w:bookmarkEnd w:id="234"/>
      <w:bookmarkStart w:id="235" w:name="_Toc184314464"/>
      <w:bookmarkEnd w:id="235"/>
      <w:bookmarkStart w:id="236" w:name="_Toc184314473"/>
      <w:bookmarkEnd w:id="236"/>
      <w:bookmarkStart w:id="237" w:name="_Toc184308100"/>
      <w:bookmarkEnd w:id="237"/>
      <w:bookmarkStart w:id="238" w:name="_Toc184313243"/>
      <w:bookmarkEnd w:id="238"/>
      <w:bookmarkStart w:id="239" w:name="_Toc184308103"/>
      <w:bookmarkEnd w:id="239"/>
      <w:bookmarkStart w:id="240" w:name="_Toc184313246"/>
      <w:bookmarkEnd w:id="240"/>
      <w:bookmarkStart w:id="241" w:name="_Toc184312120"/>
      <w:bookmarkEnd w:id="241"/>
      <w:bookmarkStart w:id="242" w:name="_Toc184310300"/>
      <w:bookmarkEnd w:id="242"/>
      <w:bookmarkStart w:id="243" w:name="_Toc184310286"/>
      <w:bookmarkEnd w:id="243"/>
      <w:bookmarkStart w:id="244" w:name="_Toc184313250"/>
      <w:bookmarkEnd w:id="244"/>
      <w:bookmarkStart w:id="245" w:name="_Toc184312101"/>
      <w:bookmarkEnd w:id="245"/>
      <w:bookmarkStart w:id="246" w:name="_Toc184313289"/>
      <w:bookmarkEnd w:id="246"/>
      <w:bookmarkStart w:id="247" w:name="_Toc184313283"/>
      <w:bookmarkEnd w:id="247"/>
      <w:bookmarkStart w:id="248" w:name="_Toc184314461"/>
      <w:bookmarkEnd w:id="248"/>
      <w:bookmarkStart w:id="249" w:name="_Toc184314466"/>
      <w:bookmarkEnd w:id="249"/>
      <w:bookmarkStart w:id="250" w:name="_Toc184310305"/>
      <w:bookmarkEnd w:id="250"/>
      <w:bookmarkStart w:id="251" w:name="_Toc184310303"/>
      <w:bookmarkEnd w:id="251"/>
      <w:bookmarkStart w:id="252" w:name="_Toc184314410"/>
      <w:bookmarkEnd w:id="252"/>
      <w:bookmarkStart w:id="253" w:name="_Toc184314458"/>
      <w:bookmarkEnd w:id="253"/>
      <w:bookmarkStart w:id="254" w:name="_Toc184308056"/>
      <w:bookmarkEnd w:id="254"/>
      <w:bookmarkStart w:id="255" w:name="_Toc184312086"/>
      <w:bookmarkEnd w:id="255"/>
      <w:bookmarkStart w:id="256" w:name="_Toc184312092"/>
      <w:bookmarkEnd w:id="256"/>
      <w:bookmarkStart w:id="257" w:name="_Toc184310328"/>
      <w:bookmarkEnd w:id="257"/>
      <w:bookmarkStart w:id="258" w:name="_Toc184310326"/>
      <w:bookmarkEnd w:id="258"/>
      <w:bookmarkStart w:id="259" w:name="_Toc184314476"/>
      <w:bookmarkEnd w:id="259"/>
      <w:bookmarkStart w:id="260" w:name="_Toc184308082"/>
      <w:bookmarkEnd w:id="260"/>
      <w:bookmarkStart w:id="261" w:name="_Toc184314437"/>
      <w:bookmarkEnd w:id="261"/>
      <w:bookmarkStart w:id="262" w:name="_Toc184308051"/>
      <w:bookmarkEnd w:id="262"/>
      <w:bookmarkStart w:id="263" w:name="_Toc184312137"/>
      <w:bookmarkEnd w:id="263"/>
      <w:bookmarkStart w:id="264" w:name="_Toc184312084"/>
      <w:bookmarkEnd w:id="264"/>
      <w:bookmarkStart w:id="265" w:name="_Toc184308107"/>
      <w:bookmarkEnd w:id="265"/>
      <w:bookmarkStart w:id="266" w:name="_Toc184312134"/>
      <w:bookmarkEnd w:id="266"/>
      <w:bookmarkStart w:id="267" w:name="_Toc184308098"/>
      <w:bookmarkEnd w:id="267"/>
      <w:bookmarkStart w:id="268" w:name="_Toc184313248"/>
      <w:bookmarkEnd w:id="268"/>
      <w:bookmarkStart w:id="269" w:name="_Toc184308080"/>
      <w:bookmarkEnd w:id="269"/>
      <w:bookmarkStart w:id="270" w:name="_Toc184312071"/>
      <w:bookmarkEnd w:id="270"/>
      <w:bookmarkStart w:id="271" w:name="_Toc184310311"/>
      <w:bookmarkEnd w:id="271"/>
      <w:bookmarkStart w:id="272" w:name="_Toc184312116"/>
      <w:bookmarkEnd w:id="272"/>
      <w:bookmarkStart w:id="273" w:name="_Toc184308084"/>
      <w:bookmarkEnd w:id="273"/>
      <w:bookmarkStart w:id="274" w:name="_Toc184308093"/>
      <w:bookmarkEnd w:id="274"/>
      <w:bookmarkStart w:id="275" w:name="_Toc184313278"/>
      <w:bookmarkEnd w:id="275"/>
      <w:bookmarkStart w:id="276" w:name="_Toc184313287"/>
      <w:bookmarkEnd w:id="276"/>
      <w:bookmarkStart w:id="277" w:name="_Toc184308085"/>
      <w:bookmarkEnd w:id="277"/>
      <w:bookmarkStart w:id="278" w:name="_Toc184308088"/>
      <w:bookmarkEnd w:id="278"/>
      <w:bookmarkStart w:id="279" w:name="_Toc184310297"/>
      <w:bookmarkEnd w:id="279"/>
      <w:bookmarkStart w:id="280" w:name="_Toc184312106"/>
      <w:bookmarkEnd w:id="280"/>
      <w:bookmarkStart w:id="281" w:name="_Toc184312124"/>
      <w:bookmarkEnd w:id="281"/>
      <w:bookmarkStart w:id="282" w:name="_Toc184312115"/>
      <w:bookmarkEnd w:id="282"/>
      <w:bookmarkStart w:id="283" w:name="_Toc184314431"/>
      <w:bookmarkEnd w:id="283"/>
      <w:bookmarkStart w:id="284" w:name="_Toc184310298"/>
      <w:bookmarkEnd w:id="284"/>
      <w:bookmarkStart w:id="285" w:name="_Toc184313266"/>
      <w:bookmarkEnd w:id="285"/>
      <w:bookmarkStart w:id="286" w:name="_Toc184308057"/>
      <w:bookmarkEnd w:id="286"/>
      <w:bookmarkStart w:id="287" w:name="_Toc184314456"/>
      <w:bookmarkEnd w:id="287"/>
      <w:bookmarkStart w:id="288" w:name="_Toc184314413"/>
      <w:bookmarkEnd w:id="288"/>
      <w:bookmarkStart w:id="289" w:name="_Toc184313299"/>
      <w:bookmarkEnd w:id="289"/>
      <w:bookmarkStart w:id="290" w:name="_Toc184310337"/>
      <w:bookmarkEnd w:id="290"/>
      <w:bookmarkStart w:id="291" w:name="_Toc184313281"/>
      <w:bookmarkEnd w:id="291"/>
      <w:bookmarkStart w:id="292" w:name="_Toc184313297"/>
      <w:bookmarkEnd w:id="292"/>
      <w:bookmarkStart w:id="293" w:name="_Toc184314445"/>
      <w:bookmarkEnd w:id="293"/>
      <w:bookmarkStart w:id="294" w:name="_Toc184310293"/>
      <w:bookmarkEnd w:id="294"/>
      <w:bookmarkStart w:id="295" w:name="_Toc184312131"/>
      <w:bookmarkEnd w:id="295"/>
      <w:bookmarkStart w:id="296" w:name="_Toc184310296"/>
      <w:bookmarkEnd w:id="296"/>
      <w:bookmarkStart w:id="297" w:name="_Toc184314435"/>
      <w:bookmarkEnd w:id="297"/>
      <w:bookmarkStart w:id="298" w:name="_Toc184310279"/>
      <w:bookmarkEnd w:id="298"/>
      <w:bookmarkStart w:id="299" w:name="_Toc184312082"/>
      <w:bookmarkEnd w:id="299"/>
      <w:bookmarkStart w:id="300" w:name="_Toc184314460"/>
      <w:bookmarkEnd w:id="300"/>
      <w:bookmarkStart w:id="301" w:name="_Toc184313301"/>
      <w:bookmarkEnd w:id="301"/>
      <w:bookmarkStart w:id="302" w:name="_Toc184308070"/>
      <w:bookmarkEnd w:id="302"/>
      <w:bookmarkStart w:id="303" w:name="_Toc184310280"/>
      <w:bookmarkEnd w:id="303"/>
      <w:bookmarkStart w:id="304" w:name="_Toc184314433"/>
      <w:bookmarkEnd w:id="304"/>
      <w:bookmarkStart w:id="305" w:name="_Toc184314449"/>
      <w:bookmarkEnd w:id="305"/>
      <w:bookmarkStart w:id="306" w:name="_Toc184310283"/>
      <w:bookmarkEnd w:id="306"/>
      <w:bookmarkStart w:id="307" w:name="_Toc184310333"/>
      <w:bookmarkEnd w:id="307"/>
      <w:bookmarkStart w:id="308" w:name="_Toc184310315"/>
      <w:bookmarkEnd w:id="308"/>
      <w:bookmarkStart w:id="309" w:name="_Toc184312080"/>
      <w:bookmarkEnd w:id="309"/>
      <w:bookmarkStart w:id="310" w:name="_Toc184312102"/>
      <w:bookmarkEnd w:id="310"/>
      <w:bookmarkStart w:id="311" w:name="_Toc184310304"/>
      <w:bookmarkEnd w:id="311"/>
      <w:bookmarkStart w:id="312" w:name="_Toc184312072"/>
      <w:bookmarkEnd w:id="312"/>
      <w:bookmarkStart w:id="313" w:name="_Toc184308046"/>
      <w:bookmarkEnd w:id="313"/>
      <w:bookmarkStart w:id="314" w:name="_Toc184314453"/>
      <w:bookmarkEnd w:id="314"/>
      <w:bookmarkStart w:id="315" w:name="_Toc184310332"/>
      <w:bookmarkEnd w:id="315"/>
      <w:bookmarkStart w:id="316" w:name="_Toc184310342"/>
      <w:bookmarkEnd w:id="316"/>
      <w:bookmarkStart w:id="317" w:name="_Toc184313240"/>
      <w:bookmarkEnd w:id="317"/>
      <w:bookmarkStart w:id="318" w:name="_Toc184314417"/>
      <w:bookmarkEnd w:id="318"/>
      <w:bookmarkStart w:id="319" w:name="_Toc184313271"/>
      <w:bookmarkEnd w:id="319"/>
      <w:bookmarkStart w:id="320" w:name="_Toc184308094"/>
      <w:bookmarkEnd w:id="320"/>
      <w:bookmarkStart w:id="321" w:name="_Toc184308064"/>
      <w:bookmarkEnd w:id="321"/>
      <w:bookmarkStart w:id="322" w:name="_Toc184308104"/>
      <w:bookmarkEnd w:id="322"/>
      <w:bookmarkStart w:id="323" w:name="_Toc184308072"/>
      <w:bookmarkEnd w:id="323"/>
      <w:bookmarkStart w:id="324" w:name="_Toc184312135"/>
      <w:bookmarkEnd w:id="324"/>
      <w:bookmarkStart w:id="325" w:name="_Toc184314436"/>
      <w:bookmarkEnd w:id="325"/>
      <w:bookmarkStart w:id="326" w:name="_Toc184314457"/>
      <w:bookmarkEnd w:id="326"/>
      <w:bookmarkStart w:id="327" w:name="_Toc184312089"/>
      <w:bookmarkEnd w:id="327"/>
      <w:bookmarkStart w:id="328" w:name="_Toc184314422"/>
      <w:bookmarkEnd w:id="328"/>
      <w:bookmarkStart w:id="329" w:name="_Toc184310272"/>
      <w:bookmarkEnd w:id="329"/>
      <w:bookmarkStart w:id="330" w:name="_Toc184308095"/>
      <w:bookmarkEnd w:id="330"/>
      <w:bookmarkStart w:id="331" w:name="_Toc184314418"/>
      <w:bookmarkEnd w:id="331"/>
      <w:bookmarkStart w:id="332" w:name="_Toc184314430"/>
      <w:bookmarkEnd w:id="332"/>
      <w:bookmarkStart w:id="333" w:name="_Toc184312113"/>
      <w:bookmarkEnd w:id="333"/>
      <w:bookmarkStart w:id="334" w:name="_Toc184308062"/>
      <w:bookmarkEnd w:id="334"/>
      <w:bookmarkStart w:id="335" w:name="_Toc184314419"/>
      <w:bookmarkEnd w:id="335"/>
      <w:bookmarkStart w:id="336" w:name="_Toc184313290"/>
      <w:bookmarkEnd w:id="336"/>
      <w:bookmarkStart w:id="337" w:name="_Toc184308097"/>
      <w:bookmarkEnd w:id="337"/>
      <w:bookmarkStart w:id="338" w:name="_Toc184310302"/>
      <w:bookmarkEnd w:id="338"/>
      <w:bookmarkStart w:id="339" w:name="_Toc184312118"/>
      <w:bookmarkEnd w:id="339"/>
      <w:bookmarkStart w:id="340" w:name="_Toc184312095"/>
      <w:bookmarkEnd w:id="340"/>
      <w:bookmarkStart w:id="341" w:name="_Toc184313280"/>
      <w:bookmarkEnd w:id="341"/>
      <w:bookmarkStart w:id="342" w:name="_Toc184308063"/>
      <w:bookmarkEnd w:id="342"/>
      <w:bookmarkStart w:id="343" w:name="_Toc184314448"/>
      <w:bookmarkEnd w:id="343"/>
      <w:bookmarkStart w:id="344" w:name="_Toc184314416"/>
      <w:bookmarkEnd w:id="344"/>
      <w:bookmarkStart w:id="345" w:name="_Toc184310307"/>
      <w:bookmarkEnd w:id="345"/>
      <w:bookmarkStart w:id="346" w:name="_Toc184308073"/>
      <w:bookmarkEnd w:id="346"/>
      <w:bookmarkStart w:id="347" w:name="_Toc184312127"/>
      <w:bookmarkEnd w:id="347"/>
      <w:bookmarkStart w:id="348" w:name="_Toc184310318"/>
      <w:bookmarkEnd w:id="348"/>
      <w:bookmarkStart w:id="349" w:name="_Toc184308069"/>
      <w:bookmarkEnd w:id="349"/>
      <w:bookmarkStart w:id="350" w:name="_Toc184314480"/>
      <w:bookmarkEnd w:id="350"/>
      <w:bookmarkStart w:id="351" w:name="_Toc184308083"/>
      <w:bookmarkEnd w:id="351"/>
      <w:bookmarkStart w:id="352" w:name="_Toc184308058"/>
      <w:bookmarkEnd w:id="352"/>
      <w:bookmarkStart w:id="353" w:name="_Toc184310317"/>
      <w:bookmarkEnd w:id="353"/>
      <w:bookmarkStart w:id="354" w:name="_Toc184313310"/>
      <w:bookmarkEnd w:id="354"/>
      <w:bookmarkStart w:id="355" w:name="_Toc184313288"/>
      <w:bookmarkEnd w:id="355"/>
      <w:bookmarkStart w:id="356" w:name="_Toc184313277"/>
      <w:bookmarkEnd w:id="356"/>
      <w:bookmarkStart w:id="357" w:name="_Toc184310308"/>
      <w:bookmarkEnd w:id="357"/>
      <w:bookmarkStart w:id="358" w:name="_Toc184308087"/>
      <w:bookmarkEnd w:id="358"/>
      <w:bookmarkStart w:id="359" w:name="_Toc184314475"/>
      <w:bookmarkEnd w:id="359"/>
      <w:bookmarkStart w:id="360" w:name="_Toc184312111"/>
      <w:bookmarkEnd w:id="360"/>
      <w:bookmarkStart w:id="361" w:name="_Toc184310285"/>
      <w:bookmarkEnd w:id="361"/>
      <w:bookmarkStart w:id="362" w:name="_Toc184310282"/>
      <w:bookmarkEnd w:id="362"/>
      <w:bookmarkStart w:id="363" w:name="_Toc184310341"/>
      <w:bookmarkEnd w:id="363"/>
      <w:bookmarkStart w:id="364" w:name="_Toc184313285"/>
      <w:bookmarkEnd w:id="364"/>
      <w:bookmarkStart w:id="365" w:name="_Toc184312099"/>
      <w:bookmarkEnd w:id="365"/>
      <w:bookmarkStart w:id="366" w:name="_Toc184308060"/>
      <w:bookmarkEnd w:id="366"/>
      <w:bookmarkStart w:id="367" w:name="_Toc184312132"/>
      <w:bookmarkEnd w:id="367"/>
      <w:bookmarkStart w:id="368" w:name="_Toc184310306"/>
      <w:bookmarkEnd w:id="368"/>
      <w:bookmarkStart w:id="369" w:name="_Toc184313258"/>
      <w:bookmarkEnd w:id="369"/>
      <w:bookmarkStart w:id="370" w:name="_Toc184313259"/>
      <w:bookmarkEnd w:id="370"/>
      <w:bookmarkStart w:id="371" w:name="_Toc184308052"/>
      <w:bookmarkEnd w:id="371"/>
      <w:bookmarkStart w:id="372" w:name="_Toc184314438"/>
      <w:bookmarkEnd w:id="372"/>
      <w:bookmarkStart w:id="373" w:name="_Toc184313238"/>
      <w:bookmarkEnd w:id="373"/>
      <w:bookmarkStart w:id="374" w:name="_Toc184312112"/>
      <w:bookmarkEnd w:id="374"/>
      <w:bookmarkStart w:id="375" w:name="_Toc184310281"/>
      <w:bookmarkEnd w:id="375"/>
      <w:bookmarkStart w:id="376" w:name="_Toc184313272"/>
      <w:bookmarkEnd w:id="376"/>
      <w:bookmarkStart w:id="377" w:name="_Toc184312109"/>
      <w:bookmarkEnd w:id="377"/>
      <w:bookmarkStart w:id="378" w:name="_Toc184313282"/>
      <w:bookmarkEnd w:id="378"/>
      <w:bookmarkStart w:id="379" w:name="_Toc184313269"/>
      <w:bookmarkEnd w:id="379"/>
      <w:bookmarkStart w:id="380" w:name="_Toc184308089"/>
      <w:bookmarkEnd w:id="380"/>
      <w:bookmarkStart w:id="381" w:name="_Toc184308048"/>
      <w:bookmarkEnd w:id="381"/>
      <w:bookmarkStart w:id="382" w:name="_Toc184312083"/>
      <w:bookmarkEnd w:id="382"/>
      <w:bookmarkStart w:id="383" w:name="_Toc184312105"/>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kern w:val="0"/>
          <w:sz w:val="24"/>
          <w:lang w:eastAsia="zh-CN"/>
        </w:rPr>
        <w:t>（</w:t>
      </w:r>
      <w:r>
        <w:rPr>
          <w:rFonts w:hint="eastAsia" w:ascii="宋体" w:hAnsi="宋体" w:cs="宋体"/>
          <w:kern w:val="0"/>
          <w:sz w:val="24"/>
          <w:lang w:val="en-US" w:eastAsia="zh-CN"/>
        </w:rPr>
        <w:t>不含税率相关要求</w:t>
      </w:r>
      <w:r>
        <w:rPr>
          <w:rFonts w:hint="eastAsia" w:ascii="宋体" w:hAnsi="宋体" w:cs="宋体"/>
          <w:kern w:val="0"/>
          <w:sz w:val="24"/>
          <w:lang w:eastAsia="zh-CN"/>
        </w:rPr>
        <w:t>）</w:t>
      </w:r>
      <w:r>
        <w:rPr>
          <w:rFonts w:hint="eastAsia" w:ascii="宋体" w:hAnsi="宋体" w:cs="宋体"/>
          <w:kern w:val="0"/>
          <w:sz w:val="24"/>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lang w:val="en-US"/>
        </w:rPr>
        <w:t>1.</w:t>
      </w:r>
      <w:r>
        <w:rPr>
          <w:rFonts w:hint="eastAsia"/>
          <w:color w:val="auto"/>
          <w:lang w:val="en-US" w:eastAsia="zh-CN"/>
        </w:rPr>
        <w:t>3若</w:t>
      </w:r>
      <w:r>
        <w:rPr>
          <w:rFonts w:hint="eastAsia"/>
          <w:color w:val="auto"/>
        </w:rPr>
        <w:t>出现</w:t>
      </w:r>
      <w:r>
        <w:rPr>
          <w:rFonts w:hint="eastAsia"/>
          <w:color w:val="auto"/>
          <w:highlight w:val="none"/>
        </w:rPr>
        <w:t>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36FE7252"/>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4"/>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2025年-2026年费斯托备件采购项目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rPr>
          <w:color w:val="auto"/>
          <w:highlight w:val="none"/>
        </w:rPr>
      </w:pPr>
    </w:p>
    <w:p w14:paraId="2B3CA980">
      <w:pPr>
        <w:pStyle w:val="9"/>
        <w:rPr>
          <w:color w:val="auto"/>
          <w:highlight w:val="none"/>
        </w:rPr>
      </w:pPr>
    </w:p>
    <w:p w14:paraId="44B1FF18">
      <w:pPr>
        <w:rPr>
          <w:color w:val="auto"/>
          <w:highlight w:val="none"/>
        </w:rPr>
      </w:pPr>
    </w:p>
    <w:p w14:paraId="658CA697">
      <w:pPr>
        <w:pStyle w:val="8"/>
        <w:rPr>
          <w:color w:val="auto"/>
          <w:highlight w:val="none"/>
        </w:rPr>
      </w:pPr>
    </w:p>
    <w:p w14:paraId="7A4CFC41">
      <w:pPr>
        <w:pStyle w:val="9"/>
        <w:rPr>
          <w:color w:val="auto"/>
          <w:highlight w:val="none"/>
        </w:rPr>
      </w:pPr>
    </w:p>
    <w:p w14:paraId="4381DAB9">
      <w:pPr>
        <w:rPr>
          <w:color w:val="auto"/>
          <w:highlight w:val="none"/>
        </w:rPr>
      </w:pPr>
    </w:p>
    <w:p w14:paraId="6B1E3C88">
      <w:pPr>
        <w:pStyle w:val="8"/>
        <w:rPr>
          <w:color w:val="auto"/>
          <w:highlight w:val="none"/>
        </w:rPr>
      </w:pPr>
    </w:p>
    <w:p w14:paraId="5B1A1CCA">
      <w:pPr>
        <w:pStyle w:val="8"/>
        <w:rPr>
          <w:color w:val="auto"/>
          <w:highlight w:val="none"/>
        </w:rPr>
      </w:pPr>
    </w:p>
    <w:p w14:paraId="3D288F42">
      <w:pPr>
        <w:pStyle w:val="24"/>
        <w:ind w:left="0" w:leftChars="0" w:firstLine="0" w:firstLineChars="0"/>
        <w:rPr>
          <w:rFonts w:ascii="宋体" w:hAnsi="宋体" w:cs="宋体"/>
          <w:b/>
          <w:color w:val="auto"/>
          <w:szCs w:val="24"/>
          <w:highlight w:val="none"/>
        </w:rPr>
      </w:pPr>
    </w:p>
    <w:p w14:paraId="0FFB03C2">
      <w:pPr>
        <w:rPr>
          <w:rFonts w:hint="eastAsia"/>
          <w:b/>
          <w:bCs/>
          <w:color w:val="auto"/>
          <w:highlight w:val="none"/>
        </w:rPr>
      </w:pPr>
      <w:r>
        <w:rPr>
          <w:rFonts w:hint="eastAsia"/>
          <w:b/>
          <w:bCs/>
          <w:color w:val="auto"/>
          <w:highlight w:val="none"/>
        </w:rPr>
        <w:br w:type="page"/>
      </w:r>
    </w:p>
    <w:p w14:paraId="7CD4026D">
      <w:pPr>
        <w:pStyle w:val="9"/>
        <w:jc w:val="center"/>
        <w:rPr>
          <w:rFonts w:eastAsia="宋体"/>
          <w:b/>
          <w:bCs/>
          <w:color w:val="auto"/>
          <w:highlight w:val="none"/>
        </w:rPr>
      </w:pPr>
      <w:r>
        <w:rPr>
          <w:rFonts w:hint="eastAsia"/>
          <w:b/>
          <w:bCs/>
          <w:color w:val="auto"/>
          <w:highlight w:val="none"/>
        </w:rPr>
        <w:t>目录</w:t>
      </w:r>
    </w:p>
    <w:p w14:paraId="56955BBE">
      <w:pPr>
        <w:pStyle w:val="11"/>
        <w:spacing w:line="360" w:lineRule="auto"/>
        <w:ind w:firstLine="240" w:firstLineChars="100"/>
        <w:rPr>
          <w:color w:val="auto"/>
          <w:highlight w:val="none"/>
        </w:rPr>
      </w:pPr>
      <w:r>
        <w:rPr>
          <w:rFonts w:hint="eastAsia"/>
          <w:color w:val="auto"/>
          <w:highlight w:val="none"/>
        </w:rPr>
        <w:t>第一章 合同书  ……………………………………………………………（页码）</w:t>
      </w:r>
    </w:p>
    <w:p w14:paraId="6FD81C29">
      <w:pPr>
        <w:pStyle w:val="11"/>
        <w:spacing w:line="360" w:lineRule="auto"/>
        <w:ind w:firstLine="240" w:firstLineChars="100"/>
        <w:rPr>
          <w:color w:val="auto"/>
          <w:highlight w:val="none"/>
        </w:rPr>
      </w:pPr>
      <w:r>
        <w:rPr>
          <w:rFonts w:hint="eastAsia"/>
          <w:color w:val="auto"/>
          <w:highlight w:val="none"/>
        </w:rPr>
        <w:t>第二章 合同一般条款………………………………………………………（页码）</w:t>
      </w:r>
    </w:p>
    <w:p w14:paraId="1738B855">
      <w:pPr>
        <w:pStyle w:val="11"/>
        <w:spacing w:line="360" w:lineRule="auto"/>
        <w:ind w:firstLine="240" w:firstLineChars="100"/>
        <w:rPr>
          <w:color w:val="auto"/>
          <w:highlight w:val="none"/>
        </w:rPr>
      </w:pPr>
      <w:r>
        <w:rPr>
          <w:rFonts w:hint="eastAsia"/>
          <w:color w:val="auto"/>
          <w:highlight w:val="none"/>
        </w:rPr>
        <w:t>第三章 廉洁协议……………………………………………………………（页码）</w:t>
      </w:r>
    </w:p>
    <w:p w14:paraId="2D8777FF">
      <w:pPr>
        <w:pStyle w:val="11"/>
        <w:spacing w:line="360" w:lineRule="auto"/>
        <w:ind w:firstLine="240" w:firstLineChars="100"/>
        <w:rPr>
          <w:rFonts w:hint="eastAsia"/>
          <w:color w:val="auto"/>
          <w:highlight w:val="none"/>
        </w:rPr>
      </w:pPr>
    </w:p>
    <w:p w14:paraId="18A9CC3A">
      <w:pPr>
        <w:pStyle w:val="24"/>
        <w:rPr>
          <w:rFonts w:ascii="宋体" w:hAnsi="宋体" w:cs="宋体"/>
          <w:color w:val="auto"/>
          <w:szCs w:val="24"/>
          <w:highlight w:val="none"/>
        </w:rPr>
      </w:pPr>
    </w:p>
    <w:p w14:paraId="5FD33660">
      <w:pPr>
        <w:pStyle w:val="11"/>
        <w:rPr>
          <w:rFonts w:cs="宋体"/>
          <w:color w:val="auto"/>
          <w:highlight w:val="none"/>
        </w:rPr>
      </w:pPr>
    </w:p>
    <w:p w14:paraId="7020762C">
      <w:pPr>
        <w:pStyle w:val="11"/>
        <w:rPr>
          <w:rFonts w:cs="宋体"/>
          <w:color w:val="auto"/>
          <w:highlight w:val="none"/>
        </w:rPr>
      </w:pPr>
    </w:p>
    <w:p w14:paraId="466048DE">
      <w:pPr>
        <w:pStyle w:val="11"/>
        <w:rPr>
          <w:rFonts w:cs="宋体"/>
          <w:color w:val="auto"/>
          <w:highlight w:val="none"/>
        </w:rPr>
      </w:pPr>
    </w:p>
    <w:p w14:paraId="6BF7B1DE">
      <w:pPr>
        <w:pStyle w:val="11"/>
        <w:rPr>
          <w:rFonts w:cs="宋体"/>
          <w:color w:val="auto"/>
          <w:highlight w:val="none"/>
        </w:rPr>
      </w:pPr>
    </w:p>
    <w:p w14:paraId="68404211">
      <w:pPr>
        <w:pStyle w:val="11"/>
        <w:rPr>
          <w:rFonts w:cs="宋体"/>
          <w:color w:val="auto"/>
          <w:highlight w:val="none"/>
        </w:rPr>
      </w:pPr>
    </w:p>
    <w:p w14:paraId="5D5B25EF">
      <w:pPr>
        <w:pStyle w:val="11"/>
        <w:rPr>
          <w:rFonts w:cs="宋体"/>
          <w:color w:val="auto"/>
          <w:highlight w:val="none"/>
        </w:rPr>
      </w:pPr>
    </w:p>
    <w:p w14:paraId="31AA09A7">
      <w:pPr>
        <w:pStyle w:val="11"/>
        <w:rPr>
          <w:rFonts w:cs="宋体"/>
          <w:color w:val="auto"/>
          <w:highlight w:val="none"/>
        </w:rPr>
      </w:pPr>
    </w:p>
    <w:p w14:paraId="5509CFE2">
      <w:pPr>
        <w:pStyle w:val="11"/>
        <w:rPr>
          <w:rFonts w:cs="宋体"/>
          <w:color w:val="auto"/>
          <w:highlight w:val="none"/>
        </w:rPr>
      </w:pPr>
    </w:p>
    <w:p w14:paraId="660AA390">
      <w:pPr>
        <w:pStyle w:val="11"/>
        <w:rPr>
          <w:rFonts w:cs="宋体"/>
          <w:color w:val="auto"/>
          <w:highlight w:val="none"/>
        </w:rPr>
      </w:pPr>
    </w:p>
    <w:p w14:paraId="24DD81DE">
      <w:pPr>
        <w:pStyle w:val="11"/>
        <w:rPr>
          <w:rFonts w:cs="宋体"/>
          <w:color w:val="auto"/>
          <w:highlight w:val="none"/>
        </w:rPr>
      </w:pPr>
    </w:p>
    <w:p w14:paraId="345E0CF0">
      <w:pPr>
        <w:pStyle w:val="11"/>
        <w:rPr>
          <w:rFonts w:cs="宋体"/>
          <w:color w:val="auto"/>
          <w:highlight w:val="none"/>
        </w:rPr>
      </w:pPr>
    </w:p>
    <w:p w14:paraId="0395885A">
      <w:pPr>
        <w:pStyle w:val="11"/>
        <w:rPr>
          <w:rFonts w:cs="宋体"/>
          <w:color w:val="auto"/>
          <w:highlight w:val="none"/>
        </w:rPr>
      </w:pPr>
    </w:p>
    <w:p w14:paraId="42E14A18">
      <w:pPr>
        <w:pStyle w:val="11"/>
        <w:rPr>
          <w:rFonts w:cs="宋体"/>
          <w:color w:val="auto"/>
          <w:highlight w:val="none"/>
        </w:rPr>
      </w:pPr>
    </w:p>
    <w:p w14:paraId="3372767B">
      <w:pPr>
        <w:pStyle w:val="11"/>
        <w:rPr>
          <w:rFonts w:cs="宋体"/>
          <w:color w:val="auto"/>
          <w:highlight w:val="none"/>
        </w:rPr>
      </w:pPr>
    </w:p>
    <w:p w14:paraId="57B2D939">
      <w:pPr>
        <w:pStyle w:val="24"/>
        <w:ind w:left="0" w:leftChars="0" w:firstLine="0" w:firstLineChars="0"/>
        <w:jc w:val="both"/>
        <w:rPr>
          <w:rFonts w:ascii="宋体" w:hAnsi="宋体" w:cs="宋体"/>
          <w:b/>
          <w:color w:val="auto"/>
          <w:szCs w:val="24"/>
          <w:highlight w:val="none"/>
        </w:rPr>
      </w:pPr>
    </w:p>
    <w:p w14:paraId="1CD052C4">
      <w:pPr>
        <w:rPr>
          <w:rFonts w:hint="eastAsia" w:ascii="宋体" w:hAnsi="宋体" w:cs="宋体"/>
          <w:b/>
          <w:color w:val="auto"/>
          <w:szCs w:val="24"/>
          <w:highlight w:val="none"/>
        </w:rPr>
      </w:pPr>
      <w:r>
        <w:rPr>
          <w:rFonts w:hint="eastAsia" w:ascii="宋体" w:hAnsi="宋体" w:cs="宋体"/>
          <w:b/>
          <w:color w:val="auto"/>
          <w:szCs w:val="24"/>
          <w:highlight w:val="none"/>
        </w:rPr>
        <w:br w:type="page"/>
      </w:r>
    </w:p>
    <w:p w14:paraId="563DBC59">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2025年-2026年费斯托备件采购项目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84" w:name="_Toc24059"/>
      <w:bookmarkStart w:id="385" w:name="_Toc2232"/>
      <w:bookmarkStart w:id="386" w:name="_Toc3029"/>
      <w:r>
        <w:rPr>
          <w:rFonts w:hint="eastAsia" w:ascii="宋体" w:hAnsi="宋体" w:cs="宋体"/>
          <w:b/>
          <w:color w:val="auto"/>
          <w:sz w:val="24"/>
          <w:highlight w:val="none"/>
        </w:rPr>
        <w:t>一、合同组成部分</w:t>
      </w:r>
      <w:bookmarkEnd w:id="384"/>
      <w:bookmarkEnd w:id="385"/>
      <w:bookmarkEnd w:id="386"/>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87" w:name="_Toc24300"/>
      <w:bookmarkStart w:id="388" w:name="_Toc27126"/>
      <w:bookmarkStart w:id="389" w:name="_Toc21295"/>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5"/>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w:t>
      </w:r>
      <w:r>
        <w:rPr>
          <w:rFonts w:hint="eastAsia"/>
          <w:bCs/>
          <w:color w:val="auto"/>
          <w:highlight w:val="none"/>
          <w:u w:val="none"/>
        </w:rPr>
        <w:t>的所有费用已包含在货物单价中，甲方不再另外支付费用。</w:t>
      </w:r>
    </w:p>
    <w:p w14:paraId="5C3CF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330" w:type="dxa"/>
            <w:vAlign w:val="center"/>
          </w:tcPr>
          <w:p w14:paraId="497A0C60">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1560" w:type="dxa"/>
            <w:vAlign w:val="center"/>
          </w:tcPr>
          <w:p w14:paraId="212DE3C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873" w:type="dxa"/>
            <w:vAlign w:val="center"/>
          </w:tcPr>
          <w:p w14:paraId="0605CA4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1395" w:type="dxa"/>
            <w:vAlign w:val="center"/>
          </w:tcPr>
          <w:p w14:paraId="6EF467BE">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包装规格</w:t>
            </w:r>
          </w:p>
        </w:tc>
        <w:tc>
          <w:tcPr>
            <w:tcW w:w="585" w:type="dxa"/>
            <w:vAlign w:val="center"/>
          </w:tcPr>
          <w:p w14:paraId="588F16F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840" w:type="dxa"/>
            <w:vAlign w:val="center"/>
          </w:tcPr>
          <w:p w14:paraId="1CD19D3F">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暂定</w:t>
            </w:r>
            <w:r>
              <w:rPr>
                <w:rFonts w:hint="eastAsia" w:ascii="宋体" w:hAnsi="宋体" w:eastAsia="宋体" w:cs="宋体"/>
                <w:snapToGrid w:val="0"/>
                <w:color w:val="auto"/>
                <w:szCs w:val="21"/>
                <w:highlight w:val="none"/>
              </w:rPr>
              <w:t>数量</w:t>
            </w:r>
          </w:p>
        </w:tc>
        <w:tc>
          <w:tcPr>
            <w:tcW w:w="1092" w:type="dxa"/>
            <w:vAlign w:val="center"/>
          </w:tcPr>
          <w:p w14:paraId="17F006DB">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单价</w:t>
            </w:r>
          </w:p>
          <w:p w14:paraId="6E43777D">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（元）</w:t>
            </w:r>
          </w:p>
        </w:tc>
        <w:tc>
          <w:tcPr>
            <w:tcW w:w="840" w:type="dxa"/>
            <w:vAlign w:val="center"/>
          </w:tcPr>
          <w:p w14:paraId="5B2B625A">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金额（</w:t>
            </w:r>
            <w:r>
              <w:rPr>
                <w:rFonts w:hint="eastAsia" w:ascii="宋体" w:hAnsi="宋体" w:eastAsia="宋体" w:cs="宋体"/>
                <w:color w:val="auto"/>
                <w:kern w:val="0"/>
                <w:szCs w:val="21"/>
                <w:highlight w:val="none"/>
                <w:lang w:bidi="ar"/>
              </w:rPr>
              <w:t>元</w:t>
            </w:r>
            <w:r>
              <w:rPr>
                <w:rFonts w:hint="eastAsia" w:ascii="宋体" w:hAnsi="宋体" w:eastAsia="宋体" w:cs="宋体"/>
                <w:snapToGrid w:val="0"/>
                <w:color w:val="auto"/>
                <w:szCs w:val="21"/>
                <w:highlight w:val="none"/>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A87EFB">
            <w:pPr>
              <w:widowControl/>
              <w:jc w:val="center"/>
              <w:textAlignment w:val="center"/>
              <w:rPr>
                <w:rFonts w:ascii="宋体" w:hAnsi="宋体" w:eastAsia="宋体" w:cs="宋体"/>
                <w:snapToGrid w:val="0"/>
                <w:color w:val="auto"/>
                <w:szCs w:val="21"/>
                <w:highlight w:val="none"/>
              </w:rPr>
            </w:pPr>
          </w:p>
        </w:tc>
        <w:tc>
          <w:tcPr>
            <w:tcW w:w="1560" w:type="dxa"/>
            <w:vAlign w:val="center"/>
          </w:tcPr>
          <w:p w14:paraId="5F7C2B7C">
            <w:pPr>
              <w:widowControl/>
              <w:jc w:val="center"/>
              <w:textAlignment w:val="center"/>
              <w:rPr>
                <w:rFonts w:ascii="宋体" w:hAnsi="宋体" w:eastAsia="宋体" w:cs="宋体"/>
                <w:snapToGrid w:val="0"/>
                <w:color w:val="auto"/>
                <w:szCs w:val="21"/>
                <w:highlight w:val="none"/>
              </w:rPr>
            </w:pPr>
          </w:p>
        </w:tc>
        <w:tc>
          <w:tcPr>
            <w:tcW w:w="873" w:type="dxa"/>
            <w:vAlign w:val="center"/>
          </w:tcPr>
          <w:p w14:paraId="07D79B5A">
            <w:pPr>
              <w:widowControl/>
              <w:jc w:val="center"/>
              <w:textAlignment w:val="center"/>
              <w:rPr>
                <w:rFonts w:ascii="宋体" w:hAnsi="宋体" w:eastAsia="宋体" w:cs="宋体"/>
                <w:snapToGrid w:val="0"/>
                <w:color w:val="auto"/>
                <w:szCs w:val="21"/>
                <w:highlight w:val="none"/>
              </w:rPr>
            </w:pPr>
          </w:p>
        </w:tc>
        <w:tc>
          <w:tcPr>
            <w:tcW w:w="1395" w:type="dxa"/>
            <w:vAlign w:val="center"/>
          </w:tcPr>
          <w:p w14:paraId="260BE9DD">
            <w:pPr>
              <w:widowControl/>
              <w:jc w:val="center"/>
              <w:textAlignment w:val="center"/>
              <w:rPr>
                <w:rFonts w:ascii="宋体" w:hAnsi="宋体" w:eastAsia="宋体" w:cs="宋体"/>
                <w:snapToGrid w:val="0"/>
                <w:color w:val="auto"/>
                <w:szCs w:val="21"/>
                <w:highlight w:val="none"/>
              </w:rPr>
            </w:pPr>
          </w:p>
        </w:tc>
        <w:tc>
          <w:tcPr>
            <w:tcW w:w="585" w:type="dxa"/>
            <w:vAlign w:val="center"/>
          </w:tcPr>
          <w:p w14:paraId="2E3C03E8">
            <w:pPr>
              <w:widowControl/>
              <w:jc w:val="center"/>
              <w:textAlignment w:val="center"/>
              <w:rPr>
                <w:rFonts w:ascii="宋体" w:hAnsi="宋体" w:eastAsia="宋体" w:cs="宋体"/>
                <w:snapToGrid w:val="0"/>
                <w:color w:val="auto"/>
                <w:szCs w:val="21"/>
                <w:highlight w:val="none"/>
              </w:rPr>
            </w:pPr>
          </w:p>
        </w:tc>
        <w:tc>
          <w:tcPr>
            <w:tcW w:w="840" w:type="dxa"/>
            <w:vAlign w:val="center"/>
          </w:tcPr>
          <w:p w14:paraId="7363C0A5">
            <w:pPr>
              <w:widowControl/>
              <w:jc w:val="center"/>
              <w:textAlignment w:val="center"/>
              <w:rPr>
                <w:rFonts w:ascii="宋体" w:hAnsi="宋体" w:eastAsia="宋体" w:cs="宋体"/>
                <w:snapToGrid w:val="0"/>
                <w:color w:val="auto"/>
                <w:szCs w:val="21"/>
                <w:highlight w:val="none"/>
              </w:rPr>
            </w:pPr>
          </w:p>
        </w:tc>
        <w:tc>
          <w:tcPr>
            <w:tcW w:w="1092" w:type="dxa"/>
            <w:vAlign w:val="center"/>
          </w:tcPr>
          <w:p w14:paraId="092D5B1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07619DCD">
            <w:pPr>
              <w:widowControl/>
              <w:jc w:val="center"/>
              <w:textAlignment w:val="center"/>
              <w:rPr>
                <w:rFonts w:ascii="宋体" w:hAnsi="宋体" w:eastAsia="宋体" w:cs="宋体"/>
                <w:color w:val="auto"/>
                <w:kern w:val="0"/>
                <w:szCs w:val="21"/>
                <w:highlight w:val="none"/>
                <w:lang w:bidi="ar"/>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EB01EC1">
            <w:pPr>
              <w:widowControl/>
              <w:jc w:val="center"/>
              <w:textAlignment w:val="center"/>
              <w:rPr>
                <w:rFonts w:ascii="宋体" w:hAnsi="宋体" w:eastAsia="宋体" w:cs="宋体"/>
                <w:snapToGrid w:val="0"/>
                <w:color w:val="auto"/>
                <w:szCs w:val="21"/>
                <w:highlight w:val="none"/>
              </w:rPr>
            </w:pPr>
          </w:p>
        </w:tc>
        <w:tc>
          <w:tcPr>
            <w:tcW w:w="1330" w:type="dxa"/>
            <w:vAlign w:val="center"/>
          </w:tcPr>
          <w:p w14:paraId="40881232">
            <w:pPr>
              <w:widowControl/>
              <w:jc w:val="center"/>
              <w:textAlignment w:val="center"/>
              <w:rPr>
                <w:rFonts w:ascii="宋体" w:hAnsi="宋体" w:eastAsia="宋体" w:cs="宋体"/>
                <w:snapToGrid w:val="0"/>
                <w:color w:val="auto"/>
                <w:szCs w:val="21"/>
                <w:highlight w:val="none"/>
              </w:rPr>
            </w:pPr>
          </w:p>
        </w:tc>
        <w:tc>
          <w:tcPr>
            <w:tcW w:w="1560" w:type="dxa"/>
            <w:vAlign w:val="center"/>
          </w:tcPr>
          <w:p w14:paraId="1A556E45">
            <w:pPr>
              <w:widowControl/>
              <w:jc w:val="center"/>
              <w:textAlignment w:val="center"/>
              <w:rPr>
                <w:rFonts w:ascii="宋体" w:hAnsi="宋体" w:eastAsia="宋体" w:cs="宋体"/>
                <w:snapToGrid w:val="0"/>
                <w:color w:val="auto"/>
                <w:szCs w:val="21"/>
                <w:highlight w:val="none"/>
              </w:rPr>
            </w:pPr>
          </w:p>
        </w:tc>
        <w:tc>
          <w:tcPr>
            <w:tcW w:w="873" w:type="dxa"/>
            <w:vAlign w:val="center"/>
          </w:tcPr>
          <w:p w14:paraId="59028289">
            <w:pPr>
              <w:widowControl/>
              <w:jc w:val="center"/>
              <w:textAlignment w:val="center"/>
              <w:rPr>
                <w:rFonts w:ascii="宋体" w:hAnsi="宋体" w:eastAsia="宋体" w:cs="宋体"/>
                <w:snapToGrid w:val="0"/>
                <w:color w:val="auto"/>
                <w:szCs w:val="21"/>
                <w:highlight w:val="none"/>
              </w:rPr>
            </w:pPr>
          </w:p>
        </w:tc>
        <w:tc>
          <w:tcPr>
            <w:tcW w:w="1395" w:type="dxa"/>
            <w:vAlign w:val="center"/>
          </w:tcPr>
          <w:p w14:paraId="679ED8BE">
            <w:pPr>
              <w:widowControl/>
              <w:jc w:val="center"/>
              <w:textAlignment w:val="center"/>
              <w:rPr>
                <w:rFonts w:ascii="宋体" w:hAnsi="宋体" w:eastAsia="宋体" w:cs="宋体"/>
                <w:snapToGrid w:val="0"/>
                <w:color w:val="auto"/>
                <w:szCs w:val="21"/>
                <w:highlight w:val="none"/>
              </w:rPr>
            </w:pPr>
          </w:p>
        </w:tc>
        <w:tc>
          <w:tcPr>
            <w:tcW w:w="585" w:type="dxa"/>
            <w:vAlign w:val="center"/>
          </w:tcPr>
          <w:p w14:paraId="7609E6A8">
            <w:pPr>
              <w:widowControl/>
              <w:jc w:val="center"/>
              <w:textAlignment w:val="center"/>
              <w:rPr>
                <w:rFonts w:ascii="宋体" w:hAnsi="宋体" w:eastAsia="宋体" w:cs="宋体"/>
                <w:snapToGrid w:val="0"/>
                <w:color w:val="auto"/>
                <w:szCs w:val="21"/>
                <w:highlight w:val="none"/>
              </w:rPr>
            </w:pPr>
          </w:p>
        </w:tc>
        <w:tc>
          <w:tcPr>
            <w:tcW w:w="840" w:type="dxa"/>
            <w:vAlign w:val="center"/>
          </w:tcPr>
          <w:p w14:paraId="66D0AAD2">
            <w:pPr>
              <w:widowControl/>
              <w:jc w:val="center"/>
              <w:textAlignment w:val="center"/>
              <w:rPr>
                <w:rFonts w:ascii="宋体" w:hAnsi="宋体" w:eastAsia="宋体" w:cs="宋体"/>
                <w:snapToGrid w:val="0"/>
                <w:color w:val="auto"/>
                <w:szCs w:val="21"/>
                <w:highlight w:val="none"/>
              </w:rPr>
            </w:pPr>
          </w:p>
        </w:tc>
        <w:tc>
          <w:tcPr>
            <w:tcW w:w="1092" w:type="dxa"/>
            <w:vAlign w:val="center"/>
          </w:tcPr>
          <w:p w14:paraId="01D52380">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FB5D24">
            <w:pPr>
              <w:widowControl/>
              <w:jc w:val="center"/>
              <w:textAlignment w:val="center"/>
              <w:rPr>
                <w:rFonts w:ascii="宋体" w:hAnsi="宋体" w:eastAsia="宋体" w:cs="宋体"/>
                <w:color w:val="auto"/>
                <w:kern w:val="0"/>
                <w:szCs w:val="21"/>
                <w:highlight w:val="none"/>
                <w:lang w:bidi="ar"/>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80BDA5">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68E762">
            <w:pPr>
              <w:widowControl/>
              <w:jc w:val="center"/>
              <w:textAlignment w:val="center"/>
              <w:rPr>
                <w:rFonts w:ascii="宋体" w:hAnsi="宋体" w:eastAsia="宋体" w:cs="宋体"/>
                <w:snapToGrid w:val="0"/>
                <w:color w:val="auto"/>
                <w:szCs w:val="21"/>
                <w:highlight w:val="none"/>
              </w:rPr>
            </w:pPr>
          </w:p>
        </w:tc>
        <w:tc>
          <w:tcPr>
            <w:tcW w:w="1560" w:type="dxa"/>
            <w:vAlign w:val="center"/>
          </w:tcPr>
          <w:p w14:paraId="76713BCD">
            <w:pPr>
              <w:widowControl/>
              <w:jc w:val="center"/>
              <w:textAlignment w:val="center"/>
              <w:rPr>
                <w:rFonts w:ascii="宋体" w:hAnsi="宋体" w:eastAsia="宋体" w:cs="宋体"/>
                <w:snapToGrid w:val="0"/>
                <w:color w:val="auto"/>
                <w:szCs w:val="21"/>
                <w:highlight w:val="none"/>
              </w:rPr>
            </w:pPr>
          </w:p>
        </w:tc>
        <w:tc>
          <w:tcPr>
            <w:tcW w:w="873" w:type="dxa"/>
            <w:vAlign w:val="center"/>
          </w:tcPr>
          <w:p w14:paraId="0FC77A2B">
            <w:pPr>
              <w:widowControl/>
              <w:jc w:val="center"/>
              <w:textAlignment w:val="center"/>
              <w:rPr>
                <w:rFonts w:ascii="宋体" w:hAnsi="宋体" w:eastAsia="宋体" w:cs="宋体"/>
                <w:snapToGrid w:val="0"/>
                <w:color w:val="auto"/>
                <w:szCs w:val="21"/>
                <w:highlight w:val="none"/>
              </w:rPr>
            </w:pPr>
          </w:p>
        </w:tc>
        <w:tc>
          <w:tcPr>
            <w:tcW w:w="1395" w:type="dxa"/>
            <w:vAlign w:val="center"/>
          </w:tcPr>
          <w:p w14:paraId="135465A6">
            <w:pPr>
              <w:widowControl/>
              <w:jc w:val="center"/>
              <w:textAlignment w:val="center"/>
              <w:rPr>
                <w:rFonts w:ascii="宋体" w:hAnsi="宋体" w:eastAsia="宋体" w:cs="宋体"/>
                <w:snapToGrid w:val="0"/>
                <w:color w:val="auto"/>
                <w:szCs w:val="21"/>
                <w:highlight w:val="none"/>
              </w:rPr>
            </w:pPr>
          </w:p>
        </w:tc>
        <w:tc>
          <w:tcPr>
            <w:tcW w:w="585" w:type="dxa"/>
            <w:vAlign w:val="center"/>
          </w:tcPr>
          <w:p w14:paraId="11D9A649">
            <w:pPr>
              <w:widowControl/>
              <w:jc w:val="center"/>
              <w:textAlignment w:val="center"/>
              <w:rPr>
                <w:rFonts w:ascii="宋体" w:hAnsi="宋体" w:eastAsia="宋体" w:cs="宋体"/>
                <w:snapToGrid w:val="0"/>
                <w:color w:val="auto"/>
                <w:szCs w:val="21"/>
                <w:highlight w:val="none"/>
              </w:rPr>
            </w:pPr>
          </w:p>
        </w:tc>
        <w:tc>
          <w:tcPr>
            <w:tcW w:w="840" w:type="dxa"/>
            <w:vAlign w:val="center"/>
          </w:tcPr>
          <w:p w14:paraId="268E9789">
            <w:pPr>
              <w:widowControl/>
              <w:jc w:val="center"/>
              <w:textAlignment w:val="center"/>
              <w:rPr>
                <w:rFonts w:ascii="宋体" w:hAnsi="宋体" w:eastAsia="宋体" w:cs="宋体"/>
                <w:snapToGrid w:val="0"/>
                <w:color w:val="auto"/>
                <w:szCs w:val="21"/>
                <w:highlight w:val="none"/>
              </w:rPr>
            </w:pPr>
          </w:p>
        </w:tc>
        <w:tc>
          <w:tcPr>
            <w:tcW w:w="1092" w:type="dxa"/>
            <w:vAlign w:val="center"/>
          </w:tcPr>
          <w:p w14:paraId="6D4C9A1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F2CAC27">
            <w:pPr>
              <w:widowControl/>
              <w:jc w:val="center"/>
              <w:textAlignment w:val="center"/>
              <w:rPr>
                <w:rFonts w:ascii="宋体" w:hAnsi="宋体" w:eastAsia="宋体" w:cs="宋体"/>
                <w:color w:val="auto"/>
                <w:kern w:val="0"/>
                <w:szCs w:val="21"/>
                <w:highlight w:val="none"/>
                <w:lang w:bidi="ar"/>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CD1EE6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DF5D01C">
            <w:pPr>
              <w:widowControl/>
              <w:jc w:val="center"/>
              <w:textAlignment w:val="center"/>
              <w:rPr>
                <w:rFonts w:ascii="宋体" w:hAnsi="宋体" w:eastAsia="宋体" w:cs="宋体"/>
                <w:snapToGrid w:val="0"/>
                <w:color w:val="auto"/>
                <w:szCs w:val="21"/>
                <w:highlight w:val="none"/>
              </w:rPr>
            </w:pPr>
          </w:p>
        </w:tc>
        <w:tc>
          <w:tcPr>
            <w:tcW w:w="1560" w:type="dxa"/>
            <w:vAlign w:val="center"/>
          </w:tcPr>
          <w:p w14:paraId="3A9E0BEC">
            <w:pPr>
              <w:widowControl/>
              <w:jc w:val="center"/>
              <w:textAlignment w:val="center"/>
              <w:rPr>
                <w:rFonts w:ascii="宋体" w:hAnsi="宋体" w:eastAsia="宋体" w:cs="宋体"/>
                <w:snapToGrid w:val="0"/>
                <w:color w:val="auto"/>
                <w:szCs w:val="21"/>
                <w:highlight w:val="none"/>
              </w:rPr>
            </w:pPr>
          </w:p>
        </w:tc>
        <w:tc>
          <w:tcPr>
            <w:tcW w:w="873" w:type="dxa"/>
            <w:vAlign w:val="center"/>
          </w:tcPr>
          <w:p w14:paraId="0BE34A7A">
            <w:pPr>
              <w:widowControl/>
              <w:jc w:val="center"/>
              <w:textAlignment w:val="center"/>
              <w:rPr>
                <w:rFonts w:ascii="宋体" w:hAnsi="宋体" w:eastAsia="宋体" w:cs="宋体"/>
                <w:snapToGrid w:val="0"/>
                <w:color w:val="auto"/>
                <w:szCs w:val="21"/>
                <w:highlight w:val="none"/>
              </w:rPr>
            </w:pPr>
          </w:p>
        </w:tc>
        <w:tc>
          <w:tcPr>
            <w:tcW w:w="1395" w:type="dxa"/>
            <w:vAlign w:val="center"/>
          </w:tcPr>
          <w:p w14:paraId="6D6C85C7">
            <w:pPr>
              <w:widowControl/>
              <w:jc w:val="center"/>
              <w:textAlignment w:val="center"/>
              <w:rPr>
                <w:rFonts w:ascii="宋体" w:hAnsi="宋体" w:eastAsia="宋体" w:cs="宋体"/>
                <w:snapToGrid w:val="0"/>
                <w:color w:val="auto"/>
                <w:szCs w:val="21"/>
                <w:highlight w:val="none"/>
              </w:rPr>
            </w:pPr>
          </w:p>
        </w:tc>
        <w:tc>
          <w:tcPr>
            <w:tcW w:w="585" w:type="dxa"/>
            <w:vAlign w:val="center"/>
          </w:tcPr>
          <w:p w14:paraId="39385FE4">
            <w:pPr>
              <w:widowControl/>
              <w:jc w:val="center"/>
              <w:textAlignment w:val="center"/>
              <w:rPr>
                <w:rFonts w:ascii="宋体" w:hAnsi="宋体" w:eastAsia="宋体" w:cs="宋体"/>
                <w:snapToGrid w:val="0"/>
                <w:color w:val="auto"/>
                <w:szCs w:val="21"/>
                <w:highlight w:val="none"/>
              </w:rPr>
            </w:pPr>
          </w:p>
        </w:tc>
        <w:tc>
          <w:tcPr>
            <w:tcW w:w="840" w:type="dxa"/>
            <w:vAlign w:val="center"/>
          </w:tcPr>
          <w:p w14:paraId="7DCEE4A0">
            <w:pPr>
              <w:widowControl/>
              <w:jc w:val="center"/>
              <w:textAlignment w:val="center"/>
              <w:rPr>
                <w:rFonts w:ascii="宋体" w:hAnsi="宋体" w:eastAsia="宋体" w:cs="宋体"/>
                <w:snapToGrid w:val="0"/>
                <w:color w:val="auto"/>
                <w:szCs w:val="21"/>
                <w:highlight w:val="none"/>
              </w:rPr>
            </w:pPr>
          </w:p>
        </w:tc>
        <w:tc>
          <w:tcPr>
            <w:tcW w:w="1092" w:type="dxa"/>
            <w:vAlign w:val="center"/>
          </w:tcPr>
          <w:p w14:paraId="00B8C51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349918">
            <w:pPr>
              <w:widowControl/>
              <w:jc w:val="center"/>
              <w:textAlignment w:val="center"/>
              <w:rPr>
                <w:rFonts w:ascii="宋体" w:hAnsi="宋体" w:eastAsia="宋体" w:cs="宋体"/>
                <w:color w:val="auto"/>
                <w:kern w:val="0"/>
                <w:szCs w:val="21"/>
                <w:highlight w:val="none"/>
                <w:lang w:bidi="ar"/>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17F93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C42046C">
            <w:pPr>
              <w:widowControl/>
              <w:jc w:val="center"/>
              <w:textAlignment w:val="center"/>
              <w:rPr>
                <w:rFonts w:ascii="宋体" w:hAnsi="宋体" w:eastAsia="宋体" w:cs="宋体"/>
                <w:snapToGrid w:val="0"/>
                <w:color w:val="auto"/>
                <w:szCs w:val="21"/>
                <w:highlight w:val="none"/>
              </w:rPr>
            </w:pPr>
          </w:p>
        </w:tc>
        <w:tc>
          <w:tcPr>
            <w:tcW w:w="1560" w:type="dxa"/>
            <w:vAlign w:val="center"/>
          </w:tcPr>
          <w:p w14:paraId="21E1BE1B">
            <w:pPr>
              <w:widowControl/>
              <w:jc w:val="center"/>
              <w:textAlignment w:val="center"/>
              <w:rPr>
                <w:rFonts w:ascii="宋体" w:hAnsi="宋体" w:eastAsia="宋体" w:cs="宋体"/>
                <w:snapToGrid w:val="0"/>
                <w:color w:val="auto"/>
                <w:szCs w:val="21"/>
                <w:highlight w:val="none"/>
              </w:rPr>
            </w:pPr>
          </w:p>
        </w:tc>
        <w:tc>
          <w:tcPr>
            <w:tcW w:w="873" w:type="dxa"/>
            <w:vAlign w:val="center"/>
          </w:tcPr>
          <w:p w14:paraId="3DA0EBDC">
            <w:pPr>
              <w:widowControl/>
              <w:jc w:val="center"/>
              <w:textAlignment w:val="center"/>
              <w:rPr>
                <w:rFonts w:ascii="宋体" w:hAnsi="宋体" w:eastAsia="宋体" w:cs="宋体"/>
                <w:snapToGrid w:val="0"/>
                <w:color w:val="auto"/>
                <w:szCs w:val="21"/>
                <w:highlight w:val="none"/>
              </w:rPr>
            </w:pPr>
          </w:p>
        </w:tc>
        <w:tc>
          <w:tcPr>
            <w:tcW w:w="1395" w:type="dxa"/>
            <w:vAlign w:val="center"/>
          </w:tcPr>
          <w:p w14:paraId="242EE227">
            <w:pPr>
              <w:widowControl/>
              <w:jc w:val="center"/>
              <w:textAlignment w:val="center"/>
              <w:rPr>
                <w:rFonts w:ascii="宋体" w:hAnsi="宋体" w:eastAsia="宋体" w:cs="宋体"/>
                <w:snapToGrid w:val="0"/>
                <w:color w:val="auto"/>
                <w:szCs w:val="21"/>
                <w:highlight w:val="none"/>
              </w:rPr>
            </w:pPr>
          </w:p>
        </w:tc>
        <w:tc>
          <w:tcPr>
            <w:tcW w:w="585" w:type="dxa"/>
            <w:vAlign w:val="center"/>
          </w:tcPr>
          <w:p w14:paraId="5A4EA433">
            <w:pPr>
              <w:widowControl/>
              <w:jc w:val="center"/>
              <w:textAlignment w:val="center"/>
              <w:rPr>
                <w:rFonts w:ascii="宋体" w:hAnsi="宋体" w:eastAsia="宋体" w:cs="宋体"/>
                <w:snapToGrid w:val="0"/>
                <w:color w:val="auto"/>
                <w:szCs w:val="21"/>
                <w:highlight w:val="none"/>
              </w:rPr>
            </w:pPr>
          </w:p>
        </w:tc>
        <w:tc>
          <w:tcPr>
            <w:tcW w:w="840" w:type="dxa"/>
            <w:vAlign w:val="center"/>
          </w:tcPr>
          <w:p w14:paraId="0D592F95">
            <w:pPr>
              <w:widowControl/>
              <w:jc w:val="center"/>
              <w:textAlignment w:val="center"/>
              <w:rPr>
                <w:rFonts w:ascii="宋体" w:hAnsi="宋体" w:eastAsia="宋体" w:cs="宋体"/>
                <w:snapToGrid w:val="0"/>
                <w:color w:val="auto"/>
                <w:szCs w:val="21"/>
                <w:highlight w:val="none"/>
              </w:rPr>
            </w:pPr>
          </w:p>
        </w:tc>
        <w:tc>
          <w:tcPr>
            <w:tcW w:w="1092" w:type="dxa"/>
            <w:vAlign w:val="center"/>
          </w:tcPr>
          <w:p w14:paraId="24A449C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99A5E27">
            <w:pPr>
              <w:widowControl/>
              <w:jc w:val="center"/>
              <w:textAlignment w:val="center"/>
              <w:rPr>
                <w:rFonts w:ascii="宋体" w:hAnsi="宋体" w:eastAsia="宋体" w:cs="宋体"/>
                <w:color w:val="auto"/>
                <w:kern w:val="0"/>
                <w:szCs w:val="21"/>
                <w:highlight w:val="none"/>
                <w:lang w:bidi="ar"/>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4B8B977">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EEFBAC">
            <w:pPr>
              <w:widowControl/>
              <w:jc w:val="center"/>
              <w:textAlignment w:val="center"/>
              <w:rPr>
                <w:rFonts w:ascii="宋体" w:hAnsi="宋体" w:eastAsia="宋体" w:cs="宋体"/>
                <w:snapToGrid w:val="0"/>
                <w:color w:val="auto"/>
                <w:szCs w:val="21"/>
                <w:highlight w:val="none"/>
              </w:rPr>
            </w:pPr>
          </w:p>
        </w:tc>
        <w:tc>
          <w:tcPr>
            <w:tcW w:w="1560" w:type="dxa"/>
            <w:vAlign w:val="center"/>
          </w:tcPr>
          <w:p w14:paraId="74C44963">
            <w:pPr>
              <w:widowControl/>
              <w:jc w:val="center"/>
              <w:textAlignment w:val="center"/>
              <w:rPr>
                <w:rFonts w:ascii="宋体" w:hAnsi="宋体" w:eastAsia="宋体" w:cs="宋体"/>
                <w:snapToGrid w:val="0"/>
                <w:color w:val="auto"/>
                <w:szCs w:val="21"/>
                <w:highlight w:val="none"/>
              </w:rPr>
            </w:pPr>
          </w:p>
        </w:tc>
        <w:tc>
          <w:tcPr>
            <w:tcW w:w="873" w:type="dxa"/>
            <w:vAlign w:val="center"/>
          </w:tcPr>
          <w:p w14:paraId="501F103B">
            <w:pPr>
              <w:widowControl/>
              <w:jc w:val="center"/>
              <w:textAlignment w:val="center"/>
              <w:rPr>
                <w:rFonts w:ascii="宋体" w:hAnsi="宋体" w:eastAsia="宋体" w:cs="宋体"/>
                <w:snapToGrid w:val="0"/>
                <w:color w:val="auto"/>
                <w:szCs w:val="21"/>
                <w:highlight w:val="none"/>
              </w:rPr>
            </w:pPr>
          </w:p>
        </w:tc>
        <w:tc>
          <w:tcPr>
            <w:tcW w:w="1395" w:type="dxa"/>
            <w:vAlign w:val="center"/>
          </w:tcPr>
          <w:p w14:paraId="2AE78FAA">
            <w:pPr>
              <w:widowControl/>
              <w:jc w:val="center"/>
              <w:textAlignment w:val="center"/>
              <w:rPr>
                <w:rFonts w:ascii="宋体" w:hAnsi="宋体" w:eastAsia="宋体" w:cs="宋体"/>
                <w:snapToGrid w:val="0"/>
                <w:color w:val="auto"/>
                <w:szCs w:val="21"/>
                <w:highlight w:val="none"/>
              </w:rPr>
            </w:pPr>
          </w:p>
        </w:tc>
        <w:tc>
          <w:tcPr>
            <w:tcW w:w="585" w:type="dxa"/>
            <w:vAlign w:val="center"/>
          </w:tcPr>
          <w:p w14:paraId="4707012A">
            <w:pPr>
              <w:widowControl/>
              <w:jc w:val="center"/>
              <w:textAlignment w:val="center"/>
              <w:rPr>
                <w:rFonts w:ascii="宋体" w:hAnsi="宋体" w:eastAsia="宋体" w:cs="宋体"/>
                <w:snapToGrid w:val="0"/>
                <w:color w:val="auto"/>
                <w:szCs w:val="21"/>
                <w:highlight w:val="none"/>
              </w:rPr>
            </w:pPr>
          </w:p>
        </w:tc>
        <w:tc>
          <w:tcPr>
            <w:tcW w:w="840" w:type="dxa"/>
            <w:vAlign w:val="center"/>
          </w:tcPr>
          <w:p w14:paraId="01D11374">
            <w:pPr>
              <w:widowControl/>
              <w:jc w:val="center"/>
              <w:textAlignment w:val="center"/>
              <w:rPr>
                <w:rFonts w:ascii="宋体" w:hAnsi="宋体" w:eastAsia="宋体" w:cs="宋体"/>
                <w:snapToGrid w:val="0"/>
                <w:color w:val="auto"/>
                <w:szCs w:val="21"/>
                <w:highlight w:val="none"/>
              </w:rPr>
            </w:pPr>
          </w:p>
        </w:tc>
        <w:tc>
          <w:tcPr>
            <w:tcW w:w="1092" w:type="dxa"/>
            <w:vAlign w:val="center"/>
          </w:tcPr>
          <w:p w14:paraId="0A9AE53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6FE3A71">
            <w:pPr>
              <w:widowControl/>
              <w:jc w:val="center"/>
              <w:textAlignment w:val="center"/>
              <w:rPr>
                <w:rFonts w:ascii="宋体" w:hAnsi="宋体" w:eastAsia="宋体" w:cs="宋体"/>
                <w:color w:val="auto"/>
                <w:kern w:val="0"/>
                <w:szCs w:val="21"/>
                <w:highlight w:val="none"/>
                <w:lang w:bidi="ar"/>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E952C7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F991997">
            <w:pPr>
              <w:widowControl/>
              <w:jc w:val="center"/>
              <w:textAlignment w:val="center"/>
              <w:rPr>
                <w:rFonts w:ascii="宋体" w:hAnsi="宋体" w:eastAsia="宋体" w:cs="宋体"/>
                <w:snapToGrid w:val="0"/>
                <w:color w:val="auto"/>
                <w:szCs w:val="21"/>
                <w:highlight w:val="none"/>
              </w:rPr>
            </w:pPr>
          </w:p>
        </w:tc>
        <w:tc>
          <w:tcPr>
            <w:tcW w:w="1560" w:type="dxa"/>
            <w:vAlign w:val="center"/>
          </w:tcPr>
          <w:p w14:paraId="0CECDA50">
            <w:pPr>
              <w:widowControl/>
              <w:jc w:val="center"/>
              <w:textAlignment w:val="center"/>
              <w:rPr>
                <w:rFonts w:ascii="宋体" w:hAnsi="宋体" w:eastAsia="宋体" w:cs="宋体"/>
                <w:snapToGrid w:val="0"/>
                <w:color w:val="auto"/>
                <w:szCs w:val="21"/>
                <w:highlight w:val="none"/>
              </w:rPr>
            </w:pPr>
          </w:p>
        </w:tc>
        <w:tc>
          <w:tcPr>
            <w:tcW w:w="873" w:type="dxa"/>
            <w:vAlign w:val="center"/>
          </w:tcPr>
          <w:p w14:paraId="4285E8F6">
            <w:pPr>
              <w:widowControl/>
              <w:jc w:val="center"/>
              <w:textAlignment w:val="center"/>
              <w:rPr>
                <w:rFonts w:ascii="宋体" w:hAnsi="宋体" w:eastAsia="宋体" w:cs="宋体"/>
                <w:snapToGrid w:val="0"/>
                <w:color w:val="auto"/>
                <w:szCs w:val="21"/>
                <w:highlight w:val="none"/>
              </w:rPr>
            </w:pPr>
          </w:p>
        </w:tc>
        <w:tc>
          <w:tcPr>
            <w:tcW w:w="1395" w:type="dxa"/>
            <w:vAlign w:val="center"/>
          </w:tcPr>
          <w:p w14:paraId="323DD5EE">
            <w:pPr>
              <w:widowControl/>
              <w:jc w:val="center"/>
              <w:textAlignment w:val="center"/>
              <w:rPr>
                <w:rFonts w:ascii="宋体" w:hAnsi="宋体" w:eastAsia="宋体" w:cs="宋体"/>
                <w:snapToGrid w:val="0"/>
                <w:color w:val="auto"/>
                <w:szCs w:val="21"/>
                <w:highlight w:val="none"/>
              </w:rPr>
            </w:pPr>
          </w:p>
        </w:tc>
        <w:tc>
          <w:tcPr>
            <w:tcW w:w="585" w:type="dxa"/>
            <w:vAlign w:val="center"/>
          </w:tcPr>
          <w:p w14:paraId="24806ACD">
            <w:pPr>
              <w:widowControl/>
              <w:jc w:val="center"/>
              <w:textAlignment w:val="center"/>
              <w:rPr>
                <w:rFonts w:ascii="宋体" w:hAnsi="宋体" w:eastAsia="宋体" w:cs="宋体"/>
                <w:snapToGrid w:val="0"/>
                <w:color w:val="auto"/>
                <w:szCs w:val="21"/>
                <w:highlight w:val="none"/>
              </w:rPr>
            </w:pPr>
          </w:p>
        </w:tc>
        <w:tc>
          <w:tcPr>
            <w:tcW w:w="840" w:type="dxa"/>
            <w:vAlign w:val="center"/>
          </w:tcPr>
          <w:p w14:paraId="5392F03A">
            <w:pPr>
              <w:widowControl/>
              <w:jc w:val="center"/>
              <w:textAlignment w:val="center"/>
              <w:rPr>
                <w:rFonts w:ascii="宋体" w:hAnsi="宋体" w:eastAsia="宋体" w:cs="宋体"/>
                <w:snapToGrid w:val="0"/>
                <w:color w:val="auto"/>
                <w:szCs w:val="21"/>
                <w:highlight w:val="none"/>
              </w:rPr>
            </w:pPr>
          </w:p>
        </w:tc>
        <w:tc>
          <w:tcPr>
            <w:tcW w:w="1092" w:type="dxa"/>
            <w:vAlign w:val="center"/>
          </w:tcPr>
          <w:p w14:paraId="0B35EF2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399000A">
            <w:pPr>
              <w:widowControl/>
              <w:jc w:val="center"/>
              <w:textAlignment w:val="center"/>
              <w:rPr>
                <w:rFonts w:ascii="宋体" w:hAnsi="宋体" w:eastAsia="宋体" w:cs="宋体"/>
                <w:color w:val="auto"/>
                <w:kern w:val="0"/>
                <w:szCs w:val="21"/>
                <w:highlight w:val="none"/>
                <w:lang w:bidi="ar"/>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FD03B2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EBB35D">
            <w:pPr>
              <w:widowControl/>
              <w:jc w:val="center"/>
              <w:textAlignment w:val="center"/>
              <w:rPr>
                <w:rFonts w:ascii="宋体" w:hAnsi="宋体" w:eastAsia="宋体" w:cs="宋体"/>
                <w:snapToGrid w:val="0"/>
                <w:color w:val="auto"/>
                <w:szCs w:val="21"/>
                <w:highlight w:val="none"/>
              </w:rPr>
            </w:pPr>
          </w:p>
        </w:tc>
        <w:tc>
          <w:tcPr>
            <w:tcW w:w="1560" w:type="dxa"/>
            <w:vAlign w:val="center"/>
          </w:tcPr>
          <w:p w14:paraId="73CF2E4B">
            <w:pPr>
              <w:widowControl/>
              <w:jc w:val="center"/>
              <w:textAlignment w:val="center"/>
              <w:rPr>
                <w:rFonts w:ascii="宋体" w:hAnsi="宋体" w:eastAsia="宋体" w:cs="宋体"/>
                <w:snapToGrid w:val="0"/>
                <w:color w:val="auto"/>
                <w:szCs w:val="21"/>
                <w:highlight w:val="none"/>
              </w:rPr>
            </w:pPr>
          </w:p>
        </w:tc>
        <w:tc>
          <w:tcPr>
            <w:tcW w:w="873" w:type="dxa"/>
            <w:vAlign w:val="center"/>
          </w:tcPr>
          <w:p w14:paraId="6081A117">
            <w:pPr>
              <w:widowControl/>
              <w:jc w:val="center"/>
              <w:textAlignment w:val="center"/>
              <w:rPr>
                <w:rFonts w:ascii="宋体" w:hAnsi="宋体" w:eastAsia="宋体" w:cs="宋体"/>
                <w:snapToGrid w:val="0"/>
                <w:color w:val="auto"/>
                <w:szCs w:val="21"/>
                <w:highlight w:val="none"/>
              </w:rPr>
            </w:pPr>
          </w:p>
        </w:tc>
        <w:tc>
          <w:tcPr>
            <w:tcW w:w="1395" w:type="dxa"/>
            <w:vAlign w:val="center"/>
          </w:tcPr>
          <w:p w14:paraId="333605FC">
            <w:pPr>
              <w:widowControl/>
              <w:jc w:val="center"/>
              <w:textAlignment w:val="center"/>
              <w:rPr>
                <w:rFonts w:ascii="宋体" w:hAnsi="宋体" w:eastAsia="宋体" w:cs="宋体"/>
                <w:snapToGrid w:val="0"/>
                <w:color w:val="auto"/>
                <w:szCs w:val="21"/>
                <w:highlight w:val="none"/>
              </w:rPr>
            </w:pPr>
          </w:p>
        </w:tc>
        <w:tc>
          <w:tcPr>
            <w:tcW w:w="585" w:type="dxa"/>
            <w:vAlign w:val="center"/>
          </w:tcPr>
          <w:p w14:paraId="4D80A3D1">
            <w:pPr>
              <w:widowControl/>
              <w:jc w:val="center"/>
              <w:textAlignment w:val="center"/>
              <w:rPr>
                <w:rFonts w:ascii="宋体" w:hAnsi="宋体" w:eastAsia="宋体" w:cs="宋体"/>
                <w:snapToGrid w:val="0"/>
                <w:color w:val="auto"/>
                <w:szCs w:val="21"/>
                <w:highlight w:val="none"/>
              </w:rPr>
            </w:pPr>
          </w:p>
        </w:tc>
        <w:tc>
          <w:tcPr>
            <w:tcW w:w="840" w:type="dxa"/>
            <w:vAlign w:val="center"/>
          </w:tcPr>
          <w:p w14:paraId="239B0822">
            <w:pPr>
              <w:widowControl/>
              <w:jc w:val="center"/>
              <w:textAlignment w:val="center"/>
              <w:rPr>
                <w:rFonts w:ascii="宋体" w:hAnsi="宋体" w:eastAsia="宋体" w:cs="宋体"/>
                <w:snapToGrid w:val="0"/>
                <w:color w:val="auto"/>
                <w:szCs w:val="21"/>
                <w:highlight w:val="none"/>
              </w:rPr>
            </w:pPr>
          </w:p>
        </w:tc>
        <w:tc>
          <w:tcPr>
            <w:tcW w:w="1092" w:type="dxa"/>
            <w:vAlign w:val="center"/>
          </w:tcPr>
          <w:p w14:paraId="2E377F0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C9FF8D6">
            <w:pPr>
              <w:widowControl/>
              <w:jc w:val="center"/>
              <w:textAlignment w:val="center"/>
              <w:rPr>
                <w:rFonts w:ascii="宋体" w:hAnsi="宋体" w:eastAsia="宋体" w:cs="宋体"/>
                <w:color w:val="auto"/>
                <w:kern w:val="0"/>
                <w:szCs w:val="21"/>
                <w:highlight w:val="none"/>
                <w:lang w:bidi="ar"/>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DAA70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009F64F5">
            <w:pPr>
              <w:widowControl/>
              <w:jc w:val="center"/>
              <w:textAlignment w:val="center"/>
              <w:rPr>
                <w:rFonts w:ascii="宋体" w:hAnsi="宋体" w:eastAsia="宋体" w:cs="宋体"/>
                <w:snapToGrid w:val="0"/>
                <w:color w:val="auto"/>
                <w:szCs w:val="21"/>
                <w:highlight w:val="none"/>
              </w:rPr>
            </w:pPr>
          </w:p>
        </w:tc>
        <w:tc>
          <w:tcPr>
            <w:tcW w:w="1560" w:type="dxa"/>
            <w:vAlign w:val="center"/>
          </w:tcPr>
          <w:p w14:paraId="20B0FDA5">
            <w:pPr>
              <w:widowControl/>
              <w:jc w:val="center"/>
              <w:textAlignment w:val="center"/>
              <w:rPr>
                <w:rFonts w:ascii="宋体" w:hAnsi="宋体" w:eastAsia="宋体" w:cs="宋体"/>
                <w:snapToGrid w:val="0"/>
                <w:color w:val="auto"/>
                <w:szCs w:val="21"/>
                <w:highlight w:val="none"/>
              </w:rPr>
            </w:pPr>
          </w:p>
        </w:tc>
        <w:tc>
          <w:tcPr>
            <w:tcW w:w="873" w:type="dxa"/>
            <w:vAlign w:val="center"/>
          </w:tcPr>
          <w:p w14:paraId="27B8DBB9">
            <w:pPr>
              <w:widowControl/>
              <w:jc w:val="center"/>
              <w:textAlignment w:val="center"/>
              <w:rPr>
                <w:rFonts w:ascii="宋体" w:hAnsi="宋体" w:eastAsia="宋体" w:cs="宋体"/>
                <w:snapToGrid w:val="0"/>
                <w:color w:val="auto"/>
                <w:szCs w:val="21"/>
                <w:highlight w:val="none"/>
              </w:rPr>
            </w:pPr>
          </w:p>
        </w:tc>
        <w:tc>
          <w:tcPr>
            <w:tcW w:w="1395" w:type="dxa"/>
            <w:vAlign w:val="center"/>
          </w:tcPr>
          <w:p w14:paraId="037CAFD4">
            <w:pPr>
              <w:widowControl/>
              <w:jc w:val="center"/>
              <w:textAlignment w:val="center"/>
              <w:rPr>
                <w:rFonts w:ascii="宋体" w:hAnsi="宋体" w:eastAsia="宋体" w:cs="宋体"/>
                <w:snapToGrid w:val="0"/>
                <w:color w:val="auto"/>
                <w:szCs w:val="21"/>
                <w:highlight w:val="none"/>
              </w:rPr>
            </w:pPr>
          </w:p>
        </w:tc>
        <w:tc>
          <w:tcPr>
            <w:tcW w:w="585" w:type="dxa"/>
            <w:vAlign w:val="center"/>
          </w:tcPr>
          <w:p w14:paraId="3ABAFB64">
            <w:pPr>
              <w:widowControl/>
              <w:jc w:val="center"/>
              <w:textAlignment w:val="center"/>
              <w:rPr>
                <w:rFonts w:ascii="宋体" w:hAnsi="宋体" w:eastAsia="宋体" w:cs="宋体"/>
                <w:snapToGrid w:val="0"/>
                <w:color w:val="auto"/>
                <w:szCs w:val="21"/>
                <w:highlight w:val="none"/>
              </w:rPr>
            </w:pPr>
          </w:p>
        </w:tc>
        <w:tc>
          <w:tcPr>
            <w:tcW w:w="840" w:type="dxa"/>
            <w:vAlign w:val="center"/>
          </w:tcPr>
          <w:p w14:paraId="52DCBB75">
            <w:pPr>
              <w:widowControl/>
              <w:jc w:val="center"/>
              <w:textAlignment w:val="center"/>
              <w:rPr>
                <w:rFonts w:ascii="宋体" w:hAnsi="宋体" w:eastAsia="宋体" w:cs="宋体"/>
                <w:snapToGrid w:val="0"/>
                <w:color w:val="auto"/>
                <w:szCs w:val="21"/>
                <w:highlight w:val="none"/>
              </w:rPr>
            </w:pPr>
          </w:p>
        </w:tc>
        <w:tc>
          <w:tcPr>
            <w:tcW w:w="1092" w:type="dxa"/>
            <w:vAlign w:val="center"/>
          </w:tcPr>
          <w:p w14:paraId="5050D0D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D16656E">
            <w:pPr>
              <w:widowControl/>
              <w:jc w:val="center"/>
              <w:textAlignment w:val="center"/>
              <w:rPr>
                <w:rFonts w:ascii="宋体" w:hAnsi="宋体" w:eastAsia="宋体" w:cs="宋体"/>
                <w:color w:val="auto"/>
                <w:kern w:val="0"/>
                <w:szCs w:val="21"/>
                <w:highlight w:val="none"/>
                <w:lang w:bidi="ar"/>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DD5CAB3">
            <w:pPr>
              <w:widowControl/>
              <w:jc w:val="center"/>
              <w:textAlignment w:val="center"/>
              <w:rPr>
                <w:rFonts w:ascii="宋体" w:hAnsi="宋体" w:eastAsia="宋体" w:cs="宋体"/>
                <w:snapToGrid w:val="0"/>
                <w:color w:val="auto"/>
                <w:szCs w:val="21"/>
                <w:highlight w:val="none"/>
              </w:rPr>
            </w:pPr>
          </w:p>
        </w:tc>
        <w:tc>
          <w:tcPr>
            <w:tcW w:w="1330" w:type="dxa"/>
            <w:vAlign w:val="center"/>
          </w:tcPr>
          <w:p w14:paraId="5A08A1C0">
            <w:pPr>
              <w:widowControl/>
              <w:jc w:val="center"/>
              <w:textAlignment w:val="center"/>
              <w:rPr>
                <w:rFonts w:ascii="宋体" w:hAnsi="宋体" w:eastAsia="宋体" w:cs="宋体"/>
                <w:snapToGrid w:val="0"/>
                <w:color w:val="auto"/>
                <w:szCs w:val="21"/>
                <w:highlight w:val="none"/>
              </w:rPr>
            </w:pPr>
          </w:p>
        </w:tc>
        <w:tc>
          <w:tcPr>
            <w:tcW w:w="1560" w:type="dxa"/>
            <w:vAlign w:val="center"/>
          </w:tcPr>
          <w:p w14:paraId="787951B6">
            <w:pPr>
              <w:widowControl/>
              <w:jc w:val="center"/>
              <w:textAlignment w:val="center"/>
              <w:rPr>
                <w:rFonts w:ascii="宋体" w:hAnsi="宋体" w:eastAsia="宋体" w:cs="宋体"/>
                <w:snapToGrid w:val="0"/>
                <w:color w:val="auto"/>
                <w:szCs w:val="21"/>
                <w:highlight w:val="none"/>
              </w:rPr>
            </w:pPr>
          </w:p>
        </w:tc>
        <w:tc>
          <w:tcPr>
            <w:tcW w:w="873" w:type="dxa"/>
            <w:vAlign w:val="center"/>
          </w:tcPr>
          <w:p w14:paraId="59838EEB">
            <w:pPr>
              <w:widowControl/>
              <w:jc w:val="center"/>
              <w:textAlignment w:val="center"/>
              <w:rPr>
                <w:rFonts w:ascii="宋体" w:hAnsi="宋体" w:eastAsia="宋体" w:cs="宋体"/>
                <w:snapToGrid w:val="0"/>
                <w:color w:val="auto"/>
                <w:szCs w:val="21"/>
                <w:highlight w:val="none"/>
              </w:rPr>
            </w:pPr>
          </w:p>
        </w:tc>
        <w:tc>
          <w:tcPr>
            <w:tcW w:w="1395" w:type="dxa"/>
            <w:vAlign w:val="center"/>
          </w:tcPr>
          <w:p w14:paraId="0BB71594">
            <w:pPr>
              <w:widowControl/>
              <w:jc w:val="center"/>
              <w:textAlignment w:val="center"/>
              <w:rPr>
                <w:rFonts w:ascii="宋体" w:hAnsi="宋体" w:eastAsia="宋体" w:cs="宋体"/>
                <w:snapToGrid w:val="0"/>
                <w:color w:val="auto"/>
                <w:szCs w:val="21"/>
                <w:highlight w:val="none"/>
              </w:rPr>
            </w:pPr>
          </w:p>
        </w:tc>
        <w:tc>
          <w:tcPr>
            <w:tcW w:w="585" w:type="dxa"/>
            <w:vAlign w:val="center"/>
          </w:tcPr>
          <w:p w14:paraId="56B69A0B">
            <w:pPr>
              <w:widowControl/>
              <w:jc w:val="center"/>
              <w:textAlignment w:val="center"/>
              <w:rPr>
                <w:rFonts w:ascii="宋体" w:hAnsi="宋体" w:eastAsia="宋体" w:cs="宋体"/>
                <w:snapToGrid w:val="0"/>
                <w:color w:val="auto"/>
                <w:szCs w:val="21"/>
                <w:highlight w:val="none"/>
              </w:rPr>
            </w:pPr>
          </w:p>
        </w:tc>
        <w:tc>
          <w:tcPr>
            <w:tcW w:w="840" w:type="dxa"/>
            <w:vAlign w:val="center"/>
          </w:tcPr>
          <w:p w14:paraId="40731C96">
            <w:pPr>
              <w:widowControl/>
              <w:jc w:val="center"/>
              <w:textAlignment w:val="center"/>
              <w:rPr>
                <w:rFonts w:ascii="宋体" w:hAnsi="宋体" w:eastAsia="宋体" w:cs="宋体"/>
                <w:snapToGrid w:val="0"/>
                <w:color w:val="auto"/>
                <w:szCs w:val="21"/>
                <w:highlight w:val="none"/>
              </w:rPr>
            </w:pPr>
          </w:p>
        </w:tc>
        <w:tc>
          <w:tcPr>
            <w:tcW w:w="1092" w:type="dxa"/>
            <w:vAlign w:val="center"/>
          </w:tcPr>
          <w:p w14:paraId="08F8F9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C5C535">
            <w:pPr>
              <w:widowControl/>
              <w:jc w:val="center"/>
              <w:textAlignment w:val="center"/>
              <w:rPr>
                <w:rFonts w:ascii="宋体" w:hAnsi="宋体" w:eastAsia="宋体" w:cs="宋体"/>
                <w:color w:val="auto"/>
                <w:kern w:val="0"/>
                <w:szCs w:val="21"/>
                <w:highlight w:val="none"/>
                <w:lang w:bidi="ar"/>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F49D7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445BCF">
            <w:pPr>
              <w:widowControl/>
              <w:jc w:val="center"/>
              <w:textAlignment w:val="center"/>
              <w:rPr>
                <w:rFonts w:ascii="宋体" w:hAnsi="宋体" w:eastAsia="宋体" w:cs="宋体"/>
                <w:snapToGrid w:val="0"/>
                <w:color w:val="auto"/>
                <w:szCs w:val="21"/>
                <w:highlight w:val="none"/>
              </w:rPr>
            </w:pPr>
          </w:p>
        </w:tc>
        <w:tc>
          <w:tcPr>
            <w:tcW w:w="1560" w:type="dxa"/>
            <w:vAlign w:val="center"/>
          </w:tcPr>
          <w:p w14:paraId="4DED76C7">
            <w:pPr>
              <w:widowControl/>
              <w:jc w:val="center"/>
              <w:textAlignment w:val="center"/>
              <w:rPr>
                <w:rFonts w:ascii="宋体" w:hAnsi="宋体" w:eastAsia="宋体" w:cs="宋体"/>
                <w:snapToGrid w:val="0"/>
                <w:color w:val="auto"/>
                <w:szCs w:val="21"/>
                <w:highlight w:val="none"/>
              </w:rPr>
            </w:pPr>
          </w:p>
        </w:tc>
        <w:tc>
          <w:tcPr>
            <w:tcW w:w="873" w:type="dxa"/>
            <w:vAlign w:val="center"/>
          </w:tcPr>
          <w:p w14:paraId="521BCF68">
            <w:pPr>
              <w:widowControl/>
              <w:jc w:val="center"/>
              <w:textAlignment w:val="center"/>
              <w:rPr>
                <w:rFonts w:ascii="宋体" w:hAnsi="宋体" w:eastAsia="宋体" w:cs="宋体"/>
                <w:snapToGrid w:val="0"/>
                <w:color w:val="auto"/>
                <w:szCs w:val="21"/>
                <w:highlight w:val="none"/>
              </w:rPr>
            </w:pPr>
          </w:p>
        </w:tc>
        <w:tc>
          <w:tcPr>
            <w:tcW w:w="1395" w:type="dxa"/>
            <w:vAlign w:val="center"/>
          </w:tcPr>
          <w:p w14:paraId="12C44A3D">
            <w:pPr>
              <w:widowControl/>
              <w:jc w:val="center"/>
              <w:textAlignment w:val="center"/>
              <w:rPr>
                <w:rFonts w:ascii="宋体" w:hAnsi="宋体" w:eastAsia="宋体" w:cs="宋体"/>
                <w:snapToGrid w:val="0"/>
                <w:color w:val="auto"/>
                <w:szCs w:val="21"/>
                <w:highlight w:val="none"/>
              </w:rPr>
            </w:pPr>
          </w:p>
        </w:tc>
        <w:tc>
          <w:tcPr>
            <w:tcW w:w="585" w:type="dxa"/>
            <w:vAlign w:val="center"/>
          </w:tcPr>
          <w:p w14:paraId="7448E84C">
            <w:pPr>
              <w:widowControl/>
              <w:jc w:val="center"/>
              <w:textAlignment w:val="center"/>
              <w:rPr>
                <w:rFonts w:ascii="宋体" w:hAnsi="宋体" w:eastAsia="宋体" w:cs="宋体"/>
                <w:snapToGrid w:val="0"/>
                <w:color w:val="auto"/>
                <w:szCs w:val="21"/>
                <w:highlight w:val="none"/>
              </w:rPr>
            </w:pPr>
          </w:p>
        </w:tc>
        <w:tc>
          <w:tcPr>
            <w:tcW w:w="840" w:type="dxa"/>
            <w:vAlign w:val="center"/>
          </w:tcPr>
          <w:p w14:paraId="7F6DE2A6">
            <w:pPr>
              <w:widowControl/>
              <w:jc w:val="center"/>
              <w:textAlignment w:val="center"/>
              <w:rPr>
                <w:rFonts w:ascii="宋体" w:hAnsi="宋体" w:eastAsia="宋体" w:cs="宋体"/>
                <w:snapToGrid w:val="0"/>
                <w:color w:val="auto"/>
                <w:szCs w:val="21"/>
                <w:highlight w:val="none"/>
              </w:rPr>
            </w:pPr>
          </w:p>
        </w:tc>
        <w:tc>
          <w:tcPr>
            <w:tcW w:w="1092" w:type="dxa"/>
            <w:vAlign w:val="center"/>
          </w:tcPr>
          <w:p w14:paraId="32C435F8">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89ECB5">
            <w:pPr>
              <w:widowControl/>
              <w:jc w:val="center"/>
              <w:textAlignment w:val="center"/>
              <w:rPr>
                <w:rFonts w:ascii="宋体" w:hAnsi="宋体" w:eastAsia="宋体" w:cs="宋体"/>
                <w:color w:val="auto"/>
                <w:kern w:val="0"/>
                <w:szCs w:val="21"/>
                <w:highlight w:val="none"/>
                <w:lang w:bidi="ar"/>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7F734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866A705">
            <w:pPr>
              <w:widowControl/>
              <w:jc w:val="center"/>
              <w:textAlignment w:val="center"/>
              <w:rPr>
                <w:rFonts w:ascii="宋体" w:hAnsi="宋体" w:eastAsia="宋体" w:cs="宋体"/>
                <w:snapToGrid w:val="0"/>
                <w:color w:val="auto"/>
                <w:szCs w:val="21"/>
                <w:highlight w:val="none"/>
              </w:rPr>
            </w:pPr>
          </w:p>
        </w:tc>
        <w:tc>
          <w:tcPr>
            <w:tcW w:w="1560" w:type="dxa"/>
            <w:vAlign w:val="center"/>
          </w:tcPr>
          <w:p w14:paraId="4E0E371E">
            <w:pPr>
              <w:widowControl/>
              <w:jc w:val="center"/>
              <w:textAlignment w:val="center"/>
              <w:rPr>
                <w:rFonts w:ascii="宋体" w:hAnsi="宋体" w:eastAsia="宋体" w:cs="宋体"/>
                <w:snapToGrid w:val="0"/>
                <w:color w:val="auto"/>
                <w:szCs w:val="21"/>
                <w:highlight w:val="none"/>
              </w:rPr>
            </w:pPr>
          </w:p>
        </w:tc>
        <w:tc>
          <w:tcPr>
            <w:tcW w:w="873" w:type="dxa"/>
            <w:vAlign w:val="center"/>
          </w:tcPr>
          <w:p w14:paraId="3F7BB287">
            <w:pPr>
              <w:widowControl/>
              <w:jc w:val="center"/>
              <w:textAlignment w:val="center"/>
              <w:rPr>
                <w:rFonts w:ascii="宋体" w:hAnsi="宋体" w:eastAsia="宋体" w:cs="宋体"/>
                <w:snapToGrid w:val="0"/>
                <w:color w:val="auto"/>
                <w:szCs w:val="21"/>
                <w:highlight w:val="none"/>
              </w:rPr>
            </w:pPr>
          </w:p>
        </w:tc>
        <w:tc>
          <w:tcPr>
            <w:tcW w:w="1395" w:type="dxa"/>
            <w:vAlign w:val="center"/>
          </w:tcPr>
          <w:p w14:paraId="51BAF0C6">
            <w:pPr>
              <w:widowControl/>
              <w:jc w:val="center"/>
              <w:textAlignment w:val="center"/>
              <w:rPr>
                <w:rFonts w:ascii="宋体" w:hAnsi="宋体" w:eastAsia="宋体" w:cs="宋体"/>
                <w:snapToGrid w:val="0"/>
                <w:color w:val="auto"/>
                <w:szCs w:val="21"/>
                <w:highlight w:val="none"/>
              </w:rPr>
            </w:pPr>
          </w:p>
        </w:tc>
        <w:tc>
          <w:tcPr>
            <w:tcW w:w="585" w:type="dxa"/>
            <w:vAlign w:val="center"/>
          </w:tcPr>
          <w:p w14:paraId="16A62793">
            <w:pPr>
              <w:widowControl/>
              <w:jc w:val="center"/>
              <w:textAlignment w:val="center"/>
              <w:rPr>
                <w:rFonts w:ascii="宋体" w:hAnsi="宋体" w:eastAsia="宋体" w:cs="宋体"/>
                <w:snapToGrid w:val="0"/>
                <w:color w:val="auto"/>
                <w:szCs w:val="21"/>
                <w:highlight w:val="none"/>
              </w:rPr>
            </w:pPr>
          </w:p>
        </w:tc>
        <w:tc>
          <w:tcPr>
            <w:tcW w:w="840" w:type="dxa"/>
            <w:vAlign w:val="center"/>
          </w:tcPr>
          <w:p w14:paraId="229E15DC">
            <w:pPr>
              <w:widowControl/>
              <w:jc w:val="center"/>
              <w:textAlignment w:val="center"/>
              <w:rPr>
                <w:rFonts w:ascii="宋体" w:hAnsi="宋体" w:eastAsia="宋体" w:cs="宋体"/>
                <w:snapToGrid w:val="0"/>
                <w:color w:val="auto"/>
                <w:szCs w:val="21"/>
                <w:highlight w:val="none"/>
              </w:rPr>
            </w:pPr>
          </w:p>
        </w:tc>
        <w:tc>
          <w:tcPr>
            <w:tcW w:w="1092" w:type="dxa"/>
            <w:vAlign w:val="center"/>
          </w:tcPr>
          <w:p w14:paraId="64651852">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75A5A17">
            <w:pPr>
              <w:widowControl/>
              <w:jc w:val="center"/>
              <w:textAlignment w:val="center"/>
              <w:rPr>
                <w:rFonts w:ascii="宋体" w:hAnsi="宋体" w:eastAsia="宋体" w:cs="宋体"/>
                <w:color w:val="auto"/>
                <w:kern w:val="0"/>
                <w:szCs w:val="21"/>
                <w:highlight w:val="none"/>
                <w:lang w:bidi="ar"/>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B7037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5489CA9">
            <w:pPr>
              <w:widowControl/>
              <w:jc w:val="center"/>
              <w:textAlignment w:val="center"/>
              <w:rPr>
                <w:rFonts w:ascii="宋体" w:hAnsi="宋体" w:eastAsia="宋体" w:cs="宋体"/>
                <w:snapToGrid w:val="0"/>
                <w:color w:val="auto"/>
                <w:szCs w:val="21"/>
                <w:highlight w:val="none"/>
              </w:rPr>
            </w:pPr>
          </w:p>
        </w:tc>
        <w:tc>
          <w:tcPr>
            <w:tcW w:w="1560" w:type="dxa"/>
            <w:vAlign w:val="center"/>
          </w:tcPr>
          <w:p w14:paraId="1287C5A1">
            <w:pPr>
              <w:widowControl/>
              <w:jc w:val="center"/>
              <w:textAlignment w:val="center"/>
              <w:rPr>
                <w:rFonts w:ascii="宋体" w:hAnsi="宋体" w:eastAsia="宋体" w:cs="宋体"/>
                <w:snapToGrid w:val="0"/>
                <w:color w:val="auto"/>
                <w:szCs w:val="21"/>
                <w:highlight w:val="none"/>
              </w:rPr>
            </w:pPr>
          </w:p>
        </w:tc>
        <w:tc>
          <w:tcPr>
            <w:tcW w:w="873" w:type="dxa"/>
            <w:vAlign w:val="center"/>
          </w:tcPr>
          <w:p w14:paraId="12416F7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B56818D">
            <w:pPr>
              <w:widowControl/>
              <w:jc w:val="center"/>
              <w:textAlignment w:val="center"/>
              <w:rPr>
                <w:rFonts w:ascii="宋体" w:hAnsi="宋体" w:eastAsia="宋体" w:cs="宋体"/>
                <w:snapToGrid w:val="0"/>
                <w:color w:val="auto"/>
                <w:szCs w:val="21"/>
                <w:highlight w:val="none"/>
              </w:rPr>
            </w:pPr>
          </w:p>
        </w:tc>
        <w:tc>
          <w:tcPr>
            <w:tcW w:w="585" w:type="dxa"/>
            <w:vAlign w:val="center"/>
          </w:tcPr>
          <w:p w14:paraId="79B58C9B">
            <w:pPr>
              <w:widowControl/>
              <w:jc w:val="center"/>
              <w:textAlignment w:val="center"/>
              <w:rPr>
                <w:rFonts w:ascii="宋体" w:hAnsi="宋体" w:eastAsia="宋体" w:cs="宋体"/>
                <w:snapToGrid w:val="0"/>
                <w:color w:val="auto"/>
                <w:szCs w:val="21"/>
                <w:highlight w:val="none"/>
              </w:rPr>
            </w:pPr>
          </w:p>
        </w:tc>
        <w:tc>
          <w:tcPr>
            <w:tcW w:w="840" w:type="dxa"/>
            <w:vAlign w:val="center"/>
          </w:tcPr>
          <w:p w14:paraId="69002057">
            <w:pPr>
              <w:widowControl/>
              <w:jc w:val="center"/>
              <w:textAlignment w:val="center"/>
              <w:rPr>
                <w:rFonts w:ascii="宋体" w:hAnsi="宋体" w:eastAsia="宋体" w:cs="宋体"/>
                <w:snapToGrid w:val="0"/>
                <w:color w:val="auto"/>
                <w:szCs w:val="21"/>
                <w:highlight w:val="none"/>
              </w:rPr>
            </w:pPr>
          </w:p>
        </w:tc>
        <w:tc>
          <w:tcPr>
            <w:tcW w:w="1092" w:type="dxa"/>
            <w:vAlign w:val="center"/>
          </w:tcPr>
          <w:p w14:paraId="5298F95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9B08185">
            <w:pPr>
              <w:widowControl/>
              <w:jc w:val="center"/>
              <w:textAlignment w:val="center"/>
              <w:rPr>
                <w:rFonts w:ascii="宋体" w:hAnsi="宋体" w:eastAsia="宋体" w:cs="宋体"/>
                <w:color w:val="auto"/>
                <w:kern w:val="0"/>
                <w:szCs w:val="21"/>
                <w:highlight w:val="none"/>
                <w:lang w:bidi="ar"/>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23FB9DF">
            <w:pPr>
              <w:widowControl/>
              <w:jc w:val="center"/>
              <w:textAlignment w:val="center"/>
              <w:rPr>
                <w:rFonts w:ascii="宋体" w:hAnsi="宋体" w:eastAsia="宋体" w:cs="宋体"/>
                <w:snapToGrid w:val="0"/>
                <w:color w:val="auto"/>
                <w:szCs w:val="21"/>
                <w:highlight w:val="none"/>
              </w:rPr>
            </w:pPr>
          </w:p>
        </w:tc>
        <w:tc>
          <w:tcPr>
            <w:tcW w:w="1330" w:type="dxa"/>
            <w:vAlign w:val="center"/>
          </w:tcPr>
          <w:p w14:paraId="55287E3F">
            <w:pPr>
              <w:widowControl/>
              <w:jc w:val="center"/>
              <w:textAlignment w:val="center"/>
              <w:rPr>
                <w:rFonts w:ascii="宋体" w:hAnsi="宋体" w:eastAsia="宋体" w:cs="宋体"/>
                <w:snapToGrid w:val="0"/>
                <w:color w:val="auto"/>
                <w:szCs w:val="21"/>
                <w:highlight w:val="none"/>
              </w:rPr>
            </w:pPr>
          </w:p>
        </w:tc>
        <w:tc>
          <w:tcPr>
            <w:tcW w:w="1560" w:type="dxa"/>
            <w:vAlign w:val="center"/>
          </w:tcPr>
          <w:p w14:paraId="098187AA">
            <w:pPr>
              <w:widowControl/>
              <w:jc w:val="center"/>
              <w:textAlignment w:val="center"/>
              <w:rPr>
                <w:rFonts w:ascii="宋体" w:hAnsi="宋体" w:eastAsia="宋体" w:cs="宋体"/>
                <w:snapToGrid w:val="0"/>
                <w:color w:val="auto"/>
                <w:szCs w:val="21"/>
                <w:highlight w:val="none"/>
              </w:rPr>
            </w:pPr>
          </w:p>
        </w:tc>
        <w:tc>
          <w:tcPr>
            <w:tcW w:w="873" w:type="dxa"/>
            <w:vAlign w:val="center"/>
          </w:tcPr>
          <w:p w14:paraId="2977B04D">
            <w:pPr>
              <w:widowControl/>
              <w:jc w:val="center"/>
              <w:textAlignment w:val="center"/>
              <w:rPr>
                <w:rFonts w:ascii="宋体" w:hAnsi="宋体" w:eastAsia="宋体" w:cs="宋体"/>
                <w:snapToGrid w:val="0"/>
                <w:color w:val="auto"/>
                <w:szCs w:val="21"/>
                <w:highlight w:val="none"/>
              </w:rPr>
            </w:pPr>
          </w:p>
        </w:tc>
        <w:tc>
          <w:tcPr>
            <w:tcW w:w="1395" w:type="dxa"/>
            <w:vAlign w:val="center"/>
          </w:tcPr>
          <w:p w14:paraId="361F17F8">
            <w:pPr>
              <w:widowControl/>
              <w:jc w:val="center"/>
              <w:textAlignment w:val="center"/>
              <w:rPr>
                <w:rFonts w:ascii="宋体" w:hAnsi="宋体" w:eastAsia="宋体" w:cs="宋体"/>
                <w:snapToGrid w:val="0"/>
                <w:color w:val="auto"/>
                <w:szCs w:val="21"/>
                <w:highlight w:val="none"/>
              </w:rPr>
            </w:pPr>
          </w:p>
        </w:tc>
        <w:tc>
          <w:tcPr>
            <w:tcW w:w="585" w:type="dxa"/>
            <w:vAlign w:val="center"/>
          </w:tcPr>
          <w:p w14:paraId="33CFCF43">
            <w:pPr>
              <w:widowControl/>
              <w:jc w:val="center"/>
              <w:textAlignment w:val="center"/>
              <w:rPr>
                <w:rFonts w:ascii="宋体" w:hAnsi="宋体" w:eastAsia="宋体" w:cs="宋体"/>
                <w:snapToGrid w:val="0"/>
                <w:color w:val="auto"/>
                <w:szCs w:val="21"/>
                <w:highlight w:val="none"/>
              </w:rPr>
            </w:pPr>
          </w:p>
        </w:tc>
        <w:tc>
          <w:tcPr>
            <w:tcW w:w="840" w:type="dxa"/>
            <w:vAlign w:val="center"/>
          </w:tcPr>
          <w:p w14:paraId="13B05EFD">
            <w:pPr>
              <w:widowControl/>
              <w:jc w:val="center"/>
              <w:textAlignment w:val="center"/>
              <w:rPr>
                <w:rFonts w:ascii="宋体" w:hAnsi="宋体" w:eastAsia="宋体" w:cs="宋体"/>
                <w:snapToGrid w:val="0"/>
                <w:color w:val="auto"/>
                <w:szCs w:val="21"/>
                <w:highlight w:val="none"/>
              </w:rPr>
            </w:pPr>
          </w:p>
        </w:tc>
        <w:tc>
          <w:tcPr>
            <w:tcW w:w="1092" w:type="dxa"/>
            <w:vAlign w:val="center"/>
          </w:tcPr>
          <w:p w14:paraId="03886657">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5E19DC1">
            <w:pPr>
              <w:widowControl/>
              <w:jc w:val="center"/>
              <w:textAlignment w:val="center"/>
              <w:rPr>
                <w:rFonts w:ascii="宋体" w:hAnsi="宋体" w:eastAsia="宋体" w:cs="宋体"/>
                <w:color w:val="auto"/>
                <w:kern w:val="0"/>
                <w:szCs w:val="21"/>
                <w:highlight w:val="none"/>
                <w:lang w:bidi="ar"/>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92C3718">
            <w:pPr>
              <w:widowControl/>
              <w:jc w:val="center"/>
              <w:textAlignment w:val="center"/>
              <w:rPr>
                <w:rFonts w:ascii="宋体" w:hAnsi="宋体" w:eastAsia="宋体" w:cs="宋体"/>
                <w:snapToGrid w:val="0"/>
                <w:color w:val="auto"/>
                <w:szCs w:val="21"/>
                <w:highlight w:val="none"/>
              </w:rPr>
            </w:pPr>
          </w:p>
        </w:tc>
        <w:tc>
          <w:tcPr>
            <w:tcW w:w="1330" w:type="dxa"/>
            <w:vAlign w:val="center"/>
          </w:tcPr>
          <w:p w14:paraId="47B24DD8">
            <w:pPr>
              <w:widowControl/>
              <w:jc w:val="center"/>
              <w:textAlignment w:val="center"/>
              <w:rPr>
                <w:rFonts w:ascii="宋体" w:hAnsi="宋体" w:eastAsia="宋体" w:cs="宋体"/>
                <w:snapToGrid w:val="0"/>
                <w:color w:val="auto"/>
                <w:szCs w:val="21"/>
                <w:highlight w:val="none"/>
              </w:rPr>
            </w:pPr>
          </w:p>
        </w:tc>
        <w:tc>
          <w:tcPr>
            <w:tcW w:w="1560" w:type="dxa"/>
            <w:vAlign w:val="center"/>
          </w:tcPr>
          <w:p w14:paraId="7A267A82">
            <w:pPr>
              <w:widowControl/>
              <w:jc w:val="center"/>
              <w:textAlignment w:val="center"/>
              <w:rPr>
                <w:rFonts w:ascii="宋体" w:hAnsi="宋体" w:eastAsia="宋体" w:cs="宋体"/>
                <w:snapToGrid w:val="0"/>
                <w:color w:val="auto"/>
                <w:szCs w:val="21"/>
                <w:highlight w:val="none"/>
              </w:rPr>
            </w:pPr>
          </w:p>
        </w:tc>
        <w:tc>
          <w:tcPr>
            <w:tcW w:w="873" w:type="dxa"/>
            <w:vAlign w:val="center"/>
          </w:tcPr>
          <w:p w14:paraId="478595B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ACBB47D">
            <w:pPr>
              <w:widowControl/>
              <w:jc w:val="center"/>
              <w:textAlignment w:val="center"/>
              <w:rPr>
                <w:rFonts w:ascii="宋体" w:hAnsi="宋体" w:eastAsia="宋体" w:cs="宋体"/>
                <w:snapToGrid w:val="0"/>
                <w:color w:val="auto"/>
                <w:szCs w:val="21"/>
                <w:highlight w:val="none"/>
              </w:rPr>
            </w:pPr>
          </w:p>
        </w:tc>
        <w:tc>
          <w:tcPr>
            <w:tcW w:w="585" w:type="dxa"/>
            <w:vAlign w:val="center"/>
          </w:tcPr>
          <w:p w14:paraId="11FFE9C5">
            <w:pPr>
              <w:widowControl/>
              <w:jc w:val="center"/>
              <w:textAlignment w:val="center"/>
              <w:rPr>
                <w:rFonts w:ascii="宋体" w:hAnsi="宋体" w:eastAsia="宋体" w:cs="宋体"/>
                <w:snapToGrid w:val="0"/>
                <w:color w:val="auto"/>
                <w:szCs w:val="21"/>
                <w:highlight w:val="none"/>
              </w:rPr>
            </w:pPr>
          </w:p>
        </w:tc>
        <w:tc>
          <w:tcPr>
            <w:tcW w:w="840" w:type="dxa"/>
            <w:vAlign w:val="center"/>
          </w:tcPr>
          <w:p w14:paraId="68B7D7CA">
            <w:pPr>
              <w:widowControl/>
              <w:jc w:val="center"/>
              <w:textAlignment w:val="center"/>
              <w:rPr>
                <w:rFonts w:ascii="宋体" w:hAnsi="宋体" w:eastAsia="宋体" w:cs="宋体"/>
                <w:snapToGrid w:val="0"/>
                <w:color w:val="auto"/>
                <w:szCs w:val="21"/>
                <w:highlight w:val="none"/>
              </w:rPr>
            </w:pPr>
          </w:p>
        </w:tc>
        <w:tc>
          <w:tcPr>
            <w:tcW w:w="1092" w:type="dxa"/>
            <w:vAlign w:val="center"/>
          </w:tcPr>
          <w:p w14:paraId="6B962C1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E233613">
            <w:pPr>
              <w:widowControl/>
              <w:jc w:val="center"/>
              <w:textAlignment w:val="center"/>
              <w:rPr>
                <w:rFonts w:ascii="宋体" w:hAnsi="宋体" w:eastAsia="宋体" w:cs="宋体"/>
                <w:color w:val="auto"/>
                <w:kern w:val="0"/>
                <w:szCs w:val="21"/>
                <w:highlight w:val="none"/>
                <w:lang w:bidi="ar"/>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42E7994">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3BCD6F">
            <w:pPr>
              <w:widowControl/>
              <w:jc w:val="center"/>
              <w:textAlignment w:val="center"/>
              <w:rPr>
                <w:rFonts w:ascii="宋体" w:hAnsi="宋体" w:eastAsia="宋体" w:cs="宋体"/>
                <w:snapToGrid w:val="0"/>
                <w:color w:val="auto"/>
                <w:szCs w:val="21"/>
                <w:highlight w:val="none"/>
              </w:rPr>
            </w:pPr>
          </w:p>
        </w:tc>
        <w:tc>
          <w:tcPr>
            <w:tcW w:w="1560" w:type="dxa"/>
            <w:vAlign w:val="center"/>
          </w:tcPr>
          <w:p w14:paraId="25EE3C8F">
            <w:pPr>
              <w:widowControl/>
              <w:jc w:val="center"/>
              <w:textAlignment w:val="center"/>
              <w:rPr>
                <w:rFonts w:ascii="宋体" w:hAnsi="宋体" w:eastAsia="宋体" w:cs="宋体"/>
                <w:snapToGrid w:val="0"/>
                <w:color w:val="auto"/>
                <w:szCs w:val="21"/>
                <w:highlight w:val="none"/>
              </w:rPr>
            </w:pPr>
          </w:p>
        </w:tc>
        <w:tc>
          <w:tcPr>
            <w:tcW w:w="873" w:type="dxa"/>
            <w:vAlign w:val="center"/>
          </w:tcPr>
          <w:p w14:paraId="05939ECE">
            <w:pPr>
              <w:widowControl/>
              <w:jc w:val="center"/>
              <w:textAlignment w:val="center"/>
              <w:rPr>
                <w:rFonts w:ascii="宋体" w:hAnsi="宋体" w:eastAsia="宋体" w:cs="宋体"/>
                <w:snapToGrid w:val="0"/>
                <w:color w:val="auto"/>
                <w:szCs w:val="21"/>
                <w:highlight w:val="none"/>
              </w:rPr>
            </w:pPr>
          </w:p>
        </w:tc>
        <w:tc>
          <w:tcPr>
            <w:tcW w:w="1395" w:type="dxa"/>
            <w:vAlign w:val="center"/>
          </w:tcPr>
          <w:p w14:paraId="53598A10">
            <w:pPr>
              <w:widowControl/>
              <w:jc w:val="center"/>
              <w:textAlignment w:val="center"/>
              <w:rPr>
                <w:rFonts w:ascii="宋体" w:hAnsi="宋体" w:eastAsia="宋体" w:cs="宋体"/>
                <w:snapToGrid w:val="0"/>
                <w:color w:val="auto"/>
                <w:szCs w:val="21"/>
                <w:highlight w:val="none"/>
              </w:rPr>
            </w:pPr>
          </w:p>
        </w:tc>
        <w:tc>
          <w:tcPr>
            <w:tcW w:w="585" w:type="dxa"/>
            <w:vAlign w:val="center"/>
          </w:tcPr>
          <w:p w14:paraId="7AA81B7A">
            <w:pPr>
              <w:widowControl/>
              <w:jc w:val="center"/>
              <w:textAlignment w:val="center"/>
              <w:rPr>
                <w:rFonts w:ascii="宋体" w:hAnsi="宋体" w:eastAsia="宋体" w:cs="宋体"/>
                <w:snapToGrid w:val="0"/>
                <w:color w:val="auto"/>
                <w:szCs w:val="21"/>
                <w:highlight w:val="none"/>
              </w:rPr>
            </w:pPr>
          </w:p>
        </w:tc>
        <w:tc>
          <w:tcPr>
            <w:tcW w:w="840" w:type="dxa"/>
            <w:vAlign w:val="center"/>
          </w:tcPr>
          <w:p w14:paraId="2BE827FA">
            <w:pPr>
              <w:widowControl/>
              <w:jc w:val="center"/>
              <w:textAlignment w:val="center"/>
              <w:rPr>
                <w:rFonts w:ascii="宋体" w:hAnsi="宋体" w:eastAsia="宋体" w:cs="宋体"/>
                <w:snapToGrid w:val="0"/>
                <w:color w:val="auto"/>
                <w:szCs w:val="21"/>
                <w:highlight w:val="none"/>
              </w:rPr>
            </w:pPr>
          </w:p>
        </w:tc>
        <w:tc>
          <w:tcPr>
            <w:tcW w:w="1092" w:type="dxa"/>
            <w:vAlign w:val="center"/>
          </w:tcPr>
          <w:p w14:paraId="2CA0B2B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E1B1233">
            <w:pPr>
              <w:widowControl/>
              <w:jc w:val="center"/>
              <w:textAlignment w:val="center"/>
              <w:rPr>
                <w:rFonts w:ascii="宋体" w:hAnsi="宋体" w:eastAsia="宋体" w:cs="宋体"/>
                <w:color w:val="auto"/>
                <w:kern w:val="0"/>
                <w:szCs w:val="21"/>
                <w:highlight w:val="none"/>
                <w:lang w:bidi="ar"/>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14:paraId="668539B9">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41256BDE">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00F204ED">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20877EAD">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52D020AC">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55C92C6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187CFAB">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14112FA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2250ECC">
            <w:pPr>
              <w:widowControl/>
              <w:jc w:val="center"/>
              <w:textAlignment w:val="center"/>
              <w:rPr>
                <w:rFonts w:ascii="宋体" w:hAnsi="宋体" w:eastAsia="宋体" w:cs="宋体"/>
                <w:color w:val="auto"/>
                <w:kern w:val="0"/>
                <w:szCs w:val="21"/>
                <w:highlight w:val="none"/>
                <w:lang w:bidi="ar"/>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BFF46D6">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03905A26">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57AF742A">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6FB4B895">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05C66763">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761543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3287E4E">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6DF75E5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DF93830">
            <w:pPr>
              <w:widowControl/>
              <w:jc w:val="center"/>
              <w:textAlignment w:val="center"/>
              <w:rPr>
                <w:rFonts w:ascii="宋体" w:hAnsi="宋体" w:eastAsia="宋体" w:cs="宋体"/>
                <w:color w:val="auto"/>
                <w:kern w:val="0"/>
                <w:szCs w:val="21"/>
                <w:highlight w:val="none"/>
                <w:lang w:bidi="ar"/>
              </w:rPr>
            </w:pPr>
          </w:p>
        </w:tc>
      </w:tr>
    </w:tbl>
    <w:p w14:paraId="1708EB81">
      <w:pPr>
        <w:spacing w:line="360" w:lineRule="auto"/>
        <w:ind w:firstLine="480" w:firstLineChars="200"/>
        <w:rPr>
          <w:rFonts w:hint="eastAsia" w:ascii="宋体" w:hAnsi="宋体" w:cs="宋体"/>
          <w:color w:val="auto"/>
          <w:sz w:val="24"/>
          <w:highlight w:val="none"/>
        </w:rPr>
      </w:pPr>
    </w:p>
    <w:p w14:paraId="1A302DF8">
      <w:pPr>
        <w:pStyle w:val="25"/>
        <w:spacing w:before="0" w:beforeAutospacing="0" w:after="0" w:afterAutospacing="0" w:line="360" w:lineRule="auto"/>
        <w:ind w:firstLine="480"/>
        <w:rPr>
          <w:b/>
          <w:color w:val="auto"/>
          <w:highlight w:val="none"/>
        </w:rPr>
      </w:pPr>
      <w:bookmarkStart w:id="390" w:name="_Toc10340"/>
      <w:bookmarkStart w:id="391" w:name="_Toc1814"/>
      <w:bookmarkStart w:id="392" w:name="_Toc22618"/>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cs="仿宋" w:asciiTheme="minorEastAsia" w:hAnsiTheme="minorEastAsia"/>
          <w:sz w:val="24"/>
          <w:u w:val="single"/>
        </w:rPr>
        <w:t>供货结束后合同自行终止</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rPr>
        <w:t xml:space="preserve">按采购订单要求执行 </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5"/>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ind w:firstLine="480" w:firstLineChars="200"/>
        <w:rPr>
          <w:rFonts w:hint="eastAsia" w:ascii="宋体"/>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6051E30">
      <w:pPr>
        <w:pStyle w:val="8"/>
        <w:ind w:firstLine="480" w:firstLineChars="200"/>
        <w:rPr>
          <w:rFonts w:hint="eastAsia"/>
          <w:color w:val="auto"/>
          <w:highlight w:val="none"/>
          <w:lang w:val="en-US" w:eastAsia="zh-CN"/>
        </w:rPr>
      </w:pPr>
      <w:r>
        <w:rPr>
          <w:rFonts w:hint="eastAsia"/>
          <w:color w:val="auto"/>
          <w:highlight w:val="none"/>
          <w:lang w:val="en-US" w:eastAsia="zh-CN"/>
        </w:rPr>
        <w:t>2.乙方所供必须为合格全新正品，不得为假冒伪劣产品或翻新产品。</w:t>
      </w:r>
    </w:p>
    <w:p w14:paraId="301ED9BD">
      <w:pPr>
        <w:pStyle w:val="9"/>
        <w:ind w:left="0" w:leftChars="0" w:firstLine="480" w:firstLineChars="200"/>
        <w:rPr>
          <w:rFonts w:hint="default"/>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质保期为验收合格后12个月。若质保期内出现质量问题（非质量问题除外），由</w:t>
      </w:r>
      <w:r>
        <w:rPr>
          <w:rFonts w:hint="eastAsia"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负责联系生产厂家免费维修</w:t>
      </w:r>
      <w:r>
        <w:rPr>
          <w:rFonts w:hint="eastAsia" w:hAnsi="Arial" w:cs="Arial"/>
          <w:snapToGrid w:val="0"/>
          <w:color w:val="auto"/>
          <w:kern w:val="2"/>
          <w:sz w:val="24"/>
          <w:szCs w:val="21"/>
          <w:highlight w:val="none"/>
          <w:lang w:val="en-US" w:eastAsia="zh-CN" w:bidi="ar-SA"/>
        </w:rPr>
        <w:t>、更换</w:t>
      </w:r>
      <w:r>
        <w:rPr>
          <w:rFonts w:hint="eastAsia" w:ascii="宋体" w:hAnsi="Arial" w:cs="Arial" w:eastAsiaTheme="minorEastAsia"/>
          <w:snapToGrid w:val="0"/>
          <w:color w:val="auto"/>
          <w:kern w:val="2"/>
          <w:sz w:val="24"/>
          <w:szCs w:val="21"/>
          <w:highlight w:val="none"/>
          <w:lang w:val="en-US" w:eastAsia="zh-CN" w:bidi="ar-SA"/>
        </w:rPr>
        <w:t>，产生的费用全部由</w:t>
      </w:r>
      <w:r>
        <w:rPr>
          <w:rFonts w:hint="eastAsia"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承担。</w:t>
      </w:r>
      <w:r>
        <w:rPr>
          <w:rFonts w:hint="eastAsia" w:hAnsi="Arial" w:cs="Arial"/>
          <w:snapToGrid w:val="0"/>
          <w:color w:val="auto"/>
          <w:kern w:val="2"/>
          <w:sz w:val="24"/>
          <w:szCs w:val="21"/>
          <w:highlight w:val="none"/>
          <w:lang w:val="en-US" w:eastAsia="zh-CN" w:bidi="ar-SA"/>
        </w:rPr>
        <w:t>维修或者更换之后的备件，质保期限重新计算。</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8"/>
        <w:ind w:firstLine="480" w:firstLineChars="200"/>
        <w:rPr>
          <w:color w:val="auto"/>
          <w:highlight w:val="none"/>
          <w:u w:val="single"/>
          <w:lang w:val="en-US"/>
        </w:rPr>
      </w:pPr>
      <w:r>
        <w:rPr>
          <w:rFonts w:hint="eastAsia"/>
          <w:color w:val="auto"/>
          <w:highlight w:val="none"/>
          <w:u w:val="none"/>
          <w:lang w:val="en-US" w:eastAsia="zh-CN"/>
        </w:rPr>
        <w:t xml:space="preserve">2.装卸货要求： </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3EB108F">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在货物验收合格入库后，乙方依然承担质量责任，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bookmarkEnd w:id="393"/>
    <w:bookmarkEnd w:id="394"/>
    <w:bookmarkEnd w:id="395"/>
    <w:p w14:paraId="21EACCC2">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4F6D8933">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27044B43">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19DD46E0">
      <w:pPr>
        <w:pStyle w:val="8"/>
        <w:ind w:firstLine="480" w:firstLineChars="200"/>
        <w:rPr>
          <w:rFonts w:hint="eastAsia" w:ascii="宋体" w:hAnsi="宋体"/>
          <w:sz w:val="24"/>
          <w:u w:val="single"/>
          <w:lang w:val="en-US" w:eastAsia="zh-CN"/>
        </w:rPr>
      </w:pPr>
      <w:r>
        <w:rPr>
          <w:rFonts w:hint="eastAsia" w:ascii="宋体" w:hAnsi="宋体"/>
          <w:sz w:val="24"/>
          <w:u w:val="single"/>
          <w:lang w:val="en-US" w:eastAsia="zh-CN"/>
        </w:rPr>
        <w:t>提供原厂费斯托(FESTO)质量检验证书</w:t>
      </w:r>
    </w:p>
    <w:p w14:paraId="38A4C281">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5"/>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5</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5"/>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5"/>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5"/>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5"/>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5"/>
        <w:spacing w:before="0" w:beforeAutospacing="0" w:after="0" w:afterAutospacing="0" w:line="360" w:lineRule="auto"/>
        <w:ind w:firstLine="480"/>
        <w:rPr>
          <w:color w:val="auto"/>
          <w:highlight w:val="none"/>
        </w:rPr>
      </w:pPr>
      <w:bookmarkStart w:id="396" w:name="_Toc2846"/>
      <w:bookmarkStart w:id="397" w:name="_Toc19304"/>
      <w:bookmarkStart w:id="398" w:name="_Toc32071"/>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5"/>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5"/>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5"/>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5"/>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3</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5"/>
        <w:spacing w:before="0" w:beforeAutospacing="0" w:after="0" w:afterAutospacing="0" w:line="360" w:lineRule="auto"/>
        <w:ind w:firstLine="480"/>
        <w:rPr>
          <w:color w:val="auto"/>
          <w:highlight w:val="none"/>
          <w:u w:val="single"/>
        </w:rPr>
      </w:pPr>
      <w:bookmarkStart w:id="399" w:name="_Toc19554"/>
      <w:bookmarkStart w:id="400" w:name="_Toc21423"/>
      <w:bookmarkStart w:id="401" w:name="_Toc27250"/>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5"/>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5"/>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p>
    <w:p w14:paraId="1733DA48">
      <w:pPr>
        <w:pStyle w:val="25"/>
        <w:spacing w:before="0" w:beforeAutospacing="0" w:after="0" w:afterAutospacing="0" w:line="360" w:lineRule="auto"/>
        <w:ind w:firstLine="480"/>
        <w:rPr>
          <w:rFonts w:hint="eastAsia" w:ascii="宋体" w:hAnsi="宋体" w:cs="宋体"/>
          <w:color w:val="auto"/>
          <w:highlight w:val="none"/>
          <w:u w:val="single"/>
        </w:rPr>
      </w:pPr>
      <w:r>
        <w:rPr>
          <w:rFonts w:hint="eastAsia" w:ascii="宋体" w:hAnsi="宋体" w:cs="宋体"/>
          <w:color w:val="auto"/>
          <w:highlight w:val="none"/>
          <w:u w:val="single"/>
        </w:rPr>
        <w:t>（4）其他付款方式</w:t>
      </w:r>
      <w:r>
        <w:rPr>
          <w:rFonts w:hint="eastAsia" w:ascii="宋体" w:hAnsi="宋体" w:cs="宋体"/>
          <w:color w:val="auto"/>
          <w:highlight w:val="none"/>
          <w:u w:val="single"/>
          <w:lang w:val="en-US" w:eastAsia="zh-CN"/>
        </w:rPr>
        <w:t>：</w:t>
      </w:r>
      <w:r>
        <w:rPr>
          <w:rFonts w:hint="eastAsia" w:cs="宋体"/>
          <w:color w:val="auto"/>
          <w:highlight w:val="none"/>
          <w:u w:val="single"/>
          <w:lang w:val="en-US"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89B7B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w:t>
      </w:r>
      <w:r>
        <w:rPr>
          <w:rFonts w:hint="eastAsia" w:ascii="宋体" w:hAnsi="宋体" w:cs="宋体"/>
          <w:color w:val="auto"/>
          <w:sz w:val="24"/>
          <w:highlight w:val="none"/>
          <w:u w:val="none"/>
          <w:lang w:val="en-US" w:eastAsia="zh-CN"/>
        </w:rPr>
        <w:t>70%</w:t>
      </w:r>
      <w:r>
        <w:rPr>
          <w:rFonts w:hint="eastAsia" w:ascii="宋体" w:hAnsi="宋体" w:cs="宋体"/>
          <w:color w:val="auto"/>
          <w:sz w:val="24"/>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电厂相关设备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7C79C">
      <w:pPr>
        <w:pStyle w:val="8"/>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eastAsiaTheme="minorEastAsia"/>
          <w:snapToGrid/>
          <w:color w:val="auto"/>
          <w:kern w:val="2"/>
          <w:sz w:val="24"/>
          <w:szCs w:val="24"/>
          <w:highlight w:val="none"/>
          <w:lang w:val="en-US" w:eastAsia="zh-CN" w:bidi="ar-SA"/>
        </w:rPr>
      </w:pPr>
      <w:bookmarkStart w:id="402" w:name="_Toc16021"/>
      <w:bookmarkStart w:id="403" w:name="_Toc28375"/>
      <w:bookmarkStart w:id="404" w:name="_Toc15583"/>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4"/>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4"/>
        <w:ind w:left="0" w:leftChars="0" w:firstLine="0" w:firstLineChars="0"/>
        <w:rPr>
          <w:rFonts w:ascii="宋体" w:hAnsi="宋体" w:cs="宋体"/>
          <w:b/>
          <w:color w:val="auto"/>
          <w:szCs w:val="24"/>
          <w:highlight w:val="none"/>
        </w:rPr>
      </w:pPr>
    </w:p>
    <w:p w14:paraId="7ED2248F">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08" w:name="_Toc279701240"/>
      <w:bookmarkStart w:id="409" w:name="_Ref467378499"/>
      <w:bookmarkStart w:id="410" w:name="_Toc16917"/>
      <w:bookmarkStart w:id="411" w:name="_Ref467379205"/>
      <w:bookmarkStart w:id="412" w:name="_Toc259093669"/>
      <w:bookmarkStart w:id="413" w:name="_Ref467379101"/>
      <w:bookmarkStart w:id="414" w:name="_Ref467378404"/>
      <w:bookmarkStart w:id="415" w:name="_Ref467379109"/>
      <w:bookmarkStart w:id="416" w:name="_Ref467379195"/>
      <w:bookmarkStart w:id="417" w:name="_Toc19614"/>
      <w:bookmarkStart w:id="418" w:name="_Ref467378463"/>
      <w:bookmarkStart w:id="419" w:name="_Ref467379214"/>
      <w:bookmarkStart w:id="420" w:name="_Ref467379094"/>
      <w:bookmarkStart w:id="421" w:name="_Toc28763"/>
      <w:bookmarkStart w:id="422" w:name="_Toc487900349"/>
      <w:bookmarkStart w:id="423" w:name="_Ref467379225"/>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27" w:name="_Toc487900350"/>
      <w:bookmarkStart w:id="428" w:name="_Toc27635"/>
      <w:bookmarkStart w:id="429" w:name="_Toc259093670"/>
      <w:bookmarkStart w:id="430" w:name="_Toc13336"/>
      <w:bookmarkStart w:id="431" w:name="_Toc32504"/>
      <w:bookmarkStart w:id="432" w:name="_Toc279701241"/>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33" w:name="_Toc279701242"/>
      <w:bookmarkStart w:id="434" w:name="_Toc27853"/>
      <w:bookmarkStart w:id="435" w:name="_Toc31634"/>
      <w:bookmarkStart w:id="436" w:name="_Toc9829"/>
      <w:bookmarkStart w:id="437" w:name="_Toc487900351"/>
      <w:bookmarkStart w:id="438" w:name="_Toc259093671"/>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39" w:name="_Toc11932"/>
      <w:bookmarkStart w:id="440" w:name="_Toc29149"/>
      <w:bookmarkStart w:id="441" w:name="_Toc4194"/>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42" w:name="_Toc26182"/>
      <w:bookmarkStart w:id="443" w:name="_Toc19074"/>
      <w:bookmarkStart w:id="444" w:name="_Toc30272"/>
      <w:r>
        <w:rPr>
          <w:rFonts w:hint="eastAsia" w:ascii="宋体" w:hAnsi="宋体" w:cs="宋体"/>
          <w:b/>
          <w:color w:val="auto"/>
          <w:sz w:val="24"/>
          <w:highlight w:val="none"/>
        </w:rPr>
        <w:t>五、 履约检查和问题反馈</w:t>
      </w:r>
      <w:bookmarkEnd w:id="442"/>
      <w:bookmarkEnd w:id="443"/>
      <w:bookmarkEnd w:id="444"/>
    </w:p>
    <w:p w14:paraId="746F8851">
      <w:pPr>
        <w:spacing w:line="360" w:lineRule="auto"/>
        <w:ind w:firstLine="480" w:firstLineChars="200"/>
        <w:rPr>
          <w:rFonts w:ascii="宋体" w:hAnsi="宋体" w:cs="宋体"/>
          <w:color w:val="auto"/>
          <w:sz w:val="24"/>
          <w:highlight w:val="none"/>
        </w:rPr>
      </w:pPr>
      <w:bookmarkStart w:id="445" w:name="_Toc186431854"/>
      <w:bookmarkStart w:id="446" w:name="_Ref467379793"/>
      <w:bookmarkStart w:id="447" w:name="_Ref467379807"/>
      <w:bookmarkStart w:id="448" w:name="_Toc279701247"/>
      <w:bookmarkStart w:id="449" w:name="_Toc259093676"/>
      <w:bookmarkStart w:id="450" w:name="_Toc48790035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color w:val="auto"/>
          <w:sz w:val="24"/>
          <w:highlight w:val="none"/>
        </w:rPr>
      </w:pPr>
      <w:bookmarkStart w:id="452" w:name="_Ref467379923"/>
      <w:bookmarkStart w:id="453" w:name="_Toc259093677"/>
      <w:bookmarkStart w:id="454" w:name="_Ref467379863"/>
      <w:bookmarkStart w:id="455" w:name="_Toc279701248"/>
      <w:bookmarkStart w:id="456" w:name="_Toc487900358"/>
      <w:bookmarkStart w:id="457" w:name="_Ref467379852"/>
      <w:bookmarkStart w:id="458" w:name="_Toc16110"/>
      <w:bookmarkStart w:id="459" w:name="_Toc774"/>
      <w:bookmarkStart w:id="460" w:name="_Toc3225"/>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62" w:name="_Toc17244"/>
      <w:bookmarkStart w:id="463" w:name="_Toc487900362"/>
      <w:bookmarkStart w:id="464" w:name="_Toc259093681"/>
      <w:bookmarkStart w:id="465" w:name="_Toc279701252"/>
      <w:r>
        <w:rPr>
          <w:rFonts w:hint="eastAsia" w:ascii="宋体" w:hAnsi="宋体" w:cs="宋体"/>
          <w:b/>
          <w:color w:val="auto"/>
          <w:sz w:val="24"/>
          <w:highlight w:val="none"/>
        </w:rPr>
        <w:t>八、货物的风险负担</w:t>
      </w:r>
      <w:bookmarkEnd w:id="462"/>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79701254"/>
      <w:bookmarkStart w:id="469" w:name="_Toc259093683"/>
      <w:bookmarkStart w:id="470" w:name="_Toc487900364"/>
      <w:bookmarkStart w:id="471" w:name="_Ref467378121"/>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72" w:name="_Toc15237"/>
      <w:bookmarkStart w:id="473" w:name="_Toc279701259"/>
      <w:bookmarkStart w:id="474" w:name="_Toc22955"/>
      <w:bookmarkStart w:id="475" w:name="_Toc10366"/>
      <w:bookmarkStart w:id="476" w:name="_Toc487900369"/>
      <w:bookmarkStart w:id="477" w:name="_Toc259093688"/>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pacing w:line="360" w:lineRule="auto"/>
        <w:ind w:firstLine="482" w:firstLineChars="200"/>
        <w:outlineLvl w:val="0"/>
        <w:rPr>
          <w:rFonts w:ascii="宋体" w:hAnsi="宋体" w:cs="宋体"/>
          <w:b/>
          <w:color w:val="auto"/>
          <w:sz w:val="24"/>
          <w:highlight w:val="none"/>
        </w:rPr>
      </w:pPr>
      <w:bookmarkStart w:id="478" w:name="_Toc14066"/>
      <w:bookmarkStart w:id="479" w:name="_Toc16508"/>
      <w:bookmarkStart w:id="480" w:name="_Toc13566"/>
      <w:r>
        <w:rPr>
          <w:rFonts w:hint="eastAsia" w:ascii="宋体" w:hAnsi="宋体" w:cs="宋体"/>
          <w:b/>
          <w:color w:val="auto"/>
          <w:sz w:val="24"/>
          <w:highlight w:val="none"/>
        </w:rPr>
        <w:t>十二、不可抗力</w:t>
      </w:r>
      <w:bookmarkEnd w:id="478"/>
      <w:bookmarkEnd w:id="479"/>
      <w:bookmarkEnd w:id="480"/>
    </w:p>
    <w:p w14:paraId="20E44FD7">
      <w:pPr>
        <w:spacing w:line="360" w:lineRule="auto"/>
        <w:ind w:firstLine="480" w:firstLineChars="200"/>
        <w:rPr>
          <w:rFonts w:ascii="宋体" w:hAnsi="宋体"/>
          <w:color w:val="auto"/>
          <w:sz w:val="24"/>
          <w:highlight w:val="none"/>
        </w:rPr>
      </w:pPr>
      <w:bookmarkStart w:id="481" w:name="_Toc30676"/>
      <w:bookmarkStart w:id="482" w:name="_Toc259093684"/>
      <w:bookmarkStart w:id="483" w:name="_Toc6969"/>
      <w:bookmarkStart w:id="484" w:name="_Toc487900365"/>
      <w:bookmarkStart w:id="485" w:name="_Toc689"/>
      <w:bookmarkStart w:id="486" w:name="_Toc279701255"/>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87" w:name="_Toc8298"/>
      <w:bookmarkStart w:id="488" w:name="_Toc487900368"/>
      <w:bookmarkStart w:id="489" w:name="_Toc259093687"/>
      <w:bookmarkStart w:id="490" w:name="_Toc279701258"/>
      <w:bookmarkStart w:id="491" w:name="_Toc16959"/>
      <w:bookmarkStart w:id="492" w:name="_Toc7102"/>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493" w:name="_Toc6134"/>
      <w:bookmarkStart w:id="494" w:name="_Toc29333"/>
      <w:bookmarkStart w:id="495" w:name="_Toc15387"/>
      <w:r>
        <w:rPr>
          <w:rFonts w:hint="eastAsia" w:ascii="宋体" w:hAnsi="宋体" w:cs="宋体"/>
          <w:b/>
          <w:color w:val="auto"/>
          <w:sz w:val="24"/>
          <w:highlight w:val="none"/>
        </w:rPr>
        <w:t>十五、合同中止、终止</w:t>
      </w:r>
      <w:bookmarkEnd w:id="493"/>
      <w:bookmarkEnd w:id="494"/>
      <w:bookmarkEnd w:id="495"/>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color w:val="auto"/>
          <w:sz w:val="24"/>
          <w:highlight w:val="none"/>
        </w:rPr>
      </w:pPr>
      <w:bookmarkStart w:id="496" w:name="_Toc279701261"/>
      <w:bookmarkStart w:id="497" w:name="_Toc259093690"/>
      <w:bookmarkStart w:id="498" w:name="_Toc487900371"/>
      <w:bookmarkStart w:id="499" w:name="_Toc11284"/>
      <w:bookmarkStart w:id="500" w:name="_Toc25182"/>
      <w:bookmarkStart w:id="501" w:name="_Toc1960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pacing w:line="360" w:lineRule="auto"/>
        <w:ind w:firstLine="480" w:firstLineChars="200"/>
        <w:rPr>
          <w:rFonts w:ascii="宋体" w:hAnsi="宋体"/>
          <w:color w:val="auto"/>
          <w:sz w:val="24"/>
          <w:highlight w:val="none"/>
        </w:rPr>
      </w:pPr>
      <w:bookmarkStart w:id="502" w:name="_Toc27674"/>
      <w:bookmarkStart w:id="503" w:name="_Toc18401"/>
      <w:bookmarkStart w:id="504" w:name="_Toc487900372"/>
      <w:bookmarkStart w:id="505" w:name="_Toc18540"/>
      <w:bookmarkStart w:id="506" w:name="_Toc30599"/>
      <w:bookmarkStart w:id="507" w:name="_Toc4355"/>
      <w:bookmarkStart w:id="508" w:name="_Toc279701262"/>
      <w:bookmarkStart w:id="509" w:name="_Toc259093691"/>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10" w:name="_Toc487900373"/>
      <w:bookmarkStart w:id="511" w:name="_Toc12773"/>
      <w:bookmarkStart w:id="512" w:name="_Toc18567"/>
      <w:bookmarkStart w:id="513" w:name="_Toc259093692"/>
      <w:bookmarkStart w:id="514" w:name="_Toc279701263"/>
      <w:bookmarkStart w:id="515" w:name="_Toc10330"/>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w:t>
      </w:r>
      <w:r>
        <w:rPr>
          <w:rFonts w:hint="eastAsia" w:ascii="宋体" w:hAnsi="宋体"/>
          <w:b/>
          <w:bCs/>
          <w:color w:val="auto"/>
          <w:sz w:val="24"/>
          <w:highlight w:val="none"/>
          <w:u w:val="single"/>
          <w:lang w:eastAsia="zh-CN"/>
        </w:rPr>
        <w:t>作出</w:t>
      </w:r>
      <w:r>
        <w:rPr>
          <w:rFonts w:hint="eastAsia" w:ascii="宋体" w:hAnsi="宋体"/>
          <w:b/>
          <w:bCs/>
          <w:color w:val="auto"/>
          <w:sz w:val="24"/>
          <w:highlight w:val="none"/>
          <w:u w:val="single"/>
        </w:rPr>
        <w:t>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color w:val="auto"/>
          <w:sz w:val="32"/>
          <w:highlight w:val="none"/>
        </w:rPr>
      </w:pPr>
    </w:p>
    <w:p w14:paraId="588EEFF3">
      <w:pPr>
        <w:jc w:val="center"/>
        <w:rPr>
          <w:rFonts w:ascii="宋体" w:hAnsi="宋体" w:eastAsia="宋体" w:cs="Times New Roman"/>
          <w:b/>
          <w:color w:val="auto"/>
          <w:highlight w:val="non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4"/>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4"/>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1"/>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5B94AC49"/>
    <w:p w14:paraId="212A53FC"/>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2025年-2026年费斯托备件采购项目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202504012</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9"/>
      </w:pPr>
    </w:p>
    <w:p w14:paraId="6B732297"/>
    <w:p w14:paraId="331BDF6A">
      <w:pPr>
        <w:pStyle w:val="8"/>
      </w:pPr>
    </w:p>
    <w:p w14:paraId="653829AB">
      <w:pPr>
        <w:pStyle w:val="9"/>
      </w:pPr>
    </w:p>
    <w:p w14:paraId="13702602"/>
    <w:p w14:paraId="193DA332">
      <w:pPr>
        <w:pStyle w:val="8"/>
      </w:pPr>
    </w:p>
    <w:p w14:paraId="2FC68D1D">
      <w:pPr>
        <w:pStyle w:val="9"/>
      </w:pPr>
    </w:p>
    <w:p w14:paraId="1E7D41D8"/>
    <w:p w14:paraId="0B2DBFD6">
      <w:pPr>
        <w:pStyle w:val="8"/>
      </w:pPr>
    </w:p>
    <w:p w14:paraId="6FA95176">
      <w:pPr>
        <w:pStyle w:val="9"/>
      </w:pPr>
    </w:p>
    <w:p w14:paraId="65D298D1">
      <w:pPr>
        <w:pStyle w:val="10"/>
      </w:pPr>
    </w:p>
    <w:p w14:paraId="4C43C777"/>
    <w:p w14:paraId="5AB883BB"/>
    <w:p w14:paraId="5F36394A"/>
    <w:p w14:paraId="2C8E3E17"/>
    <w:p w14:paraId="1E29E49E"/>
    <w:p w14:paraId="30B20B66">
      <w:pPr>
        <w:pStyle w:val="8"/>
      </w:pPr>
    </w:p>
    <w:p w14:paraId="25762352">
      <w:pPr>
        <w:pStyle w:val="9"/>
      </w:pPr>
    </w:p>
    <w:p w14:paraId="5A590BC0"/>
    <w:p w14:paraId="53C7C0DB">
      <w:pPr>
        <w:pStyle w:val="8"/>
      </w:pPr>
    </w:p>
    <w:p w14:paraId="4F915C3A">
      <w:pPr>
        <w:pStyle w:val="9"/>
      </w:pPr>
    </w:p>
    <w:p w14:paraId="3AC9F638">
      <w:pPr>
        <w:pStyle w:val="10"/>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2025年-2026年费斯托备件采购项目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202504012</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9"/>
      </w:pPr>
    </w:p>
    <w:p w14:paraId="32D92D93"/>
    <w:p w14:paraId="21F07E84">
      <w:pPr>
        <w:pStyle w:val="8"/>
      </w:pPr>
    </w:p>
    <w:p w14:paraId="26E50E1C">
      <w:pPr>
        <w:pStyle w:val="9"/>
      </w:pPr>
    </w:p>
    <w:p w14:paraId="63ED5F2D"/>
    <w:p w14:paraId="4744CB19">
      <w:pPr>
        <w:pStyle w:val="8"/>
      </w:pPr>
    </w:p>
    <w:p w14:paraId="08D596A0">
      <w:pPr>
        <w:pStyle w:val="9"/>
      </w:pPr>
    </w:p>
    <w:p w14:paraId="594551C6"/>
    <w:p w14:paraId="672027BB">
      <w:pPr>
        <w:pStyle w:val="15"/>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3F847349"/>
    <w:p w14:paraId="0C27A501">
      <w:pPr>
        <w:pStyle w:val="8"/>
      </w:pPr>
    </w:p>
    <w:p w14:paraId="30ECC10F">
      <w:pPr>
        <w:pStyle w:val="9"/>
      </w:pPr>
    </w:p>
    <w:p w14:paraId="44C8B66B"/>
    <w:p w14:paraId="562D1A5A"/>
    <w:p w14:paraId="10E455D0">
      <w:pPr>
        <w:pStyle w:val="8"/>
      </w:pPr>
    </w:p>
    <w:p w14:paraId="6C6C041E">
      <w:pPr>
        <w:pStyle w:val="9"/>
      </w:pPr>
    </w:p>
    <w:p w14:paraId="3F8CAF64"/>
    <w:p w14:paraId="7AC5CC7D">
      <w:pPr>
        <w:pStyle w:val="8"/>
      </w:pPr>
    </w:p>
    <w:p w14:paraId="764F6707">
      <w:pPr>
        <w:pStyle w:val="9"/>
      </w:pPr>
    </w:p>
    <w:p w14:paraId="2D6DDF6E"/>
    <w:p w14:paraId="5C5B213C">
      <w:pPr>
        <w:pStyle w:val="8"/>
      </w:pPr>
    </w:p>
    <w:p w14:paraId="3B2195A4">
      <w:pPr>
        <w:pStyle w:val="9"/>
      </w:pPr>
    </w:p>
    <w:p w14:paraId="7AD3CA32"/>
    <w:p w14:paraId="02BA273D">
      <w:pPr>
        <w:pStyle w:val="8"/>
      </w:pPr>
    </w:p>
    <w:p w14:paraId="16A0B7F5">
      <w:pPr>
        <w:pStyle w:val="9"/>
      </w:pPr>
    </w:p>
    <w:p w14:paraId="1AFC3120"/>
    <w:p w14:paraId="43E3F283">
      <w:pPr>
        <w:pStyle w:val="8"/>
      </w:pPr>
    </w:p>
    <w:p w14:paraId="7DC08AEC">
      <w:pPr>
        <w:pStyle w:val="9"/>
      </w:pPr>
    </w:p>
    <w:p w14:paraId="18D3DB94"/>
    <w:p w14:paraId="3B9546A4">
      <w:pPr>
        <w:pStyle w:val="8"/>
      </w:pPr>
    </w:p>
    <w:p w14:paraId="2CBB9D14">
      <w:pPr>
        <w:pStyle w:val="8"/>
      </w:pPr>
    </w:p>
    <w:p w14:paraId="317FC9E7">
      <w:pPr>
        <w:pStyle w:val="9"/>
      </w:pPr>
    </w:p>
    <w:p w14:paraId="13EE4B61">
      <w:pPr>
        <w:pStyle w:val="8"/>
      </w:pPr>
    </w:p>
    <w:p w14:paraId="52B50A70">
      <w:pPr>
        <w:rPr>
          <w:rFonts w:hint="eastAsia" w:cs="仿宋" w:asciiTheme="minorEastAsia" w:hAnsiTheme="minorEastAsia"/>
          <w:b/>
          <w:kern w:val="0"/>
          <w:sz w:val="36"/>
          <w:szCs w:val="36"/>
        </w:rPr>
      </w:pPr>
      <w:r>
        <w:rPr>
          <w:rFonts w:hint="eastAsia" w:cs="仿宋" w:asciiTheme="minorEastAsia" w:hAnsiTheme="minorEastAsia"/>
          <w:b/>
          <w:kern w:val="0"/>
          <w:sz w:val="36"/>
          <w:szCs w:val="36"/>
        </w:rPr>
        <w:br w:type="page"/>
      </w: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9"/>
      </w:pPr>
    </w:p>
    <w:p w14:paraId="1A2E8DD5"/>
    <w:p w14:paraId="210A8F52">
      <w:pPr>
        <w:pStyle w:val="8"/>
      </w:pPr>
    </w:p>
    <w:p w14:paraId="6D6F5712">
      <w:pPr>
        <w:pStyle w:val="9"/>
      </w:pPr>
    </w:p>
    <w:p w14:paraId="086B93DF"/>
    <w:p w14:paraId="4592615A">
      <w:pPr>
        <w:pStyle w:val="8"/>
      </w:pPr>
    </w:p>
    <w:p w14:paraId="7427FE09">
      <w:pPr>
        <w:pStyle w:val="9"/>
      </w:pPr>
    </w:p>
    <w:p w14:paraId="5E6040BE"/>
    <w:p w14:paraId="68B2145C">
      <w:pPr>
        <w:pStyle w:val="8"/>
      </w:pPr>
    </w:p>
    <w:p w14:paraId="5A7C2A70">
      <w:pPr>
        <w:pStyle w:val="9"/>
      </w:pPr>
    </w:p>
    <w:p w14:paraId="5E37B237"/>
    <w:p w14:paraId="154C73FF">
      <w:pPr>
        <w:pStyle w:val="8"/>
      </w:pPr>
    </w:p>
    <w:p w14:paraId="0674AE80">
      <w:pPr>
        <w:pStyle w:val="9"/>
      </w:pPr>
    </w:p>
    <w:p w14:paraId="6339BE2C"/>
    <w:p w14:paraId="6BCD0F54">
      <w:pPr>
        <w:pStyle w:val="8"/>
      </w:pPr>
    </w:p>
    <w:p w14:paraId="1F6E8CDC">
      <w:pPr>
        <w:pStyle w:val="9"/>
      </w:pPr>
    </w:p>
    <w:p w14:paraId="311BD0AC"/>
    <w:p w14:paraId="25BD0831">
      <w:pPr>
        <w:pStyle w:val="8"/>
      </w:pPr>
    </w:p>
    <w:p w14:paraId="4811A9DB">
      <w:pPr>
        <w:pStyle w:val="9"/>
        <w:ind w:left="0" w:leftChars="0" w:firstLine="0" w:firstLineChars="0"/>
      </w:pPr>
    </w:p>
    <w:p w14:paraId="29617F28">
      <w:pPr>
        <w:rPr>
          <w:rFonts w:hint="eastAsia" w:cs="仿宋" w:asciiTheme="minorEastAsia" w:hAnsiTheme="minorEastAsia"/>
          <w:b/>
          <w:kern w:val="0"/>
          <w:sz w:val="32"/>
          <w:szCs w:val="32"/>
        </w:rPr>
      </w:pPr>
      <w:r>
        <w:rPr>
          <w:rFonts w:hint="eastAsia" w:cs="仿宋" w:asciiTheme="minorEastAsia" w:hAnsiTheme="minorEastAsia"/>
          <w:b/>
          <w:kern w:val="0"/>
          <w:sz w:val="32"/>
          <w:szCs w:val="32"/>
        </w:rPr>
        <w:br w:type="page"/>
      </w: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2025年-2026年费斯托备件采购项目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9"/>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2025年-2026年费斯托备件采购项目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过程中的一切活动</w:t>
      </w:r>
      <w:r>
        <w:rPr>
          <w:rFonts w:hint="eastAsia" w:cs="仿宋" w:asciiTheme="minorEastAsia" w:hAnsiTheme="minorEastAsia"/>
          <w:kern w:val="0"/>
          <w:sz w:val="24"/>
        </w:rPr>
        <w:t>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9"/>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9"/>
      </w:pPr>
    </w:p>
    <w:p w14:paraId="1AE843EF"/>
    <w:p w14:paraId="1432541E">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7"/>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7"/>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5"/>
        <w:rPr>
          <w:lang w:val="zh-CN"/>
        </w:rPr>
      </w:pPr>
    </w:p>
    <w:p w14:paraId="5DC48946">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5"/>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2025年-2026年费斯托备件采购项目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2025年-2026年费斯托备件采购项目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3464942A">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2025年-2026年费斯托备件采购项目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2015"/>
        <w:gridCol w:w="1725"/>
        <w:gridCol w:w="3350"/>
        <w:gridCol w:w="738"/>
        <w:gridCol w:w="962"/>
        <w:gridCol w:w="963"/>
        <w:gridCol w:w="1075"/>
        <w:gridCol w:w="2580"/>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566" w:type="dxa"/>
            <w:vAlign w:val="center"/>
          </w:tcPr>
          <w:p w14:paraId="3C9A90F0">
            <w:pPr>
              <w:pageBreakBefore w:val="0"/>
              <w:kinsoku/>
              <w:wordWrap/>
              <w:overflowPunct/>
              <w:topLinePunct w:val="0"/>
              <w:autoSpaceDE/>
              <w:autoSpaceDN/>
              <w:bidi w:val="0"/>
              <w:adjustRightInd w:val="0"/>
              <w:snapToGrid w:val="0"/>
              <w:spacing w:line="240" w:lineRule="auto"/>
              <w:jc w:val="center"/>
              <w:rPr>
                <w:rFonts w:cs="仿宋" w:asciiTheme="minorEastAsia" w:hAnsiTheme="minorEastAsia"/>
                <w:b/>
                <w:sz w:val="24"/>
              </w:rPr>
            </w:pPr>
            <w:r>
              <w:rPr>
                <w:rFonts w:hint="eastAsia" w:cs="仿宋" w:asciiTheme="minorEastAsia" w:hAnsiTheme="minorEastAsia"/>
                <w:b/>
                <w:sz w:val="24"/>
              </w:rPr>
              <w:t>序号</w:t>
            </w:r>
          </w:p>
        </w:tc>
        <w:tc>
          <w:tcPr>
            <w:tcW w:w="2015" w:type="dxa"/>
            <w:vAlign w:val="center"/>
          </w:tcPr>
          <w:p w14:paraId="04CBDC53">
            <w:pPr>
              <w:pageBreakBefore w:val="0"/>
              <w:kinsoku/>
              <w:wordWrap/>
              <w:overflowPunct/>
              <w:topLinePunct w:val="0"/>
              <w:autoSpaceDE/>
              <w:autoSpaceDN/>
              <w:bidi w:val="0"/>
              <w:adjustRightInd w:val="0"/>
              <w:snapToGrid w:val="0"/>
              <w:spacing w:line="240" w:lineRule="auto"/>
              <w:jc w:val="center"/>
              <w:rPr>
                <w:rFonts w:cs="仿宋" w:asciiTheme="minorEastAsia" w:hAnsiTheme="minorEastAsia"/>
                <w:b/>
                <w:sz w:val="24"/>
              </w:rPr>
            </w:pPr>
            <w:r>
              <w:rPr>
                <w:rFonts w:hint="eastAsia" w:cs="仿宋" w:asciiTheme="minorEastAsia" w:hAnsiTheme="minorEastAsia"/>
                <w:b/>
                <w:sz w:val="24"/>
              </w:rPr>
              <w:t>名称</w:t>
            </w:r>
          </w:p>
        </w:tc>
        <w:tc>
          <w:tcPr>
            <w:tcW w:w="1725" w:type="dxa"/>
            <w:vAlign w:val="center"/>
          </w:tcPr>
          <w:p w14:paraId="249FDAD6">
            <w:pPr>
              <w:pageBreakBefore w:val="0"/>
              <w:kinsoku/>
              <w:wordWrap/>
              <w:overflowPunct/>
              <w:topLinePunct w:val="0"/>
              <w:autoSpaceDE/>
              <w:autoSpaceDN/>
              <w:bidi w:val="0"/>
              <w:adjustRightInd w:val="0"/>
              <w:snapToGrid w:val="0"/>
              <w:spacing w:line="240" w:lineRule="auto"/>
              <w:jc w:val="center"/>
              <w:rPr>
                <w:rFonts w:cs="仿宋" w:asciiTheme="minorEastAsia" w:hAnsiTheme="minorEastAsia"/>
                <w:b/>
                <w:sz w:val="24"/>
              </w:rPr>
            </w:pPr>
            <w:r>
              <w:rPr>
                <w:rFonts w:hint="eastAsia" w:cs="仿宋" w:asciiTheme="minorEastAsia" w:hAnsiTheme="minorEastAsia"/>
                <w:b/>
                <w:sz w:val="24"/>
              </w:rPr>
              <w:t>品牌</w:t>
            </w:r>
          </w:p>
        </w:tc>
        <w:tc>
          <w:tcPr>
            <w:tcW w:w="3350" w:type="dxa"/>
            <w:vAlign w:val="center"/>
          </w:tcPr>
          <w:p w14:paraId="6C0C1063">
            <w:pPr>
              <w:pageBreakBefore w:val="0"/>
              <w:kinsoku/>
              <w:wordWrap/>
              <w:overflowPunct/>
              <w:topLinePunct w:val="0"/>
              <w:autoSpaceDE/>
              <w:autoSpaceDN/>
              <w:bidi w:val="0"/>
              <w:adjustRightInd w:val="0"/>
              <w:snapToGrid w:val="0"/>
              <w:spacing w:line="24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738" w:type="dxa"/>
            <w:vAlign w:val="center"/>
          </w:tcPr>
          <w:p w14:paraId="65FB4980">
            <w:pPr>
              <w:pageBreakBefore w:val="0"/>
              <w:kinsoku/>
              <w:wordWrap/>
              <w:overflowPunct/>
              <w:topLinePunct w:val="0"/>
              <w:autoSpaceDE/>
              <w:autoSpaceDN/>
              <w:bidi w:val="0"/>
              <w:adjustRightInd w:val="0"/>
              <w:snapToGrid w:val="0"/>
              <w:spacing w:line="240" w:lineRule="auto"/>
              <w:jc w:val="center"/>
              <w:rPr>
                <w:rFonts w:cs="仿宋" w:asciiTheme="minorEastAsia" w:hAnsiTheme="minorEastAsia"/>
                <w:b/>
                <w:sz w:val="24"/>
              </w:rPr>
            </w:pPr>
            <w:r>
              <w:rPr>
                <w:rFonts w:hint="eastAsia" w:cs="仿宋" w:asciiTheme="minorEastAsia" w:hAnsiTheme="minorEastAsia"/>
                <w:b/>
                <w:sz w:val="24"/>
              </w:rPr>
              <w:t>数量</w:t>
            </w:r>
          </w:p>
        </w:tc>
        <w:tc>
          <w:tcPr>
            <w:tcW w:w="962" w:type="dxa"/>
            <w:vAlign w:val="center"/>
          </w:tcPr>
          <w:p w14:paraId="3A5A63A4">
            <w:pPr>
              <w:pageBreakBefore w:val="0"/>
              <w:kinsoku/>
              <w:wordWrap/>
              <w:overflowPunct/>
              <w:topLinePunct w:val="0"/>
              <w:autoSpaceDE/>
              <w:autoSpaceDN/>
              <w:bidi w:val="0"/>
              <w:adjustRightInd w:val="0"/>
              <w:snapToGrid w:val="0"/>
              <w:spacing w:line="240" w:lineRule="auto"/>
              <w:jc w:val="center"/>
              <w:rPr>
                <w:rFonts w:cs="仿宋" w:asciiTheme="minorEastAsia" w:hAnsiTheme="minorEastAsia"/>
                <w:b/>
                <w:sz w:val="24"/>
              </w:rPr>
            </w:pPr>
            <w:r>
              <w:rPr>
                <w:rFonts w:hint="eastAsia" w:cs="仿宋" w:asciiTheme="minorEastAsia" w:hAnsiTheme="minorEastAsia"/>
                <w:b/>
                <w:sz w:val="24"/>
              </w:rPr>
              <w:t>单位</w:t>
            </w:r>
          </w:p>
        </w:tc>
        <w:tc>
          <w:tcPr>
            <w:tcW w:w="963" w:type="dxa"/>
            <w:vAlign w:val="center"/>
          </w:tcPr>
          <w:p w14:paraId="2D07EC4B">
            <w:pPr>
              <w:pageBreakBefore w:val="0"/>
              <w:kinsoku/>
              <w:wordWrap/>
              <w:overflowPunct/>
              <w:topLinePunct w:val="0"/>
              <w:autoSpaceDE/>
              <w:autoSpaceDN/>
              <w:bidi w:val="0"/>
              <w:adjustRightInd w:val="0"/>
              <w:snapToGrid w:val="0"/>
              <w:spacing w:line="240" w:lineRule="auto"/>
              <w:jc w:val="center"/>
              <w:rPr>
                <w:rFonts w:cs="仿宋" w:asciiTheme="minorEastAsia" w:hAnsiTheme="minorEastAsia"/>
                <w:b/>
                <w:sz w:val="24"/>
              </w:rPr>
            </w:pPr>
            <w:r>
              <w:rPr>
                <w:rFonts w:hint="eastAsia" w:cs="仿宋" w:asciiTheme="minorEastAsia" w:hAnsiTheme="minorEastAsia"/>
                <w:b/>
                <w:sz w:val="24"/>
              </w:rPr>
              <w:t>单价</w:t>
            </w:r>
          </w:p>
        </w:tc>
        <w:tc>
          <w:tcPr>
            <w:tcW w:w="1075" w:type="dxa"/>
            <w:vAlign w:val="center"/>
          </w:tcPr>
          <w:p w14:paraId="6249D2C3">
            <w:pPr>
              <w:pageBreakBefore w:val="0"/>
              <w:kinsoku/>
              <w:wordWrap/>
              <w:overflowPunct/>
              <w:topLinePunct w:val="0"/>
              <w:autoSpaceDE/>
              <w:autoSpaceDN/>
              <w:bidi w:val="0"/>
              <w:adjustRightInd w:val="0"/>
              <w:snapToGrid w:val="0"/>
              <w:spacing w:line="240" w:lineRule="auto"/>
              <w:jc w:val="center"/>
              <w:rPr>
                <w:rFonts w:cs="仿宋" w:asciiTheme="minorEastAsia" w:hAnsiTheme="minorEastAsia"/>
                <w:b/>
                <w:sz w:val="24"/>
              </w:rPr>
            </w:pPr>
            <w:r>
              <w:rPr>
                <w:rFonts w:hint="eastAsia" w:cs="仿宋" w:asciiTheme="minorEastAsia" w:hAnsiTheme="minorEastAsia"/>
                <w:b/>
                <w:sz w:val="24"/>
              </w:rPr>
              <w:t>总价</w:t>
            </w:r>
          </w:p>
        </w:tc>
        <w:tc>
          <w:tcPr>
            <w:tcW w:w="2580" w:type="dxa"/>
            <w:vAlign w:val="center"/>
          </w:tcPr>
          <w:p w14:paraId="3763BB98">
            <w:pPr>
              <w:pageBreakBefore w:val="0"/>
              <w:kinsoku/>
              <w:wordWrap/>
              <w:overflowPunct/>
              <w:topLinePunct w:val="0"/>
              <w:autoSpaceDE/>
              <w:autoSpaceDN/>
              <w:bidi w:val="0"/>
              <w:adjustRightInd w:val="0"/>
              <w:snapToGrid w:val="0"/>
              <w:spacing w:line="240" w:lineRule="auto"/>
              <w:jc w:val="center"/>
              <w:rPr>
                <w:rFonts w:cs="仿宋" w:asciiTheme="minorEastAsia" w:hAnsiTheme="minorEastAsia"/>
                <w:b/>
                <w:sz w:val="24"/>
              </w:rPr>
            </w:pPr>
            <w:r>
              <w:rPr>
                <w:rFonts w:hint="eastAsia" w:cs="仿宋" w:asciiTheme="minorEastAsia" w:hAnsiTheme="minorEastAsia"/>
                <w:b/>
                <w:sz w:val="24"/>
              </w:rPr>
              <w:t>备注</w:t>
            </w:r>
          </w:p>
        </w:tc>
      </w:tr>
      <w:tr w14:paraId="3F2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66" w:type="dxa"/>
            <w:vAlign w:val="center"/>
          </w:tcPr>
          <w:p w14:paraId="5288E766">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r>
              <w:rPr>
                <w:rFonts w:hint="eastAsia" w:cs="仿宋" w:asciiTheme="minorEastAsia" w:hAnsiTheme="minorEastAsia"/>
                <w:b w:val="0"/>
                <w:bCs/>
                <w:sz w:val="24"/>
              </w:rPr>
              <w:t>1</w:t>
            </w:r>
          </w:p>
        </w:tc>
        <w:tc>
          <w:tcPr>
            <w:tcW w:w="2015" w:type="dxa"/>
            <w:vAlign w:val="center"/>
          </w:tcPr>
          <w:p w14:paraId="54EE956C">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气源维护套装</w:t>
            </w:r>
          </w:p>
        </w:tc>
        <w:tc>
          <w:tcPr>
            <w:tcW w:w="1725" w:type="dxa"/>
            <w:vAlign w:val="center"/>
          </w:tcPr>
          <w:p w14:paraId="0B160514">
            <w:pPr>
              <w:keepNext w:val="0"/>
              <w:keepLines w:val="0"/>
              <w:widowControl/>
              <w:suppressLineNumbers w:val="0"/>
              <w:jc w:val="center"/>
              <w:textAlignment w:val="center"/>
              <w:rPr>
                <w:rFonts w:hint="eastAsia" w:cs="仿宋" w:asciiTheme="minorEastAsia" w:hAnsiTheme="minorEastAsia"/>
                <w:b w:val="0"/>
                <w:bCs/>
                <w:sz w:val="24"/>
              </w:rPr>
            </w:pPr>
            <w:r>
              <w:rPr>
                <w:rFonts w:hint="eastAsia" w:ascii="宋体" w:hAnsi="宋体" w:eastAsia="宋体" w:cs="宋体"/>
                <w:i w:val="0"/>
                <w:iCs w:val="0"/>
                <w:color w:val="000000"/>
                <w:kern w:val="0"/>
                <w:sz w:val="22"/>
                <w:szCs w:val="22"/>
                <w:u w:val="none"/>
                <w:lang w:val="en-US" w:eastAsia="zh-CN" w:bidi="ar"/>
              </w:rPr>
              <w:t>费斯托(中国)有限公司FESTO</w:t>
            </w:r>
          </w:p>
        </w:tc>
        <w:tc>
          <w:tcPr>
            <w:tcW w:w="3350" w:type="dxa"/>
            <w:vAlign w:val="center"/>
          </w:tcPr>
          <w:p w14:paraId="2B58BB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PDAD-09-SP-12000，</w:t>
            </w:r>
          </w:p>
          <w:p w14:paraId="253A1ACF">
            <w:pPr>
              <w:keepNext w:val="0"/>
              <w:keepLines w:val="0"/>
              <w:widowControl/>
              <w:suppressLineNumbers w:val="0"/>
              <w:jc w:val="center"/>
              <w:textAlignment w:val="center"/>
              <w:rPr>
                <w:rFonts w:hint="eastAsia" w:cs="仿宋" w:asciiTheme="minorEastAsia" w:hAnsiTheme="minorEastAsia"/>
                <w:b w:val="0"/>
                <w:bCs/>
                <w:sz w:val="24"/>
              </w:rPr>
            </w:pPr>
            <w:r>
              <w:rPr>
                <w:rFonts w:hint="eastAsia" w:ascii="宋体" w:hAnsi="宋体" w:eastAsia="宋体" w:cs="宋体"/>
                <w:i w:val="0"/>
                <w:iCs w:val="0"/>
                <w:color w:val="000000"/>
                <w:kern w:val="0"/>
                <w:sz w:val="22"/>
                <w:szCs w:val="22"/>
                <w:u w:val="none"/>
                <w:lang w:val="en-US" w:eastAsia="zh-CN" w:bidi="ar"/>
              </w:rPr>
              <w:t>货号：553749</w:t>
            </w:r>
          </w:p>
        </w:tc>
        <w:tc>
          <w:tcPr>
            <w:tcW w:w="738" w:type="dxa"/>
            <w:vAlign w:val="center"/>
          </w:tcPr>
          <w:p w14:paraId="13BE4755">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18</w:t>
            </w:r>
          </w:p>
        </w:tc>
        <w:tc>
          <w:tcPr>
            <w:tcW w:w="962" w:type="dxa"/>
            <w:vAlign w:val="center"/>
          </w:tcPr>
          <w:p w14:paraId="48E721BF">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套</w:t>
            </w:r>
          </w:p>
        </w:tc>
        <w:tc>
          <w:tcPr>
            <w:tcW w:w="963" w:type="dxa"/>
            <w:vAlign w:val="center"/>
          </w:tcPr>
          <w:p w14:paraId="5BD22612">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p>
        </w:tc>
        <w:tc>
          <w:tcPr>
            <w:tcW w:w="1075" w:type="dxa"/>
            <w:vAlign w:val="center"/>
          </w:tcPr>
          <w:p w14:paraId="28042162">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p>
        </w:tc>
        <w:tc>
          <w:tcPr>
            <w:tcW w:w="2580" w:type="dxa"/>
            <w:vAlign w:val="center"/>
          </w:tcPr>
          <w:p w14:paraId="63BF3EC3">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p>
        </w:tc>
      </w:tr>
      <w:tr w14:paraId="7D6F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66" w:type="dxa"/>
            <w:vAlign w:val="center"/>
          </w:tcPr>
          <w:p w14:paraId="3B4570B0">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2015" w:type="dxa"/>
            <w:vAlign w:val="center"/>
          </w:tcPr>
          <w:p w14:paraId="28399601">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气源处理装置</w:t>
            </w:r>
          </w:p>
        </w:tc>
        <w:tc>
          <w:tcPr>
            <w:tcW w:w="1725" w:type="dxa"/>
            <w:vAlign w:val="center"/>
          </w:tcPr>
          <w:p w14:paraId="43D63251">
            <w:pPr>
              <w:keepNext w:val="0"/>
              <w:keepLines w:val="0"/>
              <w:widowControl/>
              <w:suppressLineNumbers w:val="0"/>
              <w:jc w:val="center"/>
              <w:textAlignment w:val="center"/>
              <w:rPr>
                <w:rFonts w:hint="eastAsia" w:cs="仿宋" w:asciiTheme="minorEastAsia" w:hAnsiTheme="minorEastAsia"/>
                <w:b w:val="0"/>
                <w:bCs/>
                <w:sz w:val="24"/>
              </w:rPr>
            </w:pPr>
            <w:r>
              <w:rPr>
                <w:rFonts w:hint="eastAsia" w:ascii="宋体" w:hAnsi="宋体" w:eastAsia="宋体" w:cs="宋体"/>
                <w:i w:val="0"/>
                <w:iCs w:val="0"/>
                <w:color w:val="000000"/>
                <w:kern w:val="0"/>
                <w:sz w:val="22"/>
                <w:szCs w:val="22"/>
                <w:u w:val="none"/>
                <w:lang w:val="en-US" w:eastAsia="zh-CN" w:bidi="ar"/>
              </w:rPr>
              <w:t>费斯托(中国)有限公司FESTO</w:t>
            </w:r>
          </w:p>
        </w:tc>
        <w:tc>
          <w:tcPr>
            <w:tcW w:w="3350" w:type="dxa"/>
            <w:vAlign w:val="center"/>
          </w:tcPr>
          <w:p w14:paraId="14E722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PDAD-09-G3/8，</w:t>
            </w:r>
          </w:p>
          <w:p w14:paraId="09A86C71">
            <w:pPr>
              <w:keepNext w:val="0"/>
              <w:keepLines w:val="0"/>
              <w:widowControl/>
              <w:suppressLineNumbers w:val="0"/>
              <w:jc w:val="center"/>
              <w:textAlignment w:val="center"/>
              <w:rPr>
                <w:rFonts w:hint="eastAsia" w:cs="仿宋" w:asciiTheme="minorEastAsia" w:hAnsiTheme="minorEastAsia"/>
                <w:b w:val="0"/>
                <w:bCs/>
                <w:sz w:val="24"/>
              </w:rPr>
            </w:pPr>
            <w:r>
              <w:rPr>
                <w:rFonts w:hint="eastAsia" w:ascii="宋体" w:hAnsi="宋体" w:eastAsia="宋体" w:cs="宋体"/>
                <w:i w:val="0"/>
                <w:iCs w:val="0"/>
                <w:color w:val="000000"/>
                <w:kern w:val="0"/>
                <w:sz w:val="22"/>
                <w:szCs w:val="22"/>
                <w:u w:val="none"/>
                <w:lang w:val="en-US" w:eastAsia="zh-CN" w:bidi="ar"/>
              </w:rPr>
              <w:t>货号：552170</w:t>
            </w:r>
          </w:p>
        </w:tc>
        <w:tc>
          <w:tcPr>
            <w:tcW w:w="738" w:type="dxa"/>
            <w:vAlign w:val="center"/>
          </w:tcPr>
          <w:p w14:paraId="0F2C8030">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6</w:t>
            </w:r>
          </w:p>
        </w:tc>
        <w:tc>
          <w:tcPr>
            <w:tcW w:w="962" w:type="dxa"/>
            <w:vAlign w:val="center"/>
          </w:tcPr>
          <w:p w14:paraId="72CD3A8D">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套</w:t>
            </w:r>
          </w:p>
        </w:tc>
        <w:tc>
          <w:tcPr>
            <w:tcW w:w="963" w:type="dxa"/>
            <w:vAlign w:val="center"/>
          </w:tcPr>
          <w:p w14:paraId="5A40CB58">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p>
        </w:tc>
        <w:tc>
          <w:tcPr>
            <w:tcW w:w="1075" w:type="dxa"/>
            <w:vAlign w:val="center"/>
          </w:tcPr>
          <w:p w14:paraId="1242267F">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p>
        </w:tc>
        <w:tc>
          <w:tcPr>
            <w:tcW w:w="2580" w:type="dxa"/>
            <w:vAlign w:val="center"/>
          </w:tcPr>
          <w:p w14:paraId="53C65EE5">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p>
        </w:tc>
      </w:tr>
      <w:tr w14:paraId="6C4E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66" w:type="dxa"/>
            <w:vAlign w:val="center"/>
          </w:tcPr>
          <w:p w14:paraId="0E55B885">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w:t>
            </w:r>
          </w:p>
        </w:tc>
        <w:tc>
          <w:tcPr>
            <w:tcW w:w="2015" w:type="dxa"/>
            <w:vAlign w:val="center"/>
          </w:tcPr>
          <w:p w14:paraId="4A7D91AC">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气源处理装置</w:t>
            </w:r>
          </w:p>
        </w:tc>
        <w:tc>
          <w:tcPr>
            <w:tcW w:w="1725" w:type="dxa"/>
            <w:vAlign w:val="center"/>
          </w:tcPr>
          <w:p w14:paraId="3F21B74D">
            <w:pPr>
              <w:keepNext w:val="0"/>
              <w:keepLines w:val="0"/>
              <w:widowControl/>
              <w:suppressLineNumbers w:val="0"/>
              <w:jc w:val="center"/>
              <w:textAlignment w:val="center"/>
              <w:rPr>
                <w:rFonts w:hint="eastAsia" w:cs="仿宋" w:asciiTheme="minorEastAsia" w:hAnsiTheme="minorEastAsia"/>
                <w:b w:val="0"/>
                <w:bCs/>
                <w:sz w:val="24"/>
              </w:rPr>
            </w:pPr>
            <w:r>
              <w:rPr>
                <w:rFonts w:hint="eastAsia" w:ascii="宋体" w:hAnsi="宋体" w:eastAsia="宋体" w:cs="宋体"/>
                <w:i w:val="0"/>
                <w:iCs w:val="0"/>
                <w:color w:val="000000"/>
                <w:kern w:val="0"/>
                <w:sz w:val="22"/>
                <w:szCs w:val="22"/>
                <w:u w:val="none"/>
                <w:lang w:val="en-US" w:eastAsia="zh-CN" w:bidi="ar"/>
              </w:rPr>
              <w:t>费斯托(中国)有限公司FESTO</w:t>
            </w:r>
          </w:p>
        </w:tc>
        <w:tc>
          <w:tcPr>
            <w:tcW w:w="3350" w:type="dxa"/>
            <w:vAlign w:val="center"/>
          </w:tcPr>
          <w:p w14:paraId="36922D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MS4-LF-1/4-E-R-M，</w:t>
            </w:r>
          </w:p>
          <w:p w14:paraId="749DDD29">
            <w:pPr>
              <w:keepNext w:val="0"/>
              <w:keepLines w:val="0"/>
              <w:widowControl/>
              <w:suppressLineNumbers w:val="0"/>
              <w:jc w:val="center"/>
              <w:textAlignment w:val="center"/>
              <w:rPr>
                <w:rFonts w:hint="eastAsia" w:cs="仿宋" w:asciiTheme="minorEastAsia" w:hAnsiTheme="minorEastAsia"/>
                <w:b w:val="0"/>
                <w:bCs/>
                <w:sz w:val="24"/>
              </w:rPr>
            </w:pPr>
            <w:r>
              <w:rPr>
                <w:rFonts w:hint="eastAsia" w:ascii="宋体" w:hAnsi="宋体" w:eastAsia="宋体" w:cs="宋体"/>
                <w:i w:val="0"/>
                <w:iCs w:val="0"/>
                <w:color w:val="000000"/>
                <w:kern w:val="0"/>
                <w:sz w:val="22"/>
                <w:szCs w:val="22"/>
                <w:u w:val="none"/>
                <w:lang w:val="en-US" w:eastAsia="zh-CN" w:bidi="ar"/>
              </w:rPr>
              <w:t>货号：529399</w:t>
            </w:r>
          </w:p>
        </w:tc>
        <w:tc>
          <w:tcPr>
            <w:tcW w:w="738" w:type="dxa"/>
            <w:vAlign w:val="center"/>
          </w:tcPr>
          <w:p w14:paraId="77F7A90F">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18</w:t>
            </w:r>
          </w:p>
        </w:tc>
        <w:tc>
          <w:tcPr>
            <w:tcW w:w="962" w:type="dxa"/>
            <w:vAlign w:val="center"/>
          </w:tcPr>
          <w:p w14:paraId="59B9C9D1">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套</w:t>
            </w:r>
          </w:p>
        </w:tc>
        <w:tc>
          <w:tcPr>
            <w:tcW w:w="963" w:type="dxa"/>
            <w:vAlign w:val="center"/>
          </w:tcPr>
          <w:p w14:paraId="2B656A4A">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p>
        </w:tc>
        <w:tc>
          <w:tcPr>
            <w:tcW w:w="1075" w:type="dxa"/>
            <w:vAlign w:val="center"/>
          </w:tcPr>
          <w:p w14:paraId="7062BFA4">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p>
        </w:tc>
        <w:tc>
          <w:tcPr>
            <w:tcW w:w="2580" w:type="dxa"/>
            <w:vAlign w:val="center"/>
          </w:tcPr>
          <w:p w14:paraId="6341235F">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p>
        </w:tc>
      </w:tr>
      <w:tr w14:paraId="0A37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66" w:type="dxa"/>
            <w:vAlign w:val="center"/>
          </w:tcPr>
          <w:p w14:paraId="7563F0D9">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w:t>
            </w:r>
          </w:p>
        </w:tc>
        <w:tc>
          <w:tcPr>
            <w:tcW w:w="2015" w:type="dxa"/>
            <w:vAlign w:val="center"/>
          </w:tcPr>
          <w:p w14:paraId="5D356DFB">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气源处理装置</w:t>
            </w:r>
          </w:p>
        </w:tc>
        <w:tc>
          <w:tcPr>
            <w:tcW w:w="1725" w:type="dxa"/>
            <w:vAlign w:val="center"/>
          </w:tcPr>
          <w:p w14:paraId="624629C8">
            <w:pPr>
              <w:keepNext w:val="0"/>
              <w:keepLines w:val="0"/>
              <w:widowControl/>
              <w:suppressLineNumbers w:val="0"/>
              <w:jc w:val="center"/>
              <w:textAlignment w:val="center"/>
              <w:rPr>
                <w:rFonts w:hint="eastAsia" w:cs="仿宋" w:asciiTheme="minorEastAsia" w:hAnsiTheme="minorEastAsia"/>
                <w:b w:val="0"/>
                <w:bCs/>
                <w:sz w:val="24"/>
              </w:rPr>
            </w:pPr>
            <w:r>
              <w:rPr>
                <w:rFonts w:hint="eastAsia" w:ascii="宋体" w:hAnsi="宋体" w:eastAsia="宋体" w:cs="宋体"/>
                <w:i w:val="0"/>
                <w:iCs w:val="0"/>
                <w:color w:val="000000"/>
                <w:kern w:val="0"/>
                <w:sz w:val="22"/>
                <w:szCs w:val="22"/>
                <w:u w:val="none"/>
                <w:lang w:val="en-US" w:eastAsia="zh-CN" w:bidi="ar"/>
              </w:rPr>
              <w:t>费斯托(中国)有限公司FESTO</w:t>
            </w:r>
          </w:p>
        </w:tc>
        <w:tc>
          <w:tcPr>
            <w:tcW w:w="3350" w:type="dxa"/>
            <w:vAlign w:val="center"/>
          </w:tcPr>
          <w:p w14:paraId="6A41C0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MS4-LF-1/4-C-R-M，</w:t>
            </w:r>
          </w:p>
          <w:p w14:paraId="059947BC">
            <w:pPr>
              <w:keepNext w:val="0"/>
              <w:keepLines w:val="0"/>
              <w:widowControl/>
              <w:suppressLineNumbers w:val="0"/>
              <w:jc w:val="center"/>
              <w:textAlignment w:val="center"/>
              <w:rPr>
                <w:rFonts w:hint="eastAsia" w:cs="仿宋" w:asciiTheme="minorEastAsia" w:hAnsiTheme="minorEastAsia"/>
                <w:b w:val="0"/>
                <w:bCs/>
                <w:sz w:val="24"/>
              </w:rPr>
            </w:pPr>
            <w:r>
              <w:rPr>
                <w:rFonts w:hint="eastAsia" w:ascii="宋体" w:hAnsi="宋体" w:eastAsia="宋体" w:cs="宋体"/>
                <w:i w:val="0"/>
                <w:iCs w:val="0"/>
                <w:color w:val="000000"/>
                <w:kern w:val="0"/>
                <w:sz w:val="22"/>
                <w:szCs w:val="22"/>
                <w:u w:val="none"/>
                <w:lang w:val="en-US" w:eastAsia="zh-CN" w:bidi="ar"/>
              </w:rPr>
              <w:t>货号：529395</w:t>
            </w:r>
          </w:p>
        </w:tc>
        <w:tc>
          <w:tcPr>
            <w:tcW w:w="738" w:type="dxa"/>
            <w:vAlign w:val="center"/>
          </w:tcPr>
          <w:p w14:paraId="225FEACA">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18</w:t>
            </w:r>
          </w:p>
        </w:tc>
        <w:tc>
          <w:tcPr>
            <w:tcW w:w="962" w:type="dxa"/>
            <w:vAlign w:val="center"/>
          </w:tcPr>
          <w:p w14:paraId="17AAA4B7">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套</w:t>
            </w:r>
          </w:p>
        </w:tc>
        <w:tc>
          <w:tcPr>
            <w:tcW w:w="963" w:type="dxa"/>
            <w:vAlign w:val="center"/>
          </w:tcPr>
          <w:p w14:paraId="02628B3A">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p>
        </w:tc>
        <w:tc>
          <w:tcPr>
            <w:tcW w:w="1075" w:type="dxa"/>
            <w:vAlign w:val="center"/>
          </w:tcPr>
          <w:p w14:paraId="20D63C54">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p>
        </w:tc>
        <w:tc>
          <w:tcPr>
            <w:tcW w:w="2580" w:type="dxa"/>
            <w:vAlign w:val="center"/>
          </w:tcPr>
          <w:p w14:paraId="154F20A9">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p>
        </w:tc>
      </w:tr>
      <w:tr w14:paraId="2B5F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66" w:type="dxa"/>
            <w:vAlign w:val="center"/>
          </w:tcPr>
          <w:p w14:paraId="43FC3BA6">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5</w:t>
            </w:r>
          </w:p>
        </w:tc>
        <w:tc>
          <w:tcPr>
            <w:tcW w:w="2015" w:type="dxa"/>
            <w:vAlign w:val="center"/>
          </w:tcPr>
          <w:p w14:paraId="77F813AB">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气源处理装置</w:t>
            </w:r>
          </w:p>
        </w:tc>
        <w:tc>
          <w:tcPr>
            <w:tcW w:w="1725" w:type="dxa"/>
            <w:vAlign w:val="center"/>
          </w:tcPr>
          <w:p w14:paraId="5C81BDFD">
            <w:pPr>
              <w:keepNext w:val="0"/>
              <w:keepLines w:val="0"/>
              <w:widowControl/>
              <w:suppressLineNumbers w:val="0"/>
              <w:jc w:val="center"/>
              <w:textAlignment w:val="center"/>
              <w:rPr>
                <w:rFonts w:hint="eastAsia" w:cs="仿宋" w:asciiTheme="minorEastAsia" w:hAnsiTheme="minorEastAsia"/>
                <w:b w:val="0"/>
                <w:bCs/>
                <w:sz w:val="24"/>
              </w:rPr>
            </w:pPr>
            <w:r>
              <w:rPr>
                <w:rFonts w:hint="eastAsia" w:ascii="宋体" w:hAnsi="宋体" w:eastAsia="宋体" w:cs="宋体"/>
                <w:i w:val="0"/>
                <w:iCs w:val="0"/>
                <w:color w:val="000000"/>
                <w:kern w:val="0"/>
                <w:sz w:val="22"/>
                <w:szCs w:val="22"/>
                <w:u w:val="none"/>
                <w:lang w:val="en-US" w:eastAsia="zh-CN" w:bidi="ar"/>
              </w:rPr>
              <w:t>费斯托(中国)有限公司FESTO</w:t>
            </w:r>
          </w:p>
        </w:tc>
        <w:tc>
          <w:tcPr>
            <w:tcW w:w="3350" w:type="dxa"/>
            <w:vAlign w:val="center"/>
          </w:tcPr>
          <w:p w14:paraId="4BD445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MS4-LFM-1/4-B-R-M，</w:t>
            </w:r>
          </w:p>
          <w:p w14:paraId="34CEB524">
            <w:pPr>
              <w:keepNext w:val="0"/>
              <w:keepLines w:val="0"/>
              <w:widowControl/>
              <w:suppressLineNumbers w:val="0"/>
              <w:jc w:val="center"/>
              <w:textAlignment w:val="center"/>
              <w:rPr>
                <w:rFonts w:hint="eastAsia" w:cs="仿宋" w:asciiTheme="minorEastAsia" w:hAnsiTheme="minorEastAsia"/>
                <w:b w:val="0"/>
                <w:bCs/>
                <w:sz w:val="24"/>
              </w:rPr>
            </w:pPr>
            <w:r>
              <w:rPr>
                <w:rFonts w:hint="eastAsia" w:ascii="宋体" w:hAnsi="宋体" w:eastAsia="宋体" w:cs="宋体"/>
                <w:i w:val="0"/>
                <w:iCs w:val="0"/>
                <w:color w:val="000000"/>
                <w:kern w:val="0"/>
                <w:sz w:val="22"/>
                <w:szCs w:val="22"/>
                <w:u w:val="none"/>
                <w:lang w:val="en-US" w:eastAsia="zh-CN" w:bidi="ar"/>
              </w:rPr>
              <w:t xml:space="preserve">货号：529461 </w:t>
            </w:r>
          </w:p>
        </w:tc>
        <w:tc>
          <w:tcPr>
            <w:tcW w:w="738" w:type="dxa"/>
            <w:vAlign w:val="center"/>
          </w:tcPr>
          <w:p w14:paraId="67FA1F0D">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18</w:t>
            </w:r>
          </w:p>
        </w:tc>
        <w:tc>
          <w:tcPr>
            <w:tcW w:w="962" w:type="dxa"/>
            <w:vAlign w:val="center"/>
          </w:tcPr>
          <w:p w14:paraId="4618D07F">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套</w:t>
            </w:r>
          </w:p>
        </w:tc>
        <w:tc>
          <w:tcPr>
            <w:tcW w:w="963" w:type="dxa"/>
            <w:vAlign w:val="center"/>
          </w:tcPr>
          <w:p w14:paraId="49A54BFC">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p>
        </w:tc>
        <w:tc>
          <w:tcPr>
            <w:tcW w:w="1075" w:type="dxa"/>
            <w:vAlign w:val="center"/>
          </w:tcPr>
          <w:p w14:paraId="69CB9377">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p>
        </w:tc>
        <w:tc>
          <w:tcPr>
            <w:tcW w:w="2580" w:type="dxa"/>
            <w:vAlign w:val="center"/>
          </w:tcPr>
          <w:p w14:paraId="0BC813CD">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p>
        </w:tc>
      </w:tr>
      <w:tr w14:paraId="2C82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66" w:type="dxa"/>
            <w:vAlign w:val="center"/>
          </w:tcPr>
          <w:p w14:paraId="5895F6E7">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6</w:t>
            </w:r>
          </w:p>
        </w:tc>
        <w:tc>
          <w:tcPr>
            <w:tcW w:w="2015" w:type="dxa"/>
            <w:vAlign w:val="center"/>
          </w:tcPr>
          <w:p w14:paraId="2430F661">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气源处理装置</w:t>
            </w:r>
          </w:p>
        </w:tc>
        <w:tc>
          <w:tcPr>
            <w:tcW w:w="1725" w:type="dxa"/>
            <w:vAlign w:val="center"/>
          </w:tcPr>
          <w:p w14:paraId="2392FC0F">
            <w:pPr>
              <w:keepNext w:val="0"/>
              <w:keepLines w:val="0"/>
              <w:widowControl/>
              <w:suppressLineNumbers w:val="0"/>
              <w:jc w:val="center"/>
              <w:textAlignment w:val="center"/>
              <w:rPr>
                <w:rFonts w:hint="eastAsia" w:cs="仿宋" w:asciiTheme="minorEastAsia" w:hAnsiTheme="minorEastAsia"/>
                <w:b w:val="0"/>
                <w:bCs/>
                <w:sz w:val="24"/>
              </w:rPr>
            </w:pPr>
            <w:r>
              <w:rPr>
                <w:rFonts w:hint="eastAsia" w:ascii="宋体" w:hAnsi="宋体" w:eastAsia="宋体" w:cs="宋体"/>
                <w:i w:val="0"/>
                <w:iCs w:val="0"/>
                <w:color w:val="000000"/>
                <w:kern w:val="0"/>
                <w:sz w:val="22"/>
                <w:szCs w:val="22"/>
                <w:u w:val="none"/>
                <w:lang w:val="en-US" w:eastAsia="zh-CN" w:bidi="ar"/>
              </w:rPr>
              <w:t>费斯托(中国)有限公司FESTO</w:t>
            </w:r>
          </w:p>
        </w:tc>
        <w:tc>
          <w:tcPr>
            <w:tcW w:w="3350" w:type="dxa"/>
            <w:vAlign w:val="center"/>
          </w:tcPr>
          <w:p w14:paraId="39DC18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MS6-LFM-3/8-AR-DA:*W，</w:t>
            </w:r>
          </w:p>
          <w:p w14:paraId="371D4721">
            <w:pPr>
              <w:keepNext w:val="0"/>
              <w:keepLines w:val="0"/>
              <w:widowControl/>
              <w:suppressLineNumbers w:val="0"/>
              <w:jc w:val="center"/>
              <w:textAlignment w:val="center"/>
              <w:rPr>
                <w:rFonts w:hint="eastAsia" w:cs="仿宋" w:asciiTheme="minorEastAsia" w:hAnsiTheme="minorEastAsia"/>
                <w:b w:val="0"/>
                <w:bCs/>
                <w:sz w:val="24"/>
              </w:rPr>
            </w:pPr>
            <w:r>
              <w:rPr>
                <w:rFonts w:hint="eastAsia" w:ascii="宋体" w:hAnsi="宋体" w:eastAsia="宋体" w:cs="宋体"/>
                <w:i w:val="0"/>
                <w:iCs w:val="0"/>
                <w:color w:val="000000"/>
                <w:kern w:val="0"/>
                <w:sz w:val="22"/>
                <w:szCs w:val="22"/>
                <w:u w:val="none"/>
                <w:lang w:val="en-US" w:eastAsia="zh-CN" w:bidi="ar"/>
              </w:rPr>
              <w:t>货号：553871</w:t>
            </w:r>
          </w:p>
        </w:tc>
        <w:tc>
          <w:tcPr>
            <w:tcW w:w="738" w:type="dxa"/>
            <w:vAlign w:val="center"/>
          </w:tcPr>
          <w:p w14:paraId="7DBD68DE">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18</w:t>
            </w:r>
          </w:p>
        </w:tc>
        <w:tc>
          <w:tcPr>
            <w:tcW w:w="962" w:type="dxa"/>
            <w:vAlign w:val="center"/>
          </w:tcPr>
          <w:p w14:paraId="2515FEFE">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套</w:t>
            </w:r>
          </w:p>
        </w:tc>
        <w:tc>
          <w:tcPr>
            <w:tcW w:w="963" w:type="dxa"/>
            <w:vAlign w:val="center"/>
          </w:tcPr>
          <w:p w14:paraId="76BA44B3">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p>
        </w:tc>
        <w:tc>
          <w:tcPr>
            <w:tcW w:w="1075" w:type="dxa"/>
            <w:vAlign w:val="center"/>
          </w:tcPr>
          <w:p w14:paraId="73BB9381">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p>
        </w:tc>
        <w:tc>
          <w:tcPr>
            <w:tcW w:w="2580" w:type="dxa"/>
            <w:vAlign w:val="center"/>
          </w:tcPr>
          <w:p w14:paraId="7101311E">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b w:val="0"/>
                <w:bCs/>
                <w:sz w:val="24"/>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4306" w:type="dxa"/>
            <w:gridSpan w:val="3"/>
            <w:vAlign w:val="center"/>
          </w:tcPr>
          <w:p w14:paraId="027C0C03">
            <w:pPr>
              <w:pageBreakBefore w:val="0"/>
              <w:kinsoku/>
              <w:wordWrap/>
              <w:overflowPunct/>
              <w:topLinePunct w:val="0"/>
              <w:autoSpaceDE/>
              <w:autoSpaceDN/>
              <w:bidi w:val="0"/>
              <w:adjustRightInd w:val="0"/>
              <w:snapToGrid w:val="0"/>
              <w:spacing w:line="24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9668" w:type="dxa"/>
            <w:gridSpan w:val="6"/>
            <w:vAlign w:val="center"/>
          </w:tcPr>
          <w:p w14:paraId="4E3323F6">
            <w:pPr>
              <w:pageBreakBefore w:val="0"/>
              <w:kinsoku/>
              <w:wordWrap/>
              <w:overflowPunct/>
              <w:topLinePunct w:val="0"/>
              <w:autoSpaceDE/>
              <w:autoSpaceDN/>
              <w:bidi w:val="0"/>
              <w:adjustRightInd w:val="0"/>
              <w:snapToGrid w:val="0"/>
              <w:spacing w:line="240" w:lineRule="auto"/>
              <w:jc w:val="center"/>
              <w:rPr>
                <w:rFonts w:cs="仿宋" w:asciiTheme="minorEastAsia" w:hAnsiTheme="minorEastAsia"/>
                <w:sz w:val="24"/>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4306" w:type="dxa"/>
            <w:gridSpan w:val="3"/>
            <w:vAlign w:val="center"/>
          </w:tcPr>
          <w:p w14:paraId="05BE8434">
            <w:pPr>
              <w:pageBreakBefore w:val="0"/>
              <w:kinsoku/>
              <w:wordWrap/>
              <w:overflowPunct/>
              <w:topLinePunct w:val="0"/>
              <w:autoSpaceDE/>
              <w:autoSpaceDN/>
              <w:bidi w:val="0"/>
              <w:adjustRightInd w:val="0"/>
              <w:snapToGrid w:val="0"/>
              <w:spacing w:line="24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9668" w:type="dxa"/>
            <w:gridSpan w:val="6"/>
            <w:vAlign w:val="center"/>
          </w:tcPr>
          <w:p w14:paraId="3C803A03">
            <w:pPr>
              <w:pageBreakBefore w:val="0"/>
              <w:kinsoku/>
              <w:wordWrap/>
              <w:overflowPunct/>
              <w:topLinePunct w:val="0"/>
              <w:autoSpaceDE/>
              <w:autoSpaceDN/>
              <w:bidi w:val="0"/>
              <w:adjustRightInd w:val="0"/>
              <w:snapToGrid w:val="0"/>
              <w:spacing w:line="240" w:lineRule="auto"/>
              <w:jc w:val="center"/>
              <w:rPr>
                <w:rFonts w:cs="仿宋" w:asciiTheme="minorEastAsia" w:hAnsiTheme="minorEastAsia"/>
                <w:sz w:val="24"/>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4306" w:type="dxa"/>
            <w:gridSpan w:val="3"/>
            <w:vAlign w:val="center"/>
          </w:tcPr>
          <w:p w14:paraId="3CDBD626">
            <w:pPr>
              <w:pageBreakBefore w:val="0"/>
              <w:kinsoku/>
              <w:wordWrap/>
              <w:overflowPunct/>
              <w:topLinePunct w:val="0"/>
              <w:autoSpaceDE/>
              <w:autoSpaceDN/>
              <w:bidi w:val="0"/>
              <w:adjustRightInd w:val="0"/>
              <w:snapToGrid w:val="0"/>
              <w:spacing w:line="240" w:lineRule="auto"/>
              <w:jc w:val="center"/>
              <w:rPr>
                <w:rFonts w:cs="仿宋" w:asciiTheme="minorEastAsia" w:hAnsiTheme="minorEastAsia"/>
                <w:b/>
                <w:sz w:val="24"/>
              </w:rPr>
            </w:pPr>
            <w:r>
              <w:rPr>
                <w:rFonts w:hint="eastAsia" w:cs="仿宋" w:asciiTheme="minorEastAsia" w:hAnsiTheme="minorEastAsia"/>
                <w:b/>
                <w:sz w:val="24"/>
              </w:rPr>
              <w:t>税率</w:t>
            </w:r>
          </w:p>
        </w:tc>
        <w:tc>
          <w:tcPr>
            <w:tcW w:w="9668" w:type="dxa"/>
            <w:gridSpan w:val="6"/>
            <w:vAlign w:val="center"/>
          </w:tcPr>
          <w:p w14:paraId="2C3E0AB3">
            <w:pPr>
              <w:pageBreakBefore w:val="0"/>
              <w:kinsoku/>
              <w:wordWrap/>
              <w:overflowPunct/>
              <w:topLinePunct w:val="0"/>
              <w:autoSpaceDE/>
              <w:autoSpaceDN/>
              <w:bidi w:val="0"/>
              <w:adjustRightInd w:val="0"/>
              <w:snapToGrid w:val="0"/>
              <w:spacing w:line="24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0668503D">
      <w:pPr>
        <w:pStyle w:val="9"/>
      </w:pPr>
    </w:p>
    <w:p w14:paraId="295C6E12"/>
    <w:p w14:paraId="01F8B0C6">
      <w:pPr>
        <w:pStyle w:val="8"/>
      </w:pPr>
    </w:p>
    <w:p w14:paraId="4F7EC614">
      <w:pPr>
        <w:pStyle w:val="9"/>
      </w:pPr>
    </w:p>
    <w:p w14:paraId="63C46C1D"/>
    <w:p w14:paraId="74308628">
      <w:pPr>
        <w:pStyle w:val="8"/>
      </w:pPr>
    </w:p>
    <w:p w14:paraId="0FF170E4">
      <w:pPr>
        <w:pStyle w:val="9"/>
      </w:pPr>
    </w:p>
    <w:p w14:paraId="06D0818B"/>
    <w:p w14:paraId="1BBDA18A">
      <w:pPr>
        <w:pStyle w:val="8"/>
      </w:pPr>
    </w:p>
    <w:p w14:paraId="7F3E4E30">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5"/>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cs="仿宋" w:asciiTheme="minorEastAsia" w:hAnsiTheme="minorEastAsia"/>
          <w:b/>
          <w:spacing w:val="6"/>
          <w:sz w:val="32"/>
          <w:szCs w:val="32"/>
        </w:rPr>
        <w:t>：</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2025年-2026年费斯托备件采购项目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5212059">
      <w:pPr>
        <w:autoSpaceDE w:val="0"/>
        <w:autoSpaceDN w:val="0"/>
        <w:jc w:val="center"/>
        <w:rPr>
          <w:rFonts w:cs="仿宋" w:asciiTheme="minorEastAsia" w:hAnsiTheme="minorEastAsia"/>
          <w:b/>
          <w:spacing w:val="6"/>
          <w:sz w:val="32"/>
          <w:szCs w:val="32"/>
        </w:rPr>
      </w:pPr>
    </w:p>
    <w:p w14:paraId="32B6057D">
      <w:pPr>
        <w:pStyle w:val="2"/>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4"/>
      <w:jc w:val="right"/>
      <w:rPr>
        <w:rFonts w:ascii="仿宋" w:hAnsi="仿宋" w:eastAsia="仿宋" w:cs="仿宋"/>
        <w:i/>
        <w:iCs/>
      </w:rPr>
    </w:pPr>
  </w:p>
  <w:p w14:paraId="6B11FE65">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662F"/>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5E757BA"/>
    <w:rsid w:val="06803F38"/>
    <w:rsid w:val="06897EFF"/>
    <w:rsid w:val="07013F3A"/>
    <w:rsid w:val="078B333A"/>
    <w:rsid w:val="07A67451"/>
    <w:rsid w:val="07C24B12"/>
    <w:rsid w:val="07D15ABF"/>
    <w:rsid w:val="087E795F"/>
    <w:rsid w:val="09104908"/>
    <w:rsid w:val="09EC7123"/>
    <w:rsid w:val="09ED56C9"/>
    <w:rsid w:val="0B530D41"/>
    <w:rsid w:val="0B652758"/>
    <w:rsid w:val="0BF7590B"/>
    <w:rsid w:val="0BFE313E"/>
    <w:rsid w:val="0C177D5B"/>
    <w:rsid w:val="0C2A044F"/>
    <w:rsid w:val="0C492847"/>
    <w:rsid w:val="0CF31D21"/>
    <w:rsid w:val="0D89320B"/>
    <w:rsid w:val="0D8B0B2E"/>
    <w:rsid w:val="0EC870E3"/>
    <w:rsid w:val="0EFF5A98"/>
    <w:rsid w:val="0F111837"/>
    <w:rsid w:val="0F2F6501"/>
    <w:rsid w:val="0F81598B"/>
    <w:rsid w:val="0FB91E94"/>
    <w:rsid w:val="10C76755"/>
    <w:rsid w:val="111E777C"/>
    <w:rsid w:val="11B04EDA"/>
    <w:rsid w:val="11C46A46"/>
    <w:rsid w:val="11D64215"/>
    <w:rsid w:val="11F35B37"/>
    <w:rsid w:val="12D86145"/>
    <w:rsid w:val="12E110C3"/>
    <w:rsid w:val="135A601C"/>
    <w:rsid w:val="143E2438"/>
    <w:rsid w:val="14422232"/>
    <w:rsid w:val="149D2B06"/>
    <w:rsid w:val="14DF7D0B"/>
    <w:rsid w:val="152B7330"/>
    <w:rsid w:val="152C0D1B"/>
    <w:rsid w:val="152F207E"/>
    <w:rsid w:val="15CB2DA0"/>
    <w:rsid w:val="16135A37"/>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2D14CB0"/>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993EAE"/>
    <w:rsid w:val="3AB61186"/>
    <w:rsid w:val="3AF15A98"/>
    <w:rsid w:val="3C283344"/>
    <w:rsid w:val="3C485F9D"/>
    <w:rsid w:val="3C7C70D7"/>
    <w:rsid w:val="3C940DD1"/>
    <w:rsid w:val="3D7804A8"/>
    <w:rsid w:val="3E0C6463"/>
    <w:rsid w:val="3E32264F"/>
    <w:rsid w:val="3EE43BF5"/>
    <w:rsid w:val="3FD140EA"/>
    <w:rsid w:val="403E57B7"/>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9C52531"/>
    <w:rsid w:val="4A061F4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42A47"/>
    <w:rsid w:val="4FBC621D"/>
    <w:rsid w:val="4FC275AB"/>
    <w:rsid w:val="4FEB08B0"/>
    <w:rsid w:val="50A13664"/>
    <w:rsid w:val="50EE1EB6"/>
    <w:rsid w:val="50F33EC0"/>
    <w:rsid w:val="516D42D4"/>
    <w:rsid w:val="51937E4D"/>
    <w:rsid w:val="52383592"/>
    <w:rsid w:val="523875F5"/>
    <w:rsid w:val="52506204"/>
    <w:rsid w:val="52BE22AC"/>
    <w:rsid w:val="53FA1DF3"/>
    <w:rsid w:val="541A7921"/>
    <w:rsid w:val="54AB2D04"/>
    <w:rsid w:val="557B35BC"/>
    <w:rsid w:val="565C1CF5"/>
    <w:rsid w:val="56E235EF"/>
    <w:rsid w:val="571F3A0C"/>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C7B276E"/>
    <w:rsid w:val="5C9A592C"/>
    <w:rsid w:val="5D9E638A"/>
    <w:rsid w:val="5DF85390"/>
    <w:rsid w:val="5E8E347A"/>
    <w:rsid w:val="5F0279C4"/>
    <w:rsid w:val="5F944466"/>
    <w:rsid w:val="5FBE7D8F"/>
    <w:rsid w:val="60470EFE"/>
    <w:rsid w:val="60844C26"/>
    <w:rsid w:val="60A9029A"/>
    <w:rsid w:val="60DA29A7"/>
    <w:rsid w:val="60FA16F8"/>
    <w:rsid w:val="6139287F"/>
    <w:rsid w:val="616D4934"/>
    <w:rsid w:val="61CA0C65"/>
    <w:rsid w:val="61D70C94"/>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7D0AAA"/>
    <w:rsid w:val="6AE63D7E"/>
    <w:rsid w:val="6B1FB0C7"/>
    <w:rsid w:val="6B462C2B"/>
    <w:rsid w:val="6B8359E9"/>
    <w:rsid w:val="6B8C5108"/>
    <w:rsid w:val="6BD277B9"/>
    <w:rsid w:val="6C321620"/>
    <w:rsid w:val="6C5C4BB7"/>
    <w:rsid w:val="6CE30E35"/>
    <w:rsid w:val="6DA02882"/>
    <w:rsid w:val="6DA12E69"/>
    <w:rsid w:val="6DBB3B60"/>
    <w:rsid w:val="6E2B2C5A"/>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1C344D"/>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26204</Words>
  <Characters>27773</Characters>
  <Lines>224</Lines>
  <Paragraphs>63</Paragraphs>
  <TotalTime>5</TotalTime>
  <ScaleCrop>false</ScaleCrop>
  <LinksUpToDate>false</LinksUpToDate>
  <CharactersWithSpaces>30185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2025-04-08T02:05:24Z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