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2025年临江公司#1炉水冷壁更换维修服务采购项目（第二次）</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202510012-1</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8"/>
        <w:rPr>
          <w:color w:val="auto"/>
        </w:rPr>
      </w:pPr>
    </w:p>
    <w:p>
      <w:pPr>
        <w:rPr>
          <w:color w:val="auto"/>
        </w:rPr>
      </w:pPr>
    </w:p>
    <w:p>
      <w:pPr>
        <w:pStyle w:val="8"/>
        <w:rPr>
          <w:color w:val="auto"/>
        </w:rPr>
      </w:pPr>
    </w:p>
    <w:p>
      <w:pPr>
        <w:rPr>
          <w:color w:val="auto"/>
        </w:rPr>
      </w:pPr>
    </w:p>
    <w:p>
      <w:pPr>
        <w:spacing w:line="360" w:lineRule="auto"/>
        <w:rPr>
          <w:rFonts w:cs="仿宋" w:asciiTheme="minorEastAsia" w:hAnsiTheme="minorEastAsia"/>
          <w:color w:val="auto"/>
          <w:sz w:val="24"/>
        </w:rPr>
      </w:pPr>
    </w:p>
    <w:p>
      <w:pPr>
        <w:pStyle w:val="8"/>
        <w:rPr>
          <w:rFonts w:cs="仿宋" w:asciiTheme="minorEastAsia" w:hAnsiTheme="minorEastAsia"/>
          <w:color w:val="auto"/>
          <w:sz w:val="24"/>
          <w:szCs w:val="24"/>
        </w:rPr>
      </w:pPr>
    </w:p>
    <w:p>
      <w:pPr>
        <w:pStyle w:val="8"/>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10</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24</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2025年临江公司#1炉水冷壁更换维修服务采购项目（第二次）</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202510012-1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2025年临江公司#1炉水冷壁更换维修服务采购项目（第二次）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28.7万元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lang w:val="en-US" w:eastAsia="zh-CN"/>
        </w:rPr>
        <w:t>拟对能源运行中心#1炉第一烟道管道减薄区域进行委外维修服务，预计310个焊口，堆焊面积6㎡左右。</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合同签订生效后2个月（以采购人委托维修时间为准）。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03"/>
      <w:bookmarkStart w:id="8" w:name="_Toc28359080"/>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28359004"/>
      <w:bookmarkStart w:id="12" w:name="_Toc35393623"/>
      <w:bookmarkStart w:id="13" w:name="_Toc2835908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sz w:val="24"/>
          <w:u w:val="single"/>
        </w:rPr>
        <w:t>供应商提供自</w:t>
      </w:r>
      <w:r>
        <w:rPr>
          <w:rFonts w:hint="eastAsia" w:cs="仿宋" w:asciiTheme="minorEastAsia" w:hAnsiTheme="minorEastAsia"/>
          <w:b w:val="0"/>
          <w:bCs/>
          <w:color w:val="auto"/>
          <w:sz w:val="24"/>
          <w:u w:val="single"/>
        </w:rPr>
        <w:t>202</w:t>
      </w:r>
      <w:r>
        <w:rPr>
          <w:rFonts w:hint="eastAsia" w:cs="仿宋" w:asciiTheme="minorEastAsia" w:hAnsiTheme="minorEastAsia"/>
          <w:b w:val="0"/>
          <w:bCs/>
          <w:color w:val="auto"/>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锅炉受热面管道维修</w:t>
      </w:r>
      <w:r>
        <w:rPr>
          <w:rFonts w:hint="eastAsia" w:cs="仿宋" w:asciiTheme="minorEastAsia" w:hAnsiTheme="minorEastAsia"/>
          <w:bCs/>
          <w:sz w:val="24"/>
          <w:u w:val="single"/>
        </w:rPr>
        <w:t>业绩</w:t>
      </w:r>
      <w:r>
        <w:rPr>
          <w:rFonts w:hint="eastAsia" w:cs="仿宋" w:asciiTheme="minorEastAsia" w:hAnsiTheme="minorEastAsia"/>
          <w:bCs/>
          <w:color w:val="auto"/>
          <w:sz w:val="24"/>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Style w:val="13"/>
        <w:pageBreakBefore w:val="0"/>
        <w:overflowPunct/>
        <w:bidi w:val="0"/>
        <w:adjustRightInd w:val="0"/>
        <w:snapToGrid w:val="0"/>
        <w:spacing w:before="0" w:beforeAutospacing="0" w:after="0" w:afterAutospacing="0" w:line="360" w:lineRule="auto"/>
        <w:ind w:firstLine="480" w:firstLineChars="200"/>
        <w:rPr>
          <w:rFonts w:hint="eastAsia" w:cs="仿宋" w:asciiTheme="minorEastAsia" w:hAnsiTheme="minorEastAsia" w:eastAsiaTheme="minorEastAsia"/>
          <w:bCs/>
          <w:color w:val="auto"/>
          <w:kern w:val="2"/>
          <w:sz w:val="24"/>
          <w:szCs w:val="24"/>
          <w:u w:val="single"/>
          <w:lang w:val="zh-CN" w:eastAsia="zh-CN" w:bidi="ar-SA"/>
        </w:rPr>
      </w:pPr>
      <w:r>
        <w:rPr>
          <w:rFonts w:hint="default" w:cs="仿宋" w:asciiTheme="minorEastAsia" w:hAnsiTheme="minorEastAsia" w:eastAsiaTheme="minorEastAsia"/>
          <w:bCs/>
          <w:color w:val="auto"/>
          <w:kern w:val="2"/>
          <w:sz w:val="24"/>
          <w:szCs w:val="24"/>
          <w:lang w:val="en-US" w:eastAsia="zh-CN" w:bidi="ar-SA"/>
        </w:rPr>
        <w:t>7.</w:t>
      </w:r>
      <w:r>
        <w:rPr>
          <w:rFonts w:hint="eastAsia" w:cs="仿宋" w:asciiTheme="minorEastAsia" w:hAnsiTheme="minorEastAsia" w:eastAsiaTheme="minorEastAsia"/>
          <w:bCs/>
          <w:color w:val="auto"/>
          <w:kern w:val="2"/>
          <w:sz w:val="24"/>
          <w:szCs w:val="24"/>
          <w:lang w:val="en-US" w:eastAsia="zh-CN" w:bidi="ar-SA"/>
        </w:rPr>
        <w:t>本项目其他资格要求：</w:t>
      </w:r>
      <w:r>
        <w:rPr>
          <w:rFonts w:hint="eastAsia" w:cs="仿宋" w:asciiTheme="minorEastAsia" w:hAnsiTheme="minorEastAsia" w:eastAsiaTheme="minorEastAsia"/>
          <w:bCs/>
          <w:color w:val="auto"/>
          <w:kern w:val="2"/>
          <w:sz w:val="24"/>
          <w:szCs w:val="24"/>
          <w:u w:val="single"/>
          <w:lang w:val="en-US" w:eastAsia="zh-CN" w:bidi="ar-SA"/>
        </w:rPr>
        <w:t xml:space="preserve"> </w:t>
      </w:r>
      <w:r>
        <w:rPr>
          <w:rFonts w:hint="eastAsia" w:cs="仿宋" w:asciiTheme="minorEastAsia" w:hAnsiTheme="minorEastAsia" w:eastAsiaTheme="minorEastAsia"/>
          <w:bCs/>
          <w:color w:val="auto"/>
          <w:kern w:val="2"/>
          <w:sz w:val="24"/>
          <w:szCs w:val="24"/>
          <w:u w:val="single"/>
          <w:lang w:val="zh-CN" w:eastAsia="zh-CN" w:bidi="ar-SA"/>
        </w:rPr>
        <w:t>供应商须具有</w:t>
      </w:r>
      <w:r>
        <w:rPr>
          <w:rFonts w:hint="eastAsia" w:cs="仿宋" w:asciiTheme="minorEastAsia" w:hAnsiTheme="minorEastAsia" w:eastAsiaTheme="minorEastAsia"/>
          <w:bCs/>
          <w:color w:val="auto"/>
          <w:kern w:val="2"/>
          <w:sz w:val="24"/>
          <w:szCs w:val="24"/>
          <w:u w:val="single"/>
          <w:lang w:val="en-US" w:eastAsia="zh-CN" w:bidi="ar-SA"/>
        </w:rPr>
        <w:t>在有效期内的</w:t>
      </w:r>
      <w:r>
        <w:rPr>
          <w:rFonts w:hint="eastAsia" w:cs="仿宋" w:asciiTheme="minorEastAsia" w:hAnsiTheme="minorEastAsia" w:eastAsiaTheme="minorEastAsia"/>
          <w:bCs/>
          <w:color w:val="auto"/>
          <w:kern w:val="2"/>
          <w:sz w:val="24"/>
          <w:szCs w:val="24"/>
          <w:u w:val="single"/>
          <w:lang w:val="zh-CN" w:eastAsia="zh-CN" w:bidi="ar-SA"/>
        </w:rPr>
        <w:t>中华人民共和国特种设备</w:t>
      </w:r>
      <w:r>
        <w:rPr>
          <w:rFonts w:hint="eastAsia" w:cs="仿宋" w:asciiTheme="minorEastAsia" w:hAnsiTheme="minorEastAsia" w:eastAsiaTheme="minorEastAsia"/>
          <w:bCs/>
          <w:color w:val="auto"/>
          <w:kern w:val="2"/>
          <w:sz w:val="24"/>
          <w:szCs w:val="24"/>
          <w:u w:val="single"/>
          <w:lang w:val="en-US" w:eastAsia="zh-CN" w:bidi="ar-SA"/>
        </w:rPr>
        <w:t>制造</w:t>
      </w:r>
      <w:r>
        <w:rPr>
          <w:rFonts w:hint="eastAsia" w:cs="仿宋" w:asciiTheme="minorEastAsia" w:hAnsiTheme="minorEastAsia" w:eastAsiaTheme="minorEastAsia"/>
          <w:bCs/>
          <w:color w:val="auto"/>
          <w:kern w:val="2"/>
          <w:sz w:val="24"/>
          <w:szCs w:val="24"/>
          <w:u w:val="single"/>
          <w:lang w:val="zh-CN" w:eastAsia="zh-CN" w:bidi="ar-SA"/>
        </w:rPr>
        <w:t>许可证(锅炉制造（含安装、修理、改造）)</w:t>
      </w:r>
      <w:r>
        <w:rPr>
          <w:rFonts w:hint="eastAsia" w:cs="仿宋" w:asciiTheme="minorEastAsia" w:hAnsiTheme="minorEastAsia" w:eastAsiaTheme="minorEastAsia"/>
          <w:bCs/>
          <w:color w:val="auto"/>
          <w:kern w:val="2"/>
          <w:sz w:val="24"/>
          <w:szCs w:val="24"/>
          <w:u w:val="single"/>
          <w:lang w:val="en-US" w:eastAsia="zh-CN" w:bidi="ar-SA"/>
        </w:rPr>
        <w:t>A</w:t>
      </w:r>
      <w:r>
        <w:rPr>
          <w:rFonts w:hint="eastAsia" w:cs="仿宋" w:asciiTheme="minorEastAsia" w:hAnsiTheme="minorEastAsia" w:eastAsiaTheme="minorEastAsia"/>
          <w:bCs/>
          <w:color w:val="auto"/>
          <w:kern w:val="2"/>
          <w:sz w:val="24"/>
          <w:szCs w:val="24"/>
          <w:u w:val="single"/>
          <w:lang w:val="zh-CN" w:eastAsia="zh-CN" w:bidi="ar-SA"/>
        </w:rPr>
        <w:t>级或中华人民共和国特种设备安装改造修理单位许可证(许可项目:承压类特种设备安装修理改造、许可子项目:锅炉安装(含修理、改造)A级。（</w:t>
      </w:r>
      <w:r>
        <w:rPr>
          <w:rFonts w:hint="eastAsia" w:cs="仿宋" w:asciiTheme="minorEastAsia" w:hAnsiTheme="minorEastAsia" w:eastAsiaTheme="minorEastAsia"/>
          <w:bCs/>
          <w:color w:val="auto"/>
          <w:kern w:val="2"/>
          <w:sz w:val="24"/>
          <w:szCs w:val="24"/>
          <w:u w:val="single"/>
          <w:lang w:val="en-US" w:eastAsia="zh-CN" w:bidi="ar-SA"/>
        </w:rPr>
        <w:t>提供复印件并加盖公章</w:t>
      </w:r>
      <w:r>
        <w:rPr>
          <w:rFonts w:hint="eastAsia" w:cs="仿宋" w:asciiTheme="minorEastAsia" w:hAnsiTheme="minorEastAsia" w:eastAsiaTheme="minorEastAsia"/>
          <w:bCs/>
          <w:color w:val="auto"/>
          <w:kern w:val="2"/>
          <w:sz w:val="24"/>
          <w:szCs w:val="24"/>
          <w:u w:val="single"/>
          <w:lang w:val="zh-CN" w:eastAsia="zh-CN" w:bidi="ar-SA"/>
        </w:rPr>
        <w:t>）；</w:t>
      </w:r>
    </w:p>
    <w:p>
      <w:pPr>
        <w:pStyle w:val="13"/>
        <w:pageBreakBefore w:val="0"/>
        <w:overflowPunct/>
        <w:bidi w:val="0"/>
        <w:adjustRightInd w:val="0"/>
        <w:snapToGrid w:val="0"/>
        <w:spacing w:before="0" w:beforeAutospacing="0" w:after="0" w:afterAutospacing="0" w:line="360" w:lineRule="auto"/>
        <w:ind w:left="105" w:leftChars="50" w:firstLine="360" w:firstLineChars="15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注：上述</w:t>
      </w:r>
      <w:r>
        <w:rPr>
          <w:rFonts w:hint="eastAsia" w:ascii="宋体" w:hAnsi="宋体" w:eastAsia="宋体" w:cs="宋体"/>
          <w:color w:val="auto"/>
          <w:kern w:val="2"/>
          <w:sz w:val="24"/>
          <w:szCs w:val="24"/>
          <w:highlight w:val="none"/>
          <w:lang w:eastAsia="zh-CN"/>
        </w:rPr>
        <w:t>证明</w:t>
      </w:r>
      <w:r>
        <w:rPr>
          <w:rFonts w:hint="eastAsia" w:ascii="宋体" w:hAnsi="宋体" w:eastAsia="宋体" w:cs="宋体"/>
          <w:color w:val="auto"/>
          <w:kern w:val="2"/>
          <w:sz w:val="24"/>
          <w:szCs w:val="24"/>
          <w:highlight w:val="none"/>
        </w:rPr>
        <w:t>资料</w:t>
      </w:r>
      <w:r>
        <w:rPr>
          <w:rFonts w:hint="eastAsia" w:ascii="宋体" w:hAnsi="宋体" w:eastAsia="宋体" w:cs="宋体"/>
          <w:color w:val="auto"/>
          <w:kern w:val="2"/>
          <w:sz w:val="24"/>
          <w:szCs w:val="24"/>
          <w:highlight w:val="none"/>
          <w:lang w:eastAsia="zh-CN"/>
        </w:rPr>
        <w:t>须</w:t>
      </w:r>
      <w:r>
        <w:rPr>
          <w:rFonts w:hint="eastAsia" w:ascii="宋体" w:hAnsi="宋体" w:eastAsia="宋体" w:cs="宋体"/>
          <w:color w:val="auto"/>
          <w:kern w:val="2"/>
          <w:sz w:val="24"/>
          <w:szCs w:val="24"/>
          <w:highlight w:val="none"/>
        </w:rPr>
        <w:t>齐全、有效，复印件应加盖</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单位公章</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采用非电子招</w:t>
      </w:r>
      <w:r>
        <w:rPr>
          <w:rFonts w:hint="eastAsia" w:cs="宋体"/>
          <w:b/>
          <w:bCs/>
          <w:color w:val="auto"/>
          <w:kern w:val="2"/>
          <w:sz w:val="24"/>
          <w:szCs w:val="24"/>
          <w:highlight w:val="none"/>
          <w:lang w:val="en-US" w:eastAsia="zh-CN"/>
        </w:rPr>
        <w:t>投标方</w:t>
      </w:r>
      <w:r>
        <w:rPr>
          <w:rFonts w:hint="eastAsia" w:ascii="宋体" w:hAnsi="宋体" w:eastAsia="宋体" w:cs="宋体"/>
          <w:b/>
          <w:bCs/>
          <w:color w:val="auto"/>
          <w:kern w:val="2"/>
          <w:sz w:val="24"/>
          <w:szCs w:val="24"/>
          <w:highlight w:val="none"/>
          <w:lang w:val="en-US" w:eastAsia="zh-CN"/>
        </w:rPr>
        <w:t>式的，</w:t>
      </w:r>
      <w:r>
        <w:rPr>
          <w:rFonts w:hint="eastAsia" w:ascii="宋体" w:hAnsi="宋体" w:eastAsia="宋体" w:cs="宋体"/>
          <w:b/>
          <w:bCs/>
          <w:color w:val="auto"/>
          <w:kern w:val="2"/>
          <w:sz w:val="24"/>
          <w:szCs w:val="24"/>
          <w:highlight w:val="none"/>
          <w:shd w:val="clear" w:color="auto" w:fill="auto"/>
          <w:lang w:eastAsia="zh-CN"/>
        </w:rPr>
        <w:t>所盖印章均为物理印章，加盖电子印章的将被视为无效，下同</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color w:val="auto"/>
          <w:kern w:val="2"/>
          <w:sz w:val="24"/>
          <w:szCs w:val="24"/>
          <w:highlight w:val="none"/>
        </w:rPr>
        <w:t>，并在投标</w:t>
      </w:r>
      <w:r>
        <w:rPr>
          <w:rFonts w:hint="eastAsia" w:ascii="宋体" w:hAnsi="宋体" w:eastAsia="宋体" w:cs="宋体"/>
          <w:color w:val="auto"/>
          <w:kern w:val="2"/>
          <w:sz w:val="24"/>
          <w:szCs w:val="24"/>
          <w:highlight w:val="none"/>
          <w:lang w:eastAsia="zh-CN"/>
        </w:rPr>
        <w:t>文件中</w:t>
      </w:r>
      <w:r>
        <w:rPr>
          <w:rFonts w:hint="eastAsia" w:ascii="宋体" w:hAnsi="宋体" w:eastAsia="宋体" w:cs="宋体"/>
          <w:color w:val="auto"/>
          <w:kern w:val="2"/>
          <w:sz w:val="24"/>
          <w:szCs w:val="24"/>
          <w:highlight w:val="none"/>
        </w:rPr>
        <w:t>提供。</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eastAsia="zh-CN"/>
        </w:rPr>
        <w:t>：</w:t>
      </w:r>
      <w:r>
        <w:rPr>
          <w:rFonts w:hint="eastAsia" w:eastAsia="宋体" w:cs="宋体"/>
          <w:b w:val="0"/>
          <w:bCs/>
          <w:color w:val="auto"/>
          <w:sz w:val="24"/>
          <w:szCs w:val="24"/>
          <w:u w:val="none"/>
          <w:lang w:val="en-US" w:eastAsia="zh-CN"/>
        </w:rPr>
        <w:t>本项目</w:t>
      </w:r>
      <w:r>
        <w:rPr>
          <w:rFonts w:hint="eastAsia" w:eastAsia="宋体" w:cs="宋体"/>
          <w:b w:val="0"/>
          <w:bCs/>
          <w:color w:val="auto"/>
          <w:sz w:val="24"/>
          <w:szCs w:val="24"/>
          <w:u w:val="single"/>
          <w:lang w:val="en-US" w:eastAsia="zh-CN"/>
        </w:rPr>
        <w:t xml:space="preserve"> </w:t>
      </w:r>
      <w:r>
        <w:rPr>
          <w:rFonts w:hint="eastAsia" w:cs="宋体"/>
          <w:bCs/>
          <w:color w:val="auto"/>
          <w:kern w:val="2"/>
          <w:sz w:val="24"/>
          <w:szCs w:val="24"/>
          <w:u w:val="single"/>
          <w:lang w:eastAsia="zh-CN"/>
        </w:rPr>
        <w:t>☑</w:t>
      </w:r>
      <w:r>
        <w:rPr>
          <w:rFonts w:hint="eastAsia" w:eastAsia="宋体" w:cs="宋体"/>
          <w:b w:val="0"/>
          <w:bCs/>
          <w:color w:val="auto"/>
          <w:sz w:val="24"/>
          <w:szCs w:val="24"/>
          <w:u w:val="single"/>
          <w:lang w:val="en-US" w:eastAsia="zh-CN"/>
        </w:rPr>
        <w:t>需要</w:t>
      </w:r>
      <w:r>
        <w:rPr>
          <w:rFonts w:hint="eastAsia" w:cs="宋体"/>
          <w:b w:val="0"/>
          <w:bCs/>
          <w:color w:val="auto"/>
          <w:sz w:val="24"/>
          <w:szCs w:val="24"/>
          <w:u w:val="single"/>
          <w:lang w:val="en-US" w:eastAsia="zh-CN"/>
        </w:rPr>
        <w:t>/</w:t>
      </w:r>
      <w:r>
        <w:rPr>
          <w:rFonts w:hint="eastAsia" w:cs="宋体"/>
          <w:bCs/>
          <w:color w:val="auto"/>
          <w:kern w:val="2"/>
          <w:sz w:val="24"/>
          <w:szCs w:val="24"/>
          <w:u w:val="single"/>
          <w:lang w:eastAsia="zh-CN"/>
        </w:rPr>
        <w:t>□</w:t>
      </w:r>
      <w:r>
        <w:rPr>
          <w:rFonts w:hint="default" w:cs="宋体"/>
          <w:b w:val="0"/>
          <w:bCs/>
          <w:color w:val="auto"/>
          <w:sz w:val="24"/>
          <w:szCs w:val="24"/>
          <w:u w:val="single"/>
          <w:lang w:val="en-US" w:eastAsia="zh-CN"/>
        </w:rPr>
        <w:t>不需要</w:t>
      </w:r>
      <w:r>
        <w:rPr>
          <w:rFonts w:hint="eastAsia" w:cs="宋体"/>
          <w:b w:val="0"/>
          <w:bCs/>
          <w:color w:val="auto"/>
          <w:sz w:val="24"/>
          <w:szCs w:val="24"/>
          <w:u w:val="single"/>
          <w:lang w:val="en-US" w:eastAsia="zh-CN"/>
        </w:rPr>
        <w:t xml:space="preserve"> </w:t>
      </w:r>
      <w:r>
        <w:rPr>
          <w:rFonts w:hint="eastAsia" w:cs="宋体"/>
          <w:b w:val="0"/>
          <w:bCs/>
          <w:color w:val="auto"/>
          <w:sz w:val="24"/>
          <w:szCs w:val="24"/>
          <w:u w:val="none"/>
          <w:lang w:val="en-US" w:eastAsia="zh-CN"/>
        </w:rPr>
        <w:t>交纳</w:t>
      </w:r>
      <w:r>
        <w:rPr>
          <w:rFonts w:hint="eastAsia" w:cs="宋体"/>
          <w:b w:val="0"/>
          <w:bCs/>
          <w:color w:val="auto"/>
          <w:sz w:val="24"/>
          <w:szCs w:val="24"/>
          <w:lang w:val="en-US" w:eastAsia="zh-CN"/>
        </w:rPr>
        <w:t>询价</w:t>
      </w:r>
      <w:r>
        <w:rPr>
          <w:rFonts w:hint="default" w:cs="宋体"/>
          <w:b w:val="0"/>
          <w:bCs/>
          <w:color w:val="auto"/>
          <w:sz w:val="24"/>
          <w:szCs w:val="24"/>
          <w:lang w:val="en-US" w:eastAsia="zh-CN"/>
        </w:rPr>
        <w:t>保证</w:t>
      </w:r>
      <w:r>
        <w:rPr>
          <w:rFonts w:hint="eastAsia" w:cs="宋体"/>
          <w:b w:val="0"/>
          <w:bCs/>
          <w:color w:val="auto"/>
          <w:sz w:val="24"/>
          <w:szCs w:val="24"/>
          <w:lang w:val="en-US" w:eastAsia="zh-CN"/>
        </w:rPr>
        <w:t>金。交纳投标保证金</w:t>
      </w:r>
      <w:r>
        <w:rPr>
          <w:rFonts w:hint="eastAsia" w:cs="宋体"/>
          <w:color w:val="auto"/>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5700</w:t>
      </w:r>
      <w:r>
        <w:rPr>
          <w:rFonts w:hint="eastAsia" w:cs="仿宋" w:asciiTheme="minorEastAsia" w:hAnsiTheme="minorEastAsia" w:eastAsiaTheme="minorEastAsia"/>
          <w:b w:val="0"/>
          <w:bCs/>
          <w:color w:val="auto"/>
          <w:kern w:val="2"/>
          <w:sz w:val="24"/>
          <w:szCs w:val="24"/>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u w:val="single"/>
          <w:lang w:val="en-US" w:eastAsia="zh-CN" w:bidi="ar-SA"/>
        </w:rPr>
        <w:t>2025年临江公司#1炉水冷壁更换维修服务采购项目（第二次）询价保证金</w:t>
      </w:r>
      <w:r>
        <w:rPr>
          <w:rFonts w:hint="eastAsia" w:cs="仿宋" w:asciiTheme="minorEastAsia" w:hAnsiTheme="minorEastAsia" w:eastAsiaTheme="minorEastAsia"/>
          <w:b w:val="0"/>
          <w:bCs/>
          <w:color w:val="auto"/>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lang w:val="en-US" w:eastAsia="zh-CN" w:bidi="ar-SA"/>
        </w:rPr>
        <w:t>（</w:t>
      </w:r>
      <w:r>
        <w:rPr>
          <w:rFonts w:hint="eastAsia" w:ascii="宋体" w:hAnsi="宋体" w:eastAsia="宋体" w:cs="宋体"/>
          <w:b/>
          <w:bCs w:val="0"/>
          <w:color w:val="auto"/>
          <w:sz w:val="24"/>
          <w:szCs w:val="24"/>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户    名：</w:t>
      </w:r>
      <w:r>
        <w:rPr>
          <w:rFonts w:hint="eastAsia" w:cs="仿宋" w:asciiTheme="minorEastAsia" w:hAnsiTheme="minorEastAsia" w:eastAsiaTheme="minorEastAsia"/>
          <w:b w:val="0"/>
          <w:bCs/>
          <w:color w:val="auto"/>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开户银行：</w:t>
      </w:r>
      <w:r>
        <w:rPr>
          <w:rFonts w:hint="eastAsia" w:cs="仿宋" w:asciiTheme="minorEastAsia" w:hAnsiTheme="minorEastAsia" w:eastAsiaTheme="minorEastAsia"/>
          <w:b w:val="0"/>
          <w:bCs/>
          <w:color w:val="auto"/>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帐    号：</w:t>
      </w:r>
      <w:r>
        <w:rPr>
          <w:rFonts w:hint="eastAsia" w:cs="仿宋" w:asciiTheme="minorEastAsia" w:hAnsiTheme="minorEastAsia" w:eastAsiaTheme="minorEastAsia"/>
          <w:b w:val="0"/>
          <w:bCs/>
          <w:color w:val="auto"/>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五、响应文件递交</w:t>
      </w:r>
      <w:r>
        <w:rPr>
          <w:rFonts w:hint="eastAsia" w:cs="仿宋" w:asciiTheme="minorEastAsia" w:hAnsiTheme="minorEastAsia"/>
          <w:b/>
          <w:bCs/>
          <w:color w:val="auto"/>
          <w:sz w:val="24"/>
          <w:lang w:val="en-US" w:eastAsia="zh-CN"/>
        </w:rPr>
        <w:t>及开启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递交</w:t>
      </w:r>
      <w:r>
        <w:rPr>
          <w:rFonts w:hint="eastAsia" w:cs="仿宋" w:asciiTheme="minorEastAsia" w:hAnsiTheme="minorEastAsia"/>
          <w:color w:val="auto"/>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lang w:eastAsia="zh-CN"/>
        </w:rPr>
        <w:t>年</w:t>
      </w:r>
      <w:r>
        <w:rPr>
          <w:rFonts w:hint="eastAsia" w:cs="仿宋" w:asciiTheme="minorEastAsia" w:hAnsiTheme="minorEastAsia"/>
          <w:color w:val="auto"/>
          <w:sz w:val="24"/>
          <w:u w:val="single"/>
          <w:lang w:val="en-US" w:eastAsia="zh-CN"/>
        </w:rPr>
        <w:t>10</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w:t>
      </w:r>
      <w:bookmarkStart w:id="493" w:name="_GoBack"/>
      <w:bookmarkEnd w:id="493"/>
      <w:r>
        <w:rPr>
          <w:rFonts w:hint="eastAsia" w:cs="仿宋" w:asciiTheme="minorEastAsia" w:hAnsiTheme="minorEastAsia"/>
          <w:bCs/>
          <w:color w:val="auto"/>
          <w:sz w:val="24"/>
          <w:u w:val="single"/>
          <w:lang w:val="en-US" w:eastAsia="zh-CN"/>
        </w:rPr>
        <w:t>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lang w:eastAsia="zh-CN"/>
        </w:rPr>
        <w:t>ljhj_cg1@ljhjny.com</w:t>
      </w:r>
      <w:r>
        <w:rPr>
          <w:rFonts w:hint="eastAsia" w:cs="仿宋" w:asciiTheme="minorEastAsia" w:hAnsiTheme="minorEastAsia"/>
          <w:color w:val="auto"/>
          <w:sz w:val="24"/>
        </w:rPr>
        <w:t>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w:t>
      </w:r>
      <w:r>
        <w:rPr>
          <w:rFonts w:hint="eastAsia" w:cs="仿宋" w:asciiTheme="minorEastAsia" w:hAnsiTheme="minorEastAsia"/>
          <w:color w:val="auto"/>
          <w:sz w:val="24"/>
          <w:lang w:val="en-US" w:eastAsia="zh-CN"/>
        </w:rPr>
        <w:t>15258849018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000000" w:themeColor="text1"/>
          <w:sz w:val="24"/>
          <w:lang w:val="en-US" w:eastAsia="zh-CN"/>
          <w14:textFill>
            <w14:solidFill>
              <w14:schemeClr w14:val="tx1"/>
            </w14:solidFill>
          </w14:textFill>
        </w:rPr>
      </w:pPr>
      <w:r>
        <w:rPr>
          <w:rFonts w:hint="eastAsia" w:cs="仿宋" w:asciiTheme="minorEastAsia" w:hAnsiTheme="minorEastAsia"/>
          <w:b/>
          <w:bCs/>
          <w:color w:val="000000" w:themeColor="text1"/>
          <w:sz w:val="24"/>
          <w:lang w:val="en-US" w:eastAsia="zh-CN"/>
          <w14:textFill>
            <w14:solidFill>
              <w14:schemeClr w14:val="tx1"/>
            </w14:solidFill>
          </w14:textFill>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监管单位：</w:t>
      </w:r>
      <w:r>
        <w:rPr>
          <w:rFonts w:hint="eastAsia" w:cs="仿宋" w:asciiTheme="minorEastAsia" w:hAnsiTheme="minorEastAsia"/>
          <w:color w:val="000000" w:themeColor="text1"/>
          <w:sz w:val="24"/>
          <w:lang w:val="en-US" w:eastAsia="zh-CN"/>
          <w14:textFill>
            <w14:solidFill>
              <w14:schemeClr w14:val="tx1"/>
            </w14:solidFill>
          </w14:textFill>
        </w:rPr>
        <w:t xml:space="preserve"> 杭州临江环境能源有限公司监察审计部</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地    址：</w:t>
      </w:r>
      <w:r>
        <w:rPr>
          <w:rFonts w:hint="eastAsia" w:cs="仿宋" w:asciiTheme="minorEastAsia" w:hAnsiTheme="minorEastAsia"/>
          <w:color w:val="000000" w:themeColor="text1"/>
          <w:sz w:val="24"/>
          <w:lang w:eastAsia="zh-CN"/>
          <w14:textFill>
            <w14:solidFill>
              <w14:schemeClr w14:val="tx1"/>
            </w14:solidFill>
          </w14:textFill>
        </w:rPr>
        <w:t>浙江省杭州市钱塘区临江街道红十五路10388-123号</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联 系 人：</w:t>
      </w:r>
      <w:r>
        <w:rPr>
          <w:rFonts w:hint="eastAsia" w:cs="仿宋" w:asciiTheme="minorEastAsia" w:hAnsiTheme="minorEastAsia"/>
          <w:color w:val="000000" w:themeColor="text1"/>
          <w:sz w:val="24"/>
          <w:lang w:val="en-US" w:eastAsia="zh-CN"/>
          <w14:textFill>
            <w14:solidFill>
              <w14:schemeClr w14:val="tx1"/>
            </w14:solidFill>
          </w14:textFill>
        </w:rPr>
        <w:t>吕工</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电    话：</w:t>
      </w:r>
      <w:r>
        <w:rPr>
          <w:rFonts w:hint="eastAsia" w:cs="仿宋" w:asciiTheme="minorEastAsia" w:hAnsiTheme="minorEastAsia"/>
          <w:color w:val="000000" w:themeColor="text1"/>
          <w:sz w:val="24"/>
          <w:lang w:val="en-US" w:eastAsia="zh-CN"/>
          <w14:textFill>
            <w14:solidFill>
              <w14:schemeClr w14:val="tx1"/>
            </w14:solidFill>
          </w14:textFill>
        </w:rPr>
        <w:t>0571-81997962</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000000" w:themeColor="text1"/>
          <w:sz w:val="24"/>
          <w:lang w:val="en-US"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杭州</w:t>
      </w:r>
      <w:r>
        <w:rPr>
          <w:rFonts w:hint="eastAsia" w:cs="仿宋" w:asciiTheme="minorEastAsia" w:hAnsiTheme="minorEastAsia"/>
          <w:color w:val="000000" w:themeColor="text1"/>
          <w:sz w:val="24"/>
          <w:lang w:eastAsia="zh-CN"/>
          <w14:textFill>
            <w14:solidFill>
              <w14:schemeClr w14:val="tx1"/>
            </w14:solidFill>
          </w14:textFill>
        </w:rPr>
        <w:t>临江环境能源</w:t>
      </w:r>
      <w:r>
        <w:rPr>
          <w:rFonts w:hint="eastAsia" w:cs="仿宋" w:asciiTheme="minorEastAsia" w:hAnsiTheme="minorEastAsia"/>
          <w:color w:val="000000" w:themeColor="text1"/>
          <w:sz w:val="24"/>
          <w14:textFill>
            <w14:solidFill>
              <w14:schemeClr w14:val="tx1"/>
            </w14:solidFill>
          </w14:textFill>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000000" w:themeColor="text1"/>
          <w:sz w:val="24"/>
          <w14:textFill>
            <w14:solidFill>
              <w14:schemeClr w14:val="tx1"/>
            </w14:solidFill>
          </w14:textFill>
        </w:rPr>
      </w:pPr>
      <w:r>
        <w:rPr>
          <w:rFonts w:hint="eastAsia" w:cs="仿宋" w:asciiTheme="minorEastAsia" w:hAnsiTheme="minorEastAsia"/>
          <w:color w:val="000000" w:themeColor="text1"/>
          <w:sz w:val="24"/>
          <w:lang w:val="en-US" w:eastAsia="zh-CN"/>
          <w14:textFill>
            <w14:solidFill>
              <w14:schemeClr w14:val="tx1"/>
            </w14:solidFill>
          </w14:textFill>
        </w:rPr>
        <w:t>2025</w:t>
      </w:r>
      <w:r>
        <w:rPr>
          <w:rFonts w:hint="default" w:cs="仿宋" w:asciiTheme="minorEastAsia" w:hAnsiTheme="minorEastAsia"/>
          <w:color w:val="000000" w:themeColor="text1"/>
          <w:sz w:val="24"/>
          <w:lang w:val="en-US"/>
          <w14:textFill>
            <w14:solidFill>
              <w14:schemeClr w14:val="tx1"/>
            </w14:solidFill>
          </w14:textFill>
        </w:rPr>
        <w:t>年</w:t>
      </w:r>
      <w:r>
        <w:rPr>
          <w:rFonts w:hint="eastAsia" w:cs="仿宋" w:asciiTheme="minorEastAsia" w:hAnsiTheme="minorEastAsia"/>
          <w:color w:val="000000" w:themeColor="text1"/>
          <w:sz w:val="24"/>
          <w:lang w:val="en-US" w:eastAsia="zh-CN"/>
          <w14:textFill>
            <w14:solidFill>
              <w14:schemeClr w14:val="tx1"/>
            </w14:solidFill>
          </w14:textFill>
        </w:rPr>
        <w:t>10月24</w:t>
      </w:r>
      <w:r>
        <w:rPr>
          <w:rFonts w:hint="eastAsia" w:cs="仿宋" w:asciiTheme="minorEastAsia" w:hAnsiTheme="minorEastAsia"/>
          <w:color w:val="000000" w:themeColor="text1"/>
          <w:sz w:val="24"/>
          <w14:textFill>
            <w14:solidFill>
              <w14:schemeClr w14:val="tx1"/>
            </w14:solidFill>
          </w14:textFill>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4"/>
        <w:rPr>
          <w:rFonts w:cs="仿宋" w:asciiTheme="minorEastAsia" w:hAnsiTheme="minorEastAsia"/>
          <w:b/>
          <w:bCs/>
          <w:sz w:val="36"/>
          <w:szCs w:val="36"/>
        </w:rPr>
      </w:pPr>
    </w:p>
    <w:p>
      <w:pPr>
        <w:rPr>
          <w:rFonts w:cs="仿宋" w:asciiTheme="minorEastAsia" w:hAnsiTheme="minorEastAsia"/>
          <w:b/>
          <w:bCs/>
          <w:sz w:val="36"/>
          <w:szCs w:val="36"/>
        </w:rPr>
      </w:pPr>
    </w:p>
    <w:p>
      <w:pPr>
        <w:pStyle w:val="14"/>
        <w:rPr>
          <w:rFonts w:cs="仿宋" w:asciiTheme="minorEastAsia" w:hAnsiTheme="minorEastAsia"/>
          <w:b/>
          <w:bCs/>
          <w:sz w:val="36"/>
          <w:szCs w:val="36"/>
        </w:rPr>
      </w:pPr>
    </w:p>
    <w:p>
      <w:pPr>
        <w:rPr>
          <w:rFonts w:cs="仿宋" w:asciiTheme="minorEastAsia" w:hAnsiTheme="minorEastAsia"/>
          <w:b/>
          <w:bCs/>
          <w:sz w:val="36"/>
          <w:szCs w:val="36"/>
        </w:rPr>
      </w:pPr>
    </w:p>
    <w:p>
      <w:pPr>
        <w:pStyle w:val="14"/>
        <w:rPr>
          <w:rFonts w:cs="仿宋" w:asciiTheme="minorEastAsia" w:hAnsiTheme="minorEastAsia"/>
          <w:b/>
          <w:bCs/>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15"/>
        <w:ind w:left="0" w:leftChars="0" w:firstLine="0" w:firstLineChars="0"/>
        <w:rPr>
          <w:rFonts w:hint="eastAsia" w:cs="仿宋" w:asciiTheme="minorEastAsia" w:hAnsiTheme="minorEastAsia"/>
          <w:b/>
          <w:color w:val="auto"/>
          <w:sz w:val="32"/>
          <w:szCs w:val="20"/>
        </w:rPr>
      </w:pPr>
    </w:p>
    <w:p>
      <w:pPr>
        <w:pStyle w:val="12"/>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color w:val="auto"/>
          <w:sz w:val="32"/>
        </w:rPr>
      </w:pPr>
    </w:p>
    <w:p>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pPr>
        <w:pStyle w:val="22"/>
        <w:spacing w:before="0"/>
        <w:ind w:firstLine="495" w:firstLineChars="0"/>
        <w:rPr>
          <w:rFonts w:cs="仿宋" w:asciiTheme="minorEastAsia" w:hAnsiTheme="minorEastAsia"/>
          <w:color w:val="auto"/>
          <w:kern w:val="0"/>
          <w:szCs w:val="24"/>
        </w:rPr>
      </w:pPr>
    </w:p>
    <w:p>
      <w:pPr>
        <w:pStyle w:val="22"/>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pPr>
        <w:pStyle w:val="7"/>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pPr>
        <w:pStyle w:val="8"/>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highlight w:val="none"/>
        </w:rPr>
      </w:pPr>
    </w:p>
    <w:p>
      <w:pPr>
        <w:pStyle w:val="6"/>
        <w:rPr>
          <w:rFonts w:hint="eastAsia"/>
          <w:color w:val="auto"/>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6"/>
        <w:numPr>
          <w:ilvl w:val="0"/>
          <w:numId w:val="0"/>
        </w:numPr>
        <w:ind w:firstLine="480" w:firstLineChars="200"/>
        <w:rPr>
          <w:rFonts w:hint="eastAsia" w:hAnsi="宋体" w:cs="宋体"/>
          <w:bCs/>
          <w:color w:val="auto"/>
          <w:sz w:val="24"/>
          <w:highlight w:val="none"/>
          <w:lang w:val="en-US" w:eastAsia="zh-CN"/>
        </w:rPr>
      </w:pPr>
      <w:bookmarkStart w:id="19" w:name="OLE_LINK1"/>
      <w:r>
        <w:rPr>
          <w:rFonts w:hint="eastAsia" w:hAnsi="宋体" w:cs="宋体"/>
          <w:bCs/>
          <w:color w:val="auto"/>
          <w:sz w:val="24"/>
          <w:highlight w:val="none"/>
          <w:lang w:val="en-US" w:eastAsia="zh-CN"/>
        </w:rPr>
        <w:t>能源运行中心#1炉第一烟道管道减薄区域进行委外维修服务，预计310个焊口，堆焊面积6㎡左右。</w:t>
      </w:r>
      <w:bookmarkEnd w:id="19"/>
    </w:p>
    <w:p>
      <w:pPr>
        <w:pStyle w:val="6"/>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1.维修清单如下：</w:t>
      </w:r>
    </w:p>
    <w:tbl>
      <w:tblPr>
        <w:tblStyle w:val="16"/>
        <w:tblpPr w:leftFromText="180" w:rightFromText="180" w:vertAnchor="text" w:horzAnchor="page" w:tblpX="1731" w:tblpY="84"/>
        <w:tblOverlap w:val="never"/>
        <w:tblW w:w="8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427"/>
        <w:gridCol w:w="3449"/>
        <w:gridCol w:w="641"/>
        <w:gridCol w:w="764"/>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服务名称</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服务要求</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暂估数量</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焊口焊接服务</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对第一烟道水冷壁减薄区域管束进行更换，以实际焊口数量结算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w:t>
            </w:r>
          </w:p>
        </w:tc>
        <w:tc>
          <w:tcPr>
            <w:tcW w:w="18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水冷壁管道由采购人提供，其他焊条、及625镍基合金焊丝、辅材、工器具等由供应商提供。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堆焊服务</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对第一烟道水冷壁减薄区域管束进行堆焊，以实际堆焊面积结算（堆焊层采用625镍基合金焊丝 (牌号ERNiCrMo-3)，堆焊厚度不低于2mm）。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8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bl>
    <w:p>
      <w:pPr>
        <w:pStyle w:val="6"/>
        <w:numPr>
          <w:ilvl w:val="0"/>
          <w:numId w:val="0"/>
        </w:numPr>
        <w:ind w:firstLine="480" w:firstLineChars="200"/>
        <w:rPr>
          <w:rFonts w:hint="eastAsia"/>
          <w:color w:val="auto"/>
          <w:lang w:val="en-US" w:eastAsia="zh-CN"/>
        </w:rPr>
      </w:pPr>
      <w:r>
        <w:rPr>
          <w:rFonts w:hint="eastAsia"/>
          <w:color w:val="auto"/>
          <w:lang w:val="en-US" w:eastAsia="zh-CN"/>
        </w:rPr>
        <w:t>2.更换维修区域如下：</w:t>
      </w:r>
    </w:p>
    <w:p>
      <w:pPr>
        <w:pStyle w:val="6"/>
        <w:numPr>
          <w:ilvl w:val="0"/>
          <w:numId w:val="0"/>
        </w:numPr>
        <w:ind w:firstLine="480" w:firstLineChars="200"/>
        <w:rPr>
          <w:rFonts w:hint="eastAsia"/>
          <w:color w:val="auto"/>
          <w:lang w:val="en-US" w:eastAsia="zh-CN"/>
        </w:rPr>
      </w:pPr>
      <w:r>
        <w:rPr>
          <w:rFonts w:hint="eastAsia"/>
          <w:color w:val="auto"/>
          <w:lang w:val="en-US" w:eastAsia="zh-CN"/>
        </w:rPr>
        <w:t>（1）第一烟道水冷壁前水冷壁与左、右侧水冷壁及前隔墙水冷壁堆焊位置（标高：28430mm~33430mm）上部500mm水冷壁视减薄情况进行检修更换（即标高：33430mm~33930mm）；</w:t>
      </w:r>
    </w:p>
    <w:p>
      <w:pPr>
        <w:pStyle w:val="6"/>
        <w:numPr>
          <w:ilvl w:val="0"/>
          <w:numId w:val="0"/>
        </w:numPr>
        <w:ind w:firstLine="480" w:firstLineChars="200"/>
        <w:rPr>
          <w:rFonts w:hint="eastAsia"/>
          <w:color w:val="auto"/>
          <w:lang w:val="en-US" w:eastAsia="zh-CN"/>
        </w:rPr>
      </w:pPr>
      <w:r>
        <w:rPr>
          <w:rFonts w:hint="eastAsia"/>
          <w:color w:val="auto"/>
          <w:lang w:val="en-US" w:eastAsia="zh-CN"/>
        </w:rPr>
        <w:t>（2）第一烟道前水冷壁与左、右侧水冷壁及前隔墙水冷壁堆焊位置（标高：28430mm~33430mm）下部500mm水冷壁视减薄情况进行检修更换（即标高：27930mm~28430mm）；</w:t>
      </w:r>
    </w:p>
    <w:p>
      <w:pPr>
        <w:pStyle w:val="6"/>
        <w:numPr>
          <w:ilvl w:val="0"/>
          <w:numId w:val="0"/>
        </w:numPr>
        <w:ind w:firstLine="480" w:firstLineChars="200"/>
        <w:rPr>
          <w:rFonts w:hint="eastAsia"/>
          <w:color w:val="auto"/>
          <w:lang w:val="en-US" w:eastAsia="zh-CN"/>
        </w:rPr>
      </w:pPr>
      <w:r>
        <w:rPr>
          <w:rFonts w:hint="eastAsia"/>
          <w:color w:val="auto"/>
          <w:lang w:val="en-US" w:eastAsia="zh-CN"/>
        </w:rPr>
        <w:t>（3）上述更换水冷壁管束与堆焊区域堆焊时涉及拆除部分堆焊时，需将拆除部分的堆焊管束进行打磨后恢复堆焊。</w:t>
      </w:r>
    </w:p>
    <w:p>
      <w:pPr>
        <w:pStyle w:val="6"/>
        <w:numPr>
          <w:ilvl w:val="0"/>
          <w:numId w:val="0"/>
        </w:numPr>
        <w:ind w:firstLine="480" w:firstLineChars="200"/>
        <w:rPr>
          <w:rFonts w:hint="default"/>
          <w:color w:val="auto"/>
          <w:lang w:val="en-US" w:eastAsia="zh-CN"/>
        </w:rPr>
      </w:pPr>
      <w:r>
        <w:rPr>
          <w:rFonts w:hint="eastAsia"/>
          <w:color w:val="auto"/>
          <w:lang w:val="en-US" w:eastAsia="zh-CN"/>
        </w:rPr>
        <w:t>（4）第一烟道水冷壁管局部厚度在3-4mm之间的区域，进行局部堆焊。</w:t>
      </w:r>
    </w:p>
    <w:p>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cs="仿宋" w:asciiTheme="minorEastAsia" w:hAnsiTheme="minorEastAsia"/>
          <w:color w:val="auto"/>
          <w:sz w:val="24"/>
          <w:u w:val="single"/>
          <w:lang w:val="en-US" w:eastAsia="zh-CN"/>
        </w:rPr>
        <w:t>合同签订生效后2个月（以采购人委托维修时间为准）。</w:t>
      </w:r>
    </w:p>
    <w:p>
      <w:pPr>
        <w:pStyle w:val="6"/>
        <w:numPr>
          <w:ilvl w:val="0"/>
          <w:numId w:val="0"/>
        </w:numPr>
        <w:ind w:firstLine="480" w:firstLineChars="200"/>
        <w:rPr>
          <w:rFonts w:hint="default" w:ascii="宋体" w:hAnsi="宋体" w:eastAsia="宋体" w:cs="宋体"/>
          <w:b/>
          <w:bCs/>
          <w:color w:val="auto"/>
          <w:sz w:val="24"/>
          <w:szCs w:val="24"/>
          <w:highlight w:val="none"/>
          <w:lang w:val="en-US" w:eastAsia="zh-CN"/>
        </w:rPr>
      </w:pPr>
      <w:r>
        <w:rPr>
          <w:rFonts w:hint="eastAsia" w:cs="仿宋" w:asciiTheme="minorEastAsia" w:hAnsiTheme="minorEastAsia"/>
          <w:kern w:val="0"/>
        </w:rPr>
        <w:t>▲</w:t>
      </w:r>
      <w:r>
        <w:rPr>
          <w:rFonts w:hint="eastAsia"/>
          <w:b/>
          <w:bCs/>
          <w:color w:val="auto"/>
          <w:lang w:val="en-US" w:eastAsia="zh-CN"/>
        </w:rPr>
        <w:t>三、</w:t>
      </w:r>
      <w:r>
        <w:rPr>
          <w:rFonts w:hint="eastAsia" w:hAnsi="宋体" w:eastAsia="宋体" w:cs="宋体"/>
          <w:b/>
          <w:bCs/>
          <w:color w:val="auto"/>
          <w:sz w:val="24"/>
          <w:szCs w:val="24"/>
          <w:highlight w:val="none"/>
          <w:lang w:val="en-US" w:eastAsia="zh-CN"/>
        </w:rPr>
        <w:t>质量和服务</w:t>
      </w:r>
      <w:r>
        <w:rPr>
          <w:rFonts w:hint="eastAsia" w:ascii="宋体" w:hAnsi="宋体" w:eastAsia="宋体" w:cs="宋体"/>
          <w:b/>
          <w:bCs/>
          <w:color w:val="auto"/>
          <w:sz w:val="24"/>
          <w:szCs w:val="24"/>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highlight w:val="none"/>
        </w:rPr>
      </w:pPr>
      <w:r>
        <w:rPr>
          <w:rFonts w:hint="eastAsia" w:ascii="宋体" w:hAnsi="宋体" w:cs="宋体"/>
          <w:sz w:val="24"/>
          <w:highlight w:val="none"/>
        </w:rPr>
        <w:t>1.根据</w:t>
      </w:r>
      <w:r>
        <w:rPr>
          <w:rFonts w:hint="eastAsia" w:ascii="宋体" w:hAnsi="宋体" w:cs="宋体"/>
          <w:sz w:val="24"/>
          <w:highlight w:val="none"/>
          <w:lang w:eastAsia="zh-CN"/>
        </w:rPr>
        <w:t>采购人</w:t>
      </w:r>
      <w:r>
        <w:rPr>
          <w:rFonts w:hint="eastAsia" w:ascii="宋体" w:hAnsi="宋体" w:cs="宋体"/>
          <w:sz w:val="24"/>
          <w:highlight w:val="none"/>
        </w:rPr>
        <w:t>要求按时、按质、按量完成服务，履行合同义务。</w:t>
      </w:r>
    </w:p>
    <w:p>
      <w:pPr>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CN"/>
        </w:rPr>
        <w:t>供应商</w:t>
      </w:r>
      <w:r>
        <w:rPr>
          <w:rFonts w:hint="eastAsia" w:ascii="宋体" w:hAnsi="宋体" w:cs="宋体"/>
          <w:sz w:val="24"/>
          <w:highlight w:val="none"/>
        </w:rPr>
        <w:t>所供</w:t>
      </w:r>
      <w:r>
        <w:rPr>
          <w:rFonts w:hint="eastAsia" w:ascii="宋体" w:hAnsi="宋体" w:cs="宋体"/>
          <w:sz w:val="24"/>
          <w:highlight w:val="none"/>
          <w:lang w:val="en-US" w:eastAsia="zh-CN"/>
        </w:rPr>
        <w:t>服务</w:t>
      </w:r>
      <w:r>
        <w:rPr>
          <w:rFonts w:hint="eastAsia" w:ascii="宋体" w:hAnsi="宋体" w:cs="宋体"/>
          <w:sz w:val="24"/>
          <w:highlight w:val="none"/>
        </w:rPr>
        <w:t>应满足合同约定要求，有国家、地方、行业标准、规范（含强制适用标准、规范和推荐适用标准、规范）的，按相应标准、规范执行（不同标准、规范之间要求不一的，按要求较高者执行）；</w:t>
      </w:r>
    </w:p>
    <w:p>
      <w:pPr>
        <w:pStyle w:val="6"/>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供应商</w:t>
      </w:r>
      <w:r>
        <w:rPr>
          <w:rFonts w:hint="eastAsia"/>
          <w:highlight w:val="none"/>
          <w:lang w:val="en-US"/>
        </w:rPr>
        <w:t>必须满足</w:t>
      </w:r>
      <w:r>
        <w:rPr>
          <w:rFonts w:hint="eastAsia"/>
          <w:highlight w:val="none"/>
          <w:lang w:val="en-US" w:eastAsia="zh-CN"/>
        </w:rPr>
        <w:t>采购人</w:t>
      </w:r>
      <w:r>
        <w:rPr>
          <w:rFonts w:hint="eastAsia"/>
          <w:highlight w:val="none"/>
          <w:lang w:val="en-US"/>
        </w:rPr>
        <w:t>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供供应商</w:t>
      </w:r>
      <w:r>
        <w:rPr>
          <w:rFonts w:hint="eastAsia"/>
          <w:highlight w:val="none"/>
          <w:lang w:val="en-US"/>
        </w:rPr>
        <w:t>须在接到</w:t>
      </w:r>
      <w:r>
        <w:rPr>
          <w:rFonts w:hint="eastAsia" w:ascii="宋体"/>
          <w:highlight w:val="none"/>
          <w:lang w:val="en-US" w:eastAsia="zh-CN"/>
        </w:rPr>
        <w:t>采购人</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采购人</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eastAsia="zh-CN"/>
        </w:rPr>
        <w:t>采购人</w:t>
      </w:r>
      <w:r>
        <w:rPr>
          <w:rFonts w:hint="eastAsia" w:ascii="宋体" w:hAnsi="宋体" w:cs="宋体"/>
          <w:sz w:val="24"/>
          <w:highlight w:val="none"/>
        </w:rPr>
        <w:t>不再对任何售后服务进行付费，</w:t>
      </w:r>
      <w:r>
        <w:rPr>
          <w:rFonts w:hint="eastAsia" w:ascii="宋体" w:hAnsi="宋体" w:cs="宋体"/>
          <w:sz w:val="24"/>
          <w:highlight w:val="none"/>
          <w:lang w:eastAsia="zh-CN"/>
        </w:rPr>
        <w:t>供应商</w:t>
      </w:r>
      <w:r>
        <w:rPr>
          <w:rFonts w:hint="eastAsia" w:ascii="宋体" w:hAnsi="宋体" w:cs="宋体"/>
          <w:sz w:val="24"/>
          <w:highlight w:val="none"/>
        </w:rPr>
        <w:t>的派遣人员产生的一切费用由</w:t>
      </w:r>
      <w:r>
        <w:rPr>
          <w:rFonts w:hint="eastAsia" w:ascii="宋体" w:hAnsi="宋体" w:cs="宋体"/>
          <w:sz w:val="24"/>
          <w:highlight w:val="none"/>
          <w:lang w:val="en-US" w:eastAsia="zh-CN"/>
        </w:rPr>
        <w:t>供应商</w:t>
      </w:r>
      <w:r>
        <w:rPr>
          <w:rFonts w:hint="eastAsia" w:ascii="宋体" w:hAnsi="宋体" w:cs="宋体"/>
          <w:sz w:val="24"/>
          <w:highlight w:val="none"/>
        </w:rPr>
        <w:t>承担。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5.供应商的工作内容包含水冷壁管的修理告知（杭州市特种设备检测研究院报检）、资料收集整理、切割、打磨、焊接（含局部堆焊）、每个焊接口射线检测、外保温恢复以及修理过程中的辅材（包括但不限于焊丝、氩气、切割片等）、税金、运费等所有费用；采购人负责提供水冷壁管材料、炉膛脚手架搭设、外保温拆除、浇注料恢复。</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6.供应商维修人员持证上岗，承担维修人员安全责任；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7.供应商维修人员食宿自理。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 xml:space="preserve">8.质保期期限为2年，锅炉运行2年内水冷壁更换位置泄露问题未发生泄露视为质保期合格，若质保期内出现问题，供应商必须在接到采购人通知后48小时内无条件赶到现场，免费进行维修。   </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w:t>
      </w:r>
      <w:r>
        <w:rPr>
          <w:rFonts w:hint="eastAsia" w:ascii="宋体" w:hAnsi="宋体"/>
          <w:sz w:val="24"/>
          <w:highlight w:val="none"/>
          <w:lang w:eastAsia="zh-CN"/>
        </w:rPr>
        <w:t>供应商</w:t>
      </w:r>
      <w:r>
        <w:rPr>
          <w:rFonts w:hint="eastAsia" w:ascii="宋体" w:hAnsi="宋体"/>
          <w:sz w:val="24"/>
          <w:highlight w:val="none"/>
        </w:rPr>
        <w:t>按照合同的约定，完成合同约定的工作内容，</w:t>
      </w:r>
      <w:r>
        <w:rPr>
          <w:rFonts w:hint="eastAsia" w:ascii="宋体" w:hAnsi="宋体"/>
          <w:sz w:val="24"/>
          <w:highlight w:val="none"/>
          <w:lang w:eastAsia="zh-CN"/>
        </w:rPr>
        <w:t>采购人</w:t>
      </w:r>
      <w:r>
        <w:rPr>
          <w:rFonts w:hint="eastAsia" w:ascii="宋体" w:hAnsi="宋体"/>
          <w:sz w:val="24"/>
          <w:highlight w:val="none"/>
        </w:rPr>
        <w:t>按照合同的约定要求进行验收。</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认为有必要可依法邀请相关方参加。</w:t>
      </w:r>
      <w:r>
        <w:rPr>
          <w:rFonts w:hint="eastAsia" w:ascii="宋体" w:hAnsi="宋体" w:cs="宋体"/>
          <w:b/>
          <w:bCs/>
          <w:sz w:val="24"/>
          <w:highlight w:val="none"/>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w:t>
      </w:r>
      <w:r>
        <w:rPr>
          <w:rFonts w:hint="eastAsia" w:ascii="宋体" w:hAnsi="宋体"/>
          <w:sz w:val="24"/>
          <w:highlight w:val="none"/>
          <w:lang w:eastAsia="zh-CN"/>
        </w:rPr>
        <w:t>采购人</w:t>
      </w:r>
      <w:r>
        <w:rPr>
          <w:rFonts w:hint="eastAsia" w:ascii="宋体" w:hAnsi="宋体"/>
          <w:sz w:val="24"/>
          <w:highlight w:val="none"/>
        </w:rPr>
        <w:t>有权组织（包括依法邀请国家认可的质量检测机构参加）对</w:t>
      </w:r>
      <w:r>
        <w:rPr>
          <w:rFonts w:hint="eastAsia" w:ascii="宋体" w:hAnsi="宋体"/>
          <w:sz w:val="24"/>
          <w:highlight w:val="none"/>
          <w:lang w:eastAsia="zh-CN"/>
        </w:rPr>
        <w:t>供应商</w:t>
      </w:r>
      <w:r>
        <w:rPr>
          <w:rFonts w:hint="eastAsia" w:ascii="宋体" w:hAnsi="宋体"/>
          <w:sz w:val="24"/>
          <w:highlight w:val="none"/>
        </w:rPr>
        <w:t>履约的验收，即：按照合同约定的标准，组织对</w:t>
      </w:r>
      <w:r>
        <w:rPr>
          <w:rFonts w:hint="eastAsia" w:ascii="宋体" w:hAnsi="宋体"/>
          <w:sz w:val="24"/>
          <w:highlight w:val="none"/>
          <w:lang w:eastAsia="zh-CN"/>
        </w:rPr>
        <w:t>供应商</w:t>
      </w:r>
      <w:r>
        <w:rPr>
          <w:rFonts w:hint="eastAsia" w:ascii="宋体" w:hAnsi="宋体"/>
          <w:sz w:val="24"/>
          <w:highlight w:val="none"/>
        </w:rPr>
        <w:t>履约情况的验收，并出具</w:t>
      </w:r>
      <w:r>
        <w:rPr>
          <w:rFonts w:hint="eastAsia" w:ascii="宋体" w:hAnsi="宋体"/>
          <w:b/>
          <w:bCs/>
          <w:sz w:val="24"/>
          <w:highlight w:val="none"/>
        </w:rPr>
        <w:t>验收单或者验收报告</w:t>
      </w:r>
      <w:r>
        <w:rPr>
          <w:rFonts w:hint="eastAsia" w:ascii="宋体" w:hAnsi="宋体"/>
          <w:sz w:val="24"/>
          <w:highlight w:val="none"/>
        </w:rPr>
        <w:t>。</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lang w:eastAsia="zh-CN"/>
        </w:rPr>
        <w:t>采购人</w:t>
      </w:r>
      <w:r>
        <w:rPr>
          <w:rFonts w:hint="eastAsia" w:ascii="宋体" w:hAnsi="宋体" w:cs="宋体"/>
          <w:sz w:val="24"/>
          <w:highlight w:val="none"/>
        </w:rPr>
        <w:t>的验收单或者验收报告</w:t>
      </w:r>
      <w:r>
        <w:rPr>
          <w:rFonts w:hint="eastAsia" w:ascii="宋体" w:hAnsi="宋体" w:cs="宋体"/>
          <w:sz w:val="24"/>
          <w:highlight w:val="none"/>
          <w:lang w:val="en-US" w:eastAsia="zh-CN"/>
        </w:rPr>
        <w:t>＞</w:t>
      </w:r>
      <w:r>
        <w:rPr>
          <w:rFonts w:hint="eastAsia" w:ascii="宋体" w:hAnsi="宋体" w:cs="宋体"/>
          <w:sz w:val="24"/>
          <w:highlight w:val="none"/>
        </w:rPr>
        <w:t xml:space="preserve">合格证或出厂检测报告。 </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.因</w:t>
      </w:r>
      <w:r>
        <w:rPr>
          <w:rFonts w:hint="eastAsia" w:ascii="宋体" w:hAnsi="宋体" w:cs="宋体"/>
          <w:sz w:val="24"/>
          <w:highlight w:val="none"/>
          <w:lang w:val="en-US" w:eastAsia="zh-CN"/>
        </w:rPr>
        <w:t>验收、</w:t>
      </w:r>
      <w:r>
        <w:rPr>
          <w:rFonts w:hint="eastAsia" w:ascii="宋体" w:hAnsi="宋体" w:cs="宋体"/>
          <w:sz w:val="24"/>
          <w:highlight w:val="none"/>
        </w:rPr>
        <w:t>检测产生的一切费用由</w:t>
      </w:r>
      <w:r>
        <w:rPr>
          <w:rFonts w:hint="eastAsia" w:ascii="宋体" w:hAnsi="宋体" w:cs="宋体"/>
          <w:sz w:val="24"/>
          <w:highlight w:val="none"/>
          <w:lang w:eastAsia="zh-CN"/>
        </w:rPr>
        <w:t>供应商</w:t>
      </w:r>
      <w:r>
        <w:rPr>
          <w:rFonts w:hint="eastAsia" w:ascii="宋体" w:hAnsi="宋体" w:cs="宋体"/>
          <w:sz w:val="24"/>
          <w:highlight w:val="none"/>
        </w:rPr>
        <w:t>承担。</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5.全部满足以下验收标准视为验收合格：</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（1）水压试验合格，所有焊口无渗漏、泄漏、水痕、变形等；</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（2）按照《锅炉安全技术规程》堆焊口进行进行100%射线探伤，焊口拍片合格率100%并出具报告；</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eastAsia="宋体" w:cs="宋体"/>
          <w:sz w:val="24"/>
          <w:highlight w:val="none"/>
          <w:lang w:val="en-US" w:eastAsia="zh-CN"/>
        </w:rPr>
        <w:t>（3）锅炉漏风试验无跑、冒、滴、漏现象，无漏风、漏灰点。</w:t>
      </w:r>
    </w:p>
    <w:p>
      <w:pPr>
        <w:keepNext w:val="0"/>
        <w:keepLines w:val="0"/>
        <w:pageBreakBefore w:val="0"/>
        <w:wordWrap w:val="0"/>
        <w:overflowPunct/>
        <w:topLinePunct w:val="0"/>
        <w:bidi w:val="0"/>
        <w:spacing w:beforeLines="50" w:line="400" w:lineRule="exact"/>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其他服务</w:t>
      </w:r>
      <w:r>
        <w:rPr>
          <w:rFonts w:hint="eastAsia" w:ascii="宋体" w:hAnsi="宋体" w:eastAsia="宋体" w:cs="宋体"/>
          <w:b/>
          <w:bCs/>
          <w:color w:val="auto"/>
          <w:sz w:val="24"/>
          <w:szCs w:val="24"/>
          <w:highlight w:val="none"/>
        </w:rPr>
        <w:t>要求</w:t>
      </w:r>
    </w:p>
    <w:p>
      <w:pPr>
        <w:pStyle w:val="6"/>
        <w:keepNext w:val="0"/>
        <w:keepLines w:val="0"/>
        <w:pageBreakBefore w:val="0"/>
        <w:widowControl/>
        <w:kinsoku w:val="0"/>
        <w:wordWrap/>
        <w:overflowPunct/>
        <w:topLinePunct w:val="0"/>
        <w:autoSpaceDE w:val="0"/>
        <w:autoSpaceDN w:val="0"/>
        <w:bidi w:val="0"/>
        <w:adjustRightInd w:val="0"/>
        <w:snapToGrid w:val="0"/>
        <w:spacing w:after="0" w:line="400" w:lineRule="exact"/>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w:t>
      </w:r>
      <w:bookmarkStart w:id="20" w:name="_Toc6813"/>
      <w:bookmarkStart w:id="21" w:name="_Toc23233"/>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对实施工作人员安全负有全部责任，</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须为工作人员购买保险，如工伤保险、意外保险等，具体由</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自行与员工确定，若因此而引起的法律或者经济纠纷，由</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负全责，</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不承担任何责任。</w:t>
      </w:r>
      <w:bookmarkEnd w:id="20"/>
      <w:bookmarkEnd w:id="21"/>
    </w:p>
    <w:p>
      <w:pPr>
        <w:pStyle w:val="6"/>
        <w:keepNext w:val="0"/>
        <w:keepLines w:val="0"/>
        <w:pageBreakBefore w:val="0"/>
        <w:widowControl/>
        <w:kinsoku w:val="0"/>
        <w:wordWrap/>
        <w:overflowPunct/>
        <w:topLinePunct w:val="0"/>
        <w:autoSpaceDE w:val="0"/>
        <w:autoSpaceDN w:val="0"/>
        <w:bidi w:val="0"/>
        <w:adjustRightInd w:val="0"/>
        <w:snapToGrid w:val="0"/>
        <w:spacing w:after="0" w:line="400" w:lineRule="exact"/>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保密服务要求：</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对</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提供的所有业务技术资料、文档，有责任对第三方保密；</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在服务过程中涉及第三方产品（中标人提供的），若出现技术、经济或法律上的纠纷，应由</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全面承担并解决，确保不影响项目的进度。</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应严格遵守</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关于保密方面的规定，自觉保守</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的商业秘密。</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为方便项目实施所提供给</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的工作流程、管理模式、规程、程序等相关文档资料、文档、数据均属于</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所有。未经</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授权同意，</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不得另作他用。因</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原因导致上述资料、文档、数据或</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商业秘密泄露的，</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有权要求</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采取措施消除影响并赔偿</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损失。</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六、结算方式</w:t>
      </w:r>
    </w:p>
    <w:p>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rPr>
          <w:rFonts w:hint="eastAsia"/>
          <w:color w:val="auto"/>
          <w:lang w:eastAsia="zh-CN"/>
        </w:rPr>
      </w:pPr>
      <w:r>
        <w:rPr>
          <w:rFonts w:hint="eastAsia" w:cs="仿宋" w:asciiTheme="minorEastAsia" w:hAnsiTheme="minorEastAsia"/>
          <w:b/>
          <w:color w:val="auto"/>
          <w:sz w:val="36"/>
          <w:szCs w:val="36"/>
          <w:highlight w:val="none"/>
        </w:rPr>
        <w:br w:type="page"/>
      </w: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2" w:name="_Toc184314427"/>
      <w:bookmarkEnd w:id="22"/>
      <w:bookmarkStart w:id="23" w:name="_Toc184310286"/>
      <w:bookmarkEnd w:id="23"/>
      <w:bookmarkStart w:id="24" w:name="_Toc184314447"/>
      <w:bookmarkEnd w:id="24"/>
      <w:bookmarkStart w:id="25" w:name="_Toc184308071"/>
      <w:bookmarkEnd w:id="25"/>
      <w:bookmarkStart w:id="26" w:name="_Toc184314443"/>
      <w:bookmarkEnd w:id="26"/>
      <w:bookmarkStart w:id="27" w:name="_Toc184313296"/>
      <w:bookmarkEnd w:id="27"/>
      <w:bookmarkStart w:id="28" w:name="_Toc184308042"/>
      <w:bookmarkEnd w:id="28"/>
      <w:bookmarkStart w:id="29" w:name="_Toc184308062"/>
      <w:bookmarkEnd w:id="29"/>
      <w:bookmarkStart w:id="30" w:name="_Toc184308084"/>
      <w:bookmarkEnd w:id="30"/>
      <w:bookmarkStart w:id="31" w:name="_Toc184308059"/>
      <w:bookmarkEnd w:id="31"/>
      <w:bookmarkStart w:id="32" w:name="_Toc184312136"/>
      <w:bookmarkEnd w:id="32"/>
      <w:bookmarkStart w:id="33" w:name="_Toc184310328"/>
      <w:bookmarkEnd w:id="33"/>
      <w:bookmarkStart w:id="34" w:name="_Toc184314418"/>
      <w:bookmarkEnd w:id="34"/>
      <w:bookmarkStart w:id="35" w:name="_Toc184312124"/>
      <w:bookmarkEnd w:id="35"/>
      <w:bookmarkStart w:id="36" w:name="_Toc184312108"/>
      <w:bookmarkEnd w:id="36"/>
      <w:bookmarkStart w:id="37" w:name="_Toc184308069"/>
      <w:bookmarkEnd w:id="37"/>
      <w:bookmarkStart w:id="38" w:name="_Toc184310287"/>
      <w:bookmarkEnd w:id="38"/>
      <w:bookmarkStart w:id="39" w:name="_Toc184314472"/>
      <w:bookmarkEnd w:id="39"/>
      <w:bookmarkStart w:id="40" w:name="_Toc184314481"/>
      <w:bookmarkEnd w:id="40"/>
      <w:bookmarkStart w:id="41" w:name="_Toc184308043"/>
      <w:bookmarkEnd w:id="41"/>
      <w:bookmarkStart w:id="42" w:name="_Toc184308056"/>
      <w:bookmarkEnd w:id="42"/>
      <w:bookmarkStart w:id="43" w:name="_Toc184310322"/>
      <w:bookmarkEnd w:id="43"/>
      <w:bookmarkStart w:id="44" w:name="_Toc184312092"/>
      <w:bookmarkEnd w:id="44"/>
      <w:bookmarkStart w:id="45" w:name="_Toc184310320"/>
      <w:bookmarkEnd w:id="45"/>
      <w:bookmarkStart w:id="46" w:name="_Toc184313297"/>
      <w:bookmarkEnd w:id="46"/>
      <w:bookmarkStart w:id="47" w:name="_Toc184314475"/>
      <w:bookmarkEnd w:id="47"/>
      <w:bookmarkStart w:id="48" w:name="_Toc184312075"/>
      <w:bookmarkEnd w:id="48"/>
      <w:bookmarkStart w:id="49" w:name="_Toc184310319"/>
      <w:bookmarkEnd w:id="49"/>
      <w:bookmarkStart w:id="50" w:name="_Toc184308050"/>
      <w:bookmarkEnd w:id="50"/>
      <w:bookmarkStart w:id="51" w:name="_Toc184312106"/>
      <w:bookmarkEnd w:id="51"/>
      <w:bookmarkStart w:id="52" w:name="_Toc184312087"/>
      <w:bookmarkEnd w:id="52"/>
      <w:bookmarkStart w:id="53" w:name="_Toc184314459"/>
      <w:bookmarkEnd w:id="53"/>
      <w:bookmarkStart w:id="54" w:name="_Toc184313251"/>
      <w:bookmarkEnd w:id="54"/>
      <w:bookmarkStart w:id="55" w:name="_Toc184312090"/>
      <w:bookmarkEnd w:id="55"/>
      <w:bookmarkStart w:id="56" w:name="_Toc184308103"/>
      <w:bookmarkEnd w:id="56"/>
      <w:bookmarkStart w:id="57" w:name="_Toc184310304"/>
      <w:bookmarkEnd w:id="57"/>
      <w:bookmarkStart w:id="58" w:name="_Toc184310275"/>
      <w:bookmarkEnd w:id="58"/>
      <w:bookmarkStart w:id="59" w:name="_Toc184313247"/>
      <w:bookmarkEnd w:id="59"/>
      <w:bookmarkStart w:id="60" w:name="_Toc184313262"/>
      <w:bookmarkEnd w:id="60"/>
      <w:bookmarkStart w:id="61" w:name="_Toc184312095"/>
      <w:bookmarkEnd w:id="61"/>
      <w:bookmarkStart w:id="62" w:name="_Toc184310312"/>
      <w:bookmarkEnd w:id="62"/>
      <w:bookmarkStart w:id="63" w:name="_Toc184308082"/>
      <w:bookmarkEnd w:id="63"/>
      <w:bookmarkStart w:id="64" w:name="_Toc184313271"/>
      <w:bookmarkEnd w:id="64"/>
      <w:bookmarkStart w:id="65" w:name="_Toc184314423"/>
      <w:bookmarkEnd w:id="65"/>
      <w:bookmarkStart w:id="66" w:name="_Toc184310298"/>
      <w:bookmarkEnd w:id="66"/>
      <w:bookmarkStart w:id="67" w:name="_Toc184312085"/>
      <w:bookmarkEnd w:id="67"/>
      <w:bookmarkStart w:id="68" w:name="_Toc184312098"/>
      <w:bookmarkEnd w:id="68"/>
      <w:bookmarkStart w:id="69" w:name="_Toc184313306"/>
      <w:bookmarkEnd w:id="69"/>
      <w:bookmarkStart w:id="70" w:name="_Toc184313292"/>
      <w:bookmarkEnd w:id="70"/>
      <w:bookmarkStart w:id="71" w:name="_Toc184313253"/>
      <w:bookmarkEnd w:id="71"/>
      <w:bookmarkStart w:id="72" w:name="_Toc184308077"/>
      <w:bookmarkEnd w:id="72"/>
      <w:bookmarkStart w:id="73" w:name="_Toc184312115"/>
      <w:bookmarkEnd w:id="73"/>
      <w:bookmarkStart w:id="74" w:name="_Toc184308036"/>
      <w:bookmarkEnd w:id="74"/>
      <w:bookmarkStart w:id="75" w:name="_Toc184313309"/>
      <w:bookmarkEnd w:id="75"/>
      <w:bookmarkStart w:id="76" w:name="_Toc184313276"/>
      <w:bookmarkEnd w:id="76"/>
      <w:bookmarkStart w:id="77" w:name="_Toc184312097"/>
      <w:bookmarkEnd w:id="77"/>
      <w:bookmarkStart w:id="78" w:name="_Toc184312091"/>
      <w:bookmarkEnd w:id="78"/>
      <w:bookmarkStart w:id="79" w:name="_Toc184313301"/>
      <w:bookmarkEnd w:id="79"/>
      <w:bookmarkStart w:id="80" w:name="_Toc184313241"/>
      <w:bookmarkEnd w:id="80"/>
      <w:bookmarkStart w:id="81" w:name="_Toc184314425"/>
      <w:bookmarkEnd w:id="81"/>
      <w:bookmarkStart w:id="82" w:name="_Toc184312126"/>
      <w:bookmarkEnd w:id="82"/>
      <w:bookmarkStart w:id="83" w:name="_Toc184313268"/>
      <w:bookmarkEnd w:id="83"/>
      <w:bookmarkStart w:id="84" w:name="_Toc184313267"/>
      <w:bookmarkEnd w:id="84"/>
      <w:bookmarkStart w:id="85" w:name="_Toc184308075"/>
      <w:bookmarkEnd w:id="85"/>
      <w:bookmarkStart w:id="86" w:name="_Toc184313307"/>
      <w:bookmarkEnd w:id="86"/>
      <w:bookmarkStart w:id="87" w:name="_Toc184310307"/>
      <w:bookmarkEnd w:id="87"/>
      <w:bookmarkStart w:id="88" w:name="_Toc184314424"/>
      <w:bookmarkEnd w:id="88"/>
      <w:bookmarkStart w:id="89" w:name="_Toc184313278"/>
      <w:bookmarkEnd w:id="89"/>
      <w:bookmarkStart w:id="90" w:name="_Toc184312116"/>
      <w:bookmarkEnd w:id="90"/>
      <w:bookmarkStart w:id="91" w:name="_Toc184313286"/>
      <w:bookmarkEnd w:id="91"/>
      <w:bookmarkStart w:id="92" w:name="_Toc184314434"/>
      <w:bookmarkEnd w:id="92"/>
      <w:bookmarkStart w:id="93" w:name="_Toc184313266"/>
      <w:bookmarkEnd w:id="93"/>
      <w:bookmarkStart w:id="94" w:name="_Toc184314458"/>
      <w:bookmarkEnd w:id="94"/>
      <w:bookmarkStart w:id="95" w:name="_Toc184313272"/>
      <w:bookmarkEnd w:id="95"/>
      <w:bookmarkStart w:id="96" w:name="_Toc184312101"/>
      <w:bookmarkEnd w:id="96"/>
      <w:bookmarkStart w:id="97" w:name="_Toc184312099"/>
      <w:bookmarkEnd w:id="97"/>
      <w:bookmarkStart w:id="98" w:name="_Toc184310291"/>
      <w:bookmarkEnd w:id="98"/>
      <w:bookmarkStart w:id="99" w:name="_Toc184314428"/>
      <w:bookmarkEnd w:id="99"/>
      <w:bookmarkStart w:id="100" w:name="_Toc184314414"/>
      <w:bookmarkEnd w:id="100"/>
      <w:bookmarkStart w:id="101" w:name="_Toc184308083"/>
      <w:bookmarkEnd w:id="101"/>
      <w:bookmarkStart w:id="102" w:name="_Toc184308080"/>
      <w:bookmarkEnd w:id="102"/>
      <w:bookmarkStart w:id="103" w:name="_Toc184314453"/>
      <w:bookmarkEnd w:id="103"/>
      <w:bookmarkStart w:id="104" w:name="_Toc184313302"/>
      <w:bookmarkEnd w:id="104"/>
      <w:bookmarkStart w:id="105" w:name="_Toc184308099"/>
      <w:bookmarkEnd w:id="105"/>
      <w:bookmarkStart w:id="106" w:name="_Toc184308106"/>
      <w:bookmarkEnd w:id="106"/>
      <w:bookmarkStart w:id="107" w:name="_Toc184313284"/>
      <w:bookmarkEnd w:id="107"/>
      <w:bookmarkStart w:id="108" w:name="_Toc184313295"/>
      <w:bookmarkEnd w:id="108"/>
      <w:bookmarkStart w:id="109" w:name="_Toc184308068"/>
      <w:bookmarkEnd w:id="109"/>
      <w:bookmarkStart w:id="110" w:name="_Toc184310316"/>
      <w:bookmarkEnd w:id="110"/>
      <w:bookmarkStart w:id="111" w:name="_Toc184313264"/>
      <w:bookmarkEnd w:id="111"/>
      <w:bookmarkStart w:id="112" w:name="_Toc184310344"/>
      <w:bookmarkEnd w:id="112"/>
      <w:bookmarkStart w:id="113" w:name="_Toc184312110"/>
      <w:bookmarkEnd w:id="113"/>
      <w:bookmarkStart w:id="114" w:name="_Toc184313287"/>
      <w:bookmarkEnd w:id="114"/>
      <w:bookmarkStart w:id="115" w:name="_Toc184313270"/>
      <w:bookmarkEnd w:id="115"/>
      <w:bookmarkStart w:id="116" w:name="_Toc184313298"/>
      <w:bookmarkEnd w:id="116"/>
      <w:bookmarkStart w:id="117" w:name="_Toc184313263"/>
      <w:bookmarkEnd w:id="117"/>
      <w:bookmarkStart w:id="118" w:name="_Toc184314426"/>
      <w:bookmarkEnd w:id="118"/>
      <w:bookmarkStart w:id="119" w:name="_Toc184308108"/>
      <w:bookmarkEnd w:id="119"/>
      <w:bookmarkStart w:id="120" w:name="_Toc184314445"/>
      <w:bookmarkEnd w:id="120"/>
      <w:bookmarkStart w:id="121" w:name="_Toc184313250"/>
      <w:bookmarkEnd w:id="121"/>
      <w:bookmarkStart w:id="122" w:name="_Toc184308086"/>
      <w:bookmarkEnd w:id="122"/>
      <w:bookmarkStart w:id="123" w:name="_Toc184308045"/>
      <w:bookmarkEnd w:id="123"/>
      <w:bookmarkStart w:id="124" w:name="_Toc184308089"/>
      <w:bookmarkEnd w:id="124"/>
      <w:bookmarkStart w:id="125" w:name="_Toc184314476"/>
      <w:bookmarkEnd w:id="125"/>
      <w:bookmarkStart w:id="126" w:name="_Toc184314474"/>
      <w:bookmarkEnd w:id="126"/>
      <w:bookmarkStart w:id="127" w:name="_Toc184312069"/>
      <w:bookmarkEnd w:id="127"/>
      <w:bookmarkStart w:id="128" w:name="_Toc184314463"/>
      <w:bookmarkEnd w:id="128"/>
      <w:bookmarkStart w:id="129" w:name="_Toc184313290"/>
      <w:bookmarkEnd w:id="129"/>
      <w:bookmarkStart w:id="130" w:name="_Toc184312109"/>
      <w:bookmarkEnd w:id="130"/>
      <w:bookmarkStart w:id="131" w:name="_Toc184308061"/>
      <w:bookmarkEnd w:id="131"/>
      <w:bookmarkStart w:id="132" w:name="_Toc184310315"/>
      <w:bookmarkEnd w:id="132"/>
      <w:bookmarkStart w:id="133" w:name="_Toc184312093"/>
      <w:bookmarkEnd w:id="133"/>
      <w:bookmarkStart w:id="134" w:name="_Toc184310309"/>
      <w:bookmarkEnd w:id="134"/>
      <w:bookmarkStart w:id="135" w:name="_Toc184308070"/>
      <w:bookmarkEnd w:id="135"/>
      <w:bookmarkStart w:id="136" w:name="_Toc184313274"/>
      <w:bookmarkEnd w:id="136"/>
      <w:bookmarkStart w:id="137" w:name="_Toc184314470"/>
      <w:bookmarkEnd w:id="137"/>
      <w:bookmarkStart w:id="138" w:name="_Toc184310278"/>
      <w:bookmarkEnd w:id="138"/>
      <w:bookmarkStart w:id="139" w:name="_Toc184310283"/>
      <w:bookmarkEnd w:id="139"/>
      <w:bookmarkStart w:id="140" w:name="_Toc184310330"/>
      <w:bookmarkEnd w:id="140"/>
      <w:bookmarkStart w:id="141" w:name="_Toc184310326"/>
      <w:bookmarkEnd w:id="141"/>
      <w:bookmarkStart w:id="142" w:name="_Toc184313303"/>
      <w:bookmarkEnd w:id="142"/>
      <w:bookmarkStart w:id="143" w:name="_Toc184308092"/>
      <w:bookmarkEnd w:id="143"/>
      <w:bookmarkStart w:id="144" w:name="_Toc184313243"/>
      <w:bookmarkEnd w:id="144"/>
      <w:bookmarkStart w:id="145" w:name="_Toc184312127"/>
      <w:bookmarkEnd w:id="145"/>
      <w:bookmarkStart w:id="146" w:name="_Toc184314442"/>
      <w:bookmarkEnd w:id="146"/>
      <w:bookmarkStart w:id="147" w:name="_Toc184314454"/>
      <w:bookmarkEnd w:id="147"/>
      <w:bookmarkStart w:id="148" w:name="_Toc184312129"/>
      <w:bookmarkEnd w:id="148"/>
      <w:bookmarkStart w:id="149" w:name="_Toc184310317"/>
      <w:bookmarkEnd w:id="149"/>
      <w:bookmarkStart w:id="150" w:name="_Toc184310332"/>
      <w:bookmarkEnd w:id="150"/>
      <w:bookmarkStart w:id="151" w:name="_Toc184314477"/>
      <w:bookmarkEnd w:id="151"/>
      <w:bookmarkStart w:id="152" w:name="_Toc184313279"/>
      <w:bookmarkEnd w:id="152"/>
      <w:bookmarkStart w:id="153" w:name="_Toc184313265"/>
      <w:bookmarkEnd w:id="153"/>
      <w:bookmarkStart w:id="154" w:name="_Toc184310273"/>
      <w:bookmarkEnd w:id="154"/>
      <w:bookmarkStart w:id="155" w:name="_Toc184313304"/>
      <w:bookmarkEnd w:id="155"/>
      <w:bookmarkStart w:id="156" w:name="_Toc184314451"/>
      <w:bookmarkEnd w:id="156"/>
      <w:bookmarkStart w:id="157" w:name="_Toc184308037"/>
      <w:bookmarkEnd w:id="157"/>
      <w:bookmarkStart w:id="158" w:name="_Toc184310297"/>
      <w:bookmarkEnd w:id="158"/>
      <w:bookmarkStart w:id="159" w:name="_Toc184308079"/>
      <w:bookmarkEnd w:id="159"/>
      <w:bookmarkStart w:id="160" w:name="_Toc184313281"/>
      <w:bookmarkEnd w:id="160"/>
      <w:bookmarkStart w:id="161" w:name="_Toc184308096"/>
      <w:bookmarkEnd w:id="161"/>
      <w:bookmarkStart w:id="162" w:name="_Toc184312112"/>
      <w:bookmarkEnd w:id="162"/>
      <w:bookmarkStart w:id="163" w:name="_Toc184314467"/>
      <w:bookmarkEnd w:id="163"/>
      <w:bookmarkStart w:id="164" w:name="_Toc184314430"/>
      <w:bookmarkEnd w:id="164"/>
      <w:bookmarkStart w:id="165" w:name="_Toc184314450"/>
      <w:bookmarkEnd w:id="165"/>
      <w:bookmarkStart w:id="166" w:name="_Toc184310310"/>
      <w:bookmarkEnd w:id="166"/>
      <w:bookmarkStart w:id="167" w:name="_Toc184312135"/>
      <w:bookmarkEnd w:id="167"/>
      <w:bookmarkStart w:id="168" w:name="_Toc184308064"/>
      <w:bookmarkEnd w:id="168"/>
      <w:bookmarkStart w:id="169" w:name="_Toc184310321"/>
      <w:bookmarkEnd w:id="169"/>
      <w:bookmarkStart w:id="170" w:name="_Toc184308057"/>
      <w:bookmarkEnd w:id="170"/>
      <w:bookmarkStart w:id="171" w:name="_Toc184308055"/>
      <w:bookmarkEnd w:id="171"/>
      <w:bookmarkStart w:id="172" w:name="_Toc184313260"/>
      <w:bookmarkEnd w:id="172"/>
      <w:bookmarkStart w:id="173" w:name="_Toc184310336"/>
      <w:bookmarkEnd w:id="173"/>
      <w:bookmarkStart w:id="174" w:name="_Toc184310340"/>
      <w:bookmarkEnd w:id="174"/>
      <w:bookmarkStart w:id="175" w:name="_Toc184312119"/>
      <w:bookmarkEnd w:id="175"/>
      <w:bookmarkStart w:id="176" w:name="_Toc184313269"/>
      <w:bookmarkEnd w:id="176"/>
      <w:bookmarkStart w:id="177" w:name="_Toc184314436"/>
      <w:bookmarkEnd w:id="177"/>
      <w:bookmarkStart w:id="178" w:name="_Toc184314464"/>
      <w:bookmarkEnd w:id="178"/>
      <w:bookmarkStart w:id="179" w:name="_Toc184310314"/>
      <w:bookmarkEnd w:id="179"/>
      <w:bookmarkStart w:id="180" w:name="_Toc184312121"/>
      <w:bookmarkEnd w:id="180"/>
      <w:bookmarkStart w:id="181" w:name="_Toc184314441"/>
      <w:bookmarkEnd w:id="181"/>
      <w:bookmarkStart w:id="182" w:name="_Toc184314412"/>
      <w:bookmarkEnd w:id="182"/>
      <w:bookmarkStart w:id="183" w:name="_Toc184314456"/>
      <w:bookmarkEnd w:id="183"/>
      <w:bookmarkStart w:id="184" w:name="_Toc184313258"/>
      <w:bookmarkEnd w:id="184"/>
      <w:bookmarkStart w:id="185" w:name="_Toc184313277"/>
      <w:bookmarkEnd w:id="185"/>
      <w:bookmarkStart w:id="186" w:name="_Toc184313288"/>
      <w:bookmarkEnd w:id="186"/>
      <w:bookmarkStart w:id="187" w:name="_Toc184313239"/>
      <w:bookmarkEnd w:id="187"/>
      <w:bookmarkStart w:id="188" w:name="_Toc184310295"/>
      <w:bookmarkEnd w:id="188"/>
      <w:bookmarkStart w:id="189" w:name="_Toc184312114"/>
      <w:bookmarkEnd w:id="189"/>
      <w:bookmarkStart w:id="190" w:name="_Toc184308105"/>
      <w:bookmarkEnd w:id="190"/>
      <w:bookmarkStart w:id="191" w:name="_Toc184314410"/>
      <w:bookmarkEnd w:id="191"/>
      <w:bookmarkStart w:id="192" w:name="_Toc184312113"/>
      <w:bookmarkEnd w:id="192"/>
      <w:bookmarkStart w:id="193" w:name="_Toc184310299"/>
      <w:bookmarkEnd w:id="193"/>
      <w:bookmarkStart w:id="194" w:name="_Toc184312132"/>
      <w:bookmarkEnd w:id="194"/>
      <w:bookmarkStart w:id="195" w:name="_Toc184310276"/>
      <w:bookmarkEnd w:id="195"/>
      <w:bookmarkStart w:id="196" w:name="_Toc184314417"/>
      <w:bookmarkEnd w:id="196"/>
      <w:bookmarkStart w:id="197" w:name="_Toc184312120"/>
      <w:bookmarkEnd w:id="197"/>
      <w:bookmarkStart w:id="198" w:name="_Toc184312071"/>
      <w:bookmarkEnd w:id="198"/>
      <w:bookmarkStart w:id="199" w:name="_Toc184308051"/>
      <w:bookmarkEnd w:id="199"/>
      <w:bookmarkStart w:id="200" w:name="_Toc184312133"/>
      <w:bookmarkEnd w:id="200"/>
      <w:bookmarkStart w:id="201" w:name="_Toc184310290"/>
      <w:bookmarkEnd w:id="201"/>
      <w:bookmarkStart w:id="202" w:name="_Toc184314444"/>
      <w:bookmarkEnd w:id="202"/>
      <w:bookmarkStart w:id="203" w:name="_Toc184314411"/>
      <w:bookmarkEnd w:id="203"/>
      <w:bookmarkStart w:id="204" w:name="_Toc184314482"/>
      <w:bookmarkEnd w:id="204"/>
      <w:bookmarkStart w:id="205" w:name="_Toc184310339"/>
      <w:bookmarkEnd w:id="205"/>
      <w:bookmarkStart w:id="206" w:name="_Toc184314457"/>
      <w:bookmarkEnd w:id="206"/>
      <w:bookmarkStart w:id="207" w:name="_Toc184310301"/>
      <w:bookmarkEnd w:id="207"/>
      <w:bookmarkStart w:id="208" w:name="_Toc184308094"/>
      <w:bookmarkEnd w:id="208"/>
      <w:bookmarkStart w:id="209" w:name="_Toc184310294"/>
      <w:bookmarkEnd w:id="209"/>
      <w:bookmarkStart w:id="210" w:name="_Toc184312074"/>
      <w:bookmarkEnd w:id="210"/>
      <w:bookmarkStart w:id="211" w:name="_Toc184308039"/>
      <w:bookmarkEnd w:id="211"/>
      <w:bookmarkStart w:id="212" w:name="_Toc184314432"/>
      <w:bookmarkEnd w:id="212"/>
      <w:bookmarkStart w:id="213" w:name="_Toc184310327"/>
      <w:bookmarkEnd w:id="213"/>
      <w:bookmarkStart w:id="214" w:name="_Toc184312072"/>
      <w:bookmarkEnd w:id="214"/>
      <w:bookmarkStart w:id="215" w:name="_Toc184313246"/>
      <w:bookmarkEnd w:id="215"/>
      <w:bookmarkStart w:id="216" w:name="_Toc184313248"/>
      <w:bookmarkEnd w:id="216"/>
      <w:bookmarkStart w:id="217" w:name="_Toc184310303"/>
      <w:bookmarkEnd w:id="217"/>
      <w:bookmarkStart w:id="218" w:name="_Toc184314448"/>
      <w:bookmarkEnd w:id="218"/>
      <w:bookmarkStart w:id="219" w:name="_Toc184313289"/>
      <w:bookmarkEnd w:id="219"/>
      <w:bookmarkStart w:id="220" w:name="_Toc184313273"/>
      <w:bookmarkEnd w:id="220"/>
      <w:bookmarkStart w:id="221" w:name="_Toc184314439"/>
      <w:bookmarkEnd w:id="221"/>
      <w:bookmarkStart w:id="222" w:name="_Toc184313280"/>
      <w:bookmarkEnd w:id="222"/>
      <w:bookmarkStart w:id="223" w:name="_Toc184308066"/>
      <w:bookmarkEnd w:id="223"/>
      <w:bookmarkStart w:id="224" w:name="_Toc184313308"/>
      <w:bookmarkEnd w:id="224"/>
      <w:bookmarkStart w:id="225" w:name="_Toc184313293"/>
      <w:bookmarkEnd w:id="225"/>
      <w:bookmarkStart w:id="226" w:name="_Toc184314422"/>
      <w:bookmarkEnd w:id="226"/>
      <w:bookmarkStart w:id="227" w:name="_Toc184312103"/>
      <w:bookmarkEnd w:id="227"/>
      <w:bookmarkStart w:id="228" w:name="_Toc184310302"/>
      <w:bookmarkEnd w:id="228"/>
      <w:bookmarkStart w:id="229" w:name="_Toc184313256"/>
      <w:bookmarkEnd w:id="229"/>
      <w:bookmarkStart w:id="230" w:name="_Toc184312083"/>
      <w:bookmarkEnd w:id="230"/>
      <w:bookmarkStart w:id="231" w:name="_Toc184310333"/>
      <w:bookmarkEnd w:id="231"/>
      <w:bookmarkStart w:id="232" w:name="_Toc184313310"/>
      <w:bookmarkEnd w:id="232"/>
      <w:bookmarkStart w:id="233" w:name="_Toc184308076"/>
      <w:bookmarkEnd w:id="233"/>
      <w:bookmarkStart w:id="234" w:name="_Toc184308073"/>
      <w:bookmarkEnd w:id="234"/>
      <w:bookmarkStart w:id="235" w:name="_Toc184314473"/>
      <w:bookmarkEnd w:id="235"/>
      <w:bookmarkStart w:id="236" w:name="_Toc184312067"/>
      <w:bookmarkEnd w:id="236"/>
      <w:bookmarkStart w:id="237" w:name="_Toc184313285"/>
      <w:bookmarkEnd w:id="237"/>
      <w:bookmarkStart w:id="238" w:name="_Toc184308065"/>
      <w:bookmarkEnd w:id="238"/>
      <w:bookmarkStart w:id="239" w:name="_Toc184308038"/>
      <w:bookmarkEnd w:id="239"/>
      <w:bookmarkStart w:id="240" w:name="_Toc184312102"/>
      <w:bookmarkEnd w:id="240"/>
      <w:bookmarkStart w:id="241" w:name="_Toc184308107"/>
      <w:bookmarkEnd w:id="241"/>
      <w:bookmarkStart w:id="242" w:name="_Toc184308088"/>
      <w:bookmarkEnd w:id="242"/>
      <w:bookmarkStart w:id="243" w:name="_Toc184310334"/>
      <w:bookmarkEnd w:id="243"/>
      <w:bookmarkStart w:id="244" w:name="_Toc184314440"/>
      <w:bookmarkEnd w:id="244"/>
      <w:bookmarkStart w:id="245" w:name="_Toc184308046"/>
      <w:bookmarkEnd w:id="245"/>
      <w:bookmarkStart w:id="246" w:name="_Toc184308060"/>
      <w:bookmarkEnd w:id="246"/>
      <w:bookmarkStart w:id="247" w:name="_Toc184313299"/>
      <w:bookmarkEnd w:id="247"/>
      <w:bookmarkStart w:id="248" w:name="_Toc184312094"/>
      <w:bookmarkEnd w:id="248"/>
      <w:bookmarkStart w:id="249" w:name="_Toc184314452"/>
      <w:bookmarkEnd w:id="249"/>
      <w:bookmarkStart w:id="250" w:name="_Toc184312086"/>
      <w:bookmarkEnd w:id="250"/>
      <w:bookmarkStart w:id="251" w:name="_Toc184313282"/>
      <w:bookmarkEnd w:id="251"/>
      <w:bookmarkStart w:id="252" w:name="_Toc184308095"/>
      <w:bookmarkEnd w:id="252"/>
      <w:bookmarkStart w:id="253" w:name="_Toc184313291"/>
      <w:bookmarkEnd w:id="253"/>
      <w:bookmarkStart w:id="254" w:name="_Toc184310338"/>
      <w:bookmarkEnd w:id="254"/>
      <w:bookmarkStart w:id="255" w:name="_Toc184312131"/>
      <w:bookmarkEnd w:id="255"/>
      <w:bookmarkStart w:id="256" w:name="_Toc184312107"/>
      <w:bookmarkEnd w:id="256"/>
      <w:bookmarkStart w:id="257" w:name="_Toc184308087"/>
      <w:bookmarkEnd w:id="257"/>
      <w:bookmarkStart w:id="258" w:name="_Toc184313257"/>
      <w:bookmarkEnd w:id="258"/>
      <w:bookmarkStart w:id="259" w:name="_Toc184308100"/>
      <w:bookmarkEnd w:id="259"/>
      <w:bookmarkStart w:id="260" w:name="_Toc184313255"/>
      <w:bookmarkEnd w:id="260"/>
      <w:bookmarkStart w:id="261" w:name="_Toc184312081"/>
      <w:bookmarkEnd w:id="261"/>
      <w:bookmarkStart w:id="262" w:name="_Toc184314416"/>
      <w:bookmarkEnd w:id="262"/>
      <w:bookmarkStart w:id="263" w:name="_Toc184312084"/>
      <w:bookmarkEnd w:id="263"/>
      <w:bookmarkStart w:id="264" w:name="_Toc184310324"/>
      <w:bookmarkEnd w:id="264"/>
      <w:bookmarkStart w:id="265" w:name="_Toc184308078"/>
      <w:bookmarkEnd w:id="265"/>
      <w:bookmarkStart w:id="266" w:name="_Toc184313275"/>
      <w:bookmarkEnd w:id="266"/>
      <w:bookmarkStart w:id="267" w:name="_Toc184313305"/>
      <w:bookmarkEnd w:id="267"/>
      <w:bookmarkStart w:id="268" w:name="_Toc184310306"/>
      <w:bookmarkEnd w:id="268"/>
      <w:bookmarkStart w:id="269" w:name="_Toc184312139"/>
      <w:bookmarkEnd w:id="269"/>
      <w:bookmarkStart w:id="270" w:name="_Toc184313249"/>
      <w:bookmarkEnd w:id="270"/>
      <w:bookmarkStart w:id="271" w:name="_Toc184314413"/>
      <w:bookmarkEnd w:id="271"/>
      <w:bookmarkStart w:id="272" w:name="_Toc184312096"/>
      <w:bookmarkEnd w:id="272"/>
      <w:bookmarkStart w:id="273" w:name="_Toc184314419"/>
      <w:bookmarkEnd w:id="273"/>
      <w:bookmarkStart w:id="274" w:name="_Toc184310296"/>
      <w:bookmarkEnd w:id="274"/>
      <w:bookmarkStart w:id="275" w:name="_Toc184314468"/>
      <w:bookmarkEnd w:id="275"/>
      <w:bookmarkStart w:id="276" w:name="_Toc184310292"/>
      <w:bookmarkEnd w:id="276"/>
      <w:bookmarkStart w:id="277" w:name="_Toc184312130"/>
      <w:bookmarkEnd w:id="277"/>
      <w:bookmarkStart w:id="278" w:name="_Toc184308081"/>
      <w:bookmarkEnd w:id="278"/>
      <w:bookmarkStart w:id="279" w:name="_Toc184310280"/>
      <w:bookmarkEnd w:id="279"/>
      <w:bookmarkStart w:id="280" w:name="_Toc184313238"/>
      <w:bookmarkEnd w:id="280"/>
      <w:bookmarkStart w:id="281" w:name="_Toc184308098"/>
      <w:bookmarkEnd w:id="281"/>
      <w:bookmarkStart w:id="282" w:name="_Toc184308093"/>
      <w:bookmarkEnd w:id="282"/>
      <w:bookmarkStart w:id="283" w:name="_Toc184308040"/>
      <w:bookmarkEnd w:id="283"/>
      <w:bookmarkStart w:id="284" w:name="_Toc184313300"/>
      <w:bookmarkEnd w:id="284"/>
      <w:bookmarkStart w:id="285" w:name="_Toc184312105"/>
      <w:bookmarkEnd w:id="285"/>
      <w:bookmarkStart w:id="286" w:name="_Toc184313242"/>
      <w:bookmarkEnd w:id="286"/>
      <w:bookmarkStart w:id="287" w:name="_Toc184310343"/>
      <w:bookmarkEnd w:id="287"/>
      <w:bookmarkStart w:id="288" w:name="_Toc184310281"/>
      <w:bookmarkEnd w:id="288"/>
      <w:bookmarkStart w:id="289" w:name="_Toc184312077"/>
      <w:bookmarkEnd w:id="289"/>
      <w:bookmarkStart w:id="290" w:name="_Toc184314435"/>
      <w:bookmarkEnd w:id="290"/>
      <w:bookmarkStart w:id="291" w:name="_Toc184313283"/>
      <w:bookmarkEnd w:id="291"/>
      <w:bookmarkStart w:id="292" w:name="_Toc184313259"/>
      <w:bookmarkEnd w:id="292"/>
      <w:bookmarkStart w:id="293" w:name="_Toc184312078"/>
      <w:bookmarkEnd w:id="293"/>
      <w:bookmarkStart w:id="294" w:name="_Toc184312068"/>
      <w:bookmarkEnd w:id="294"/>
      <w:bookmarkStart w:id="295" w:name="_Toc184310341"/>
      <w:bookmarkEnd w:id="295"/>
      <w:bookmarkStart w:id="296" w:name="_Toc184308090"/>
      <w:bookmarkEnd w:id="296"/>
      <w:bookmarkStart w:id="297" w:name="_Toc184310288"/>
      <w:bookmarkEnd w:id="297"/>
      <w:bookmarkStart w:id="298" w:name="_Toc184308049"/>
      <w:bookmarkEnd w:id="298"/>
      <w:bookmarkStart w:id="299" w:name="_Toc184308052"/>
      <w:bookmarkEnd w:id="299"/>
      <w:bookmarkStart w:id="300" w:name="_Toc184310313"/>
      <w:bookmarkEnd w:id="300"/>
      <w:bookmarkStart w:id="301" w:name="_Toc184312137"/>
      <w:bookmarkEnd w:id="301"/>
      <w:bookmarkStart w:id="302" w:name="_Toc184314465"/>
      <w:bookmarkEnd w:id="302"/>
      <w:bookmarkStart w:id="303" w:name="_Toc184308047"/>
      <w:bookmarkEnd w:id="303"/>
      <w:bookmarkStart w:id="304" w:name="_Toc184308054"/>
      <w:bookmarkEnd w:id="304"/>
      <w:bookmarkStart w:id="305" w:name="_Toc184314420"/>
      <w:bookmarkEnd w:id="305"/>
      <w:bookmarkStart w:id="306" w:name="_Toc184310325"/>
      <w:bookmarkEnd w:id="306"/>
      <w:bookmarkStart w:id="307" w:name="_Toc184310274"/>
      <w:bookmarkEnd w:id="307"/>
      <w:bookmarkStart w:id="308" w:name="_Toc184314455"/>
      <w:bookmarkEnd w:id="308"/>
      <w:bookmarkStart w:id="309" w:name="_Toc184310284"/>
      <w:bookmarkEnd w:id="309"/>
      <w:bookmarkStart w:id="310" w:name="_Toc184314471"/>
      <w:bookmarkEnd w:id="310"/>
      <w:bookmarkStart w:id="311" w:name="_Toc184308063"/>
      <w:bookmarkEnd w:id="311"/>
      <w:bookmarkStart w:id="312" w:name="_Toc184310289"/>
      <w:bookmarkEnd w:id="312"/>
      <w:bookmarkStart w:id="313" w:name="_Toc184310279"/>
      <w:bookmarkEnd w:id="313"/>
      <w:bookmarkStart w:id="314" w:name="_Toc184314446"/>
      <w:bookmarkEnd w:id="314"/>
      <w:bookmarkStart w:id="315" w:name="_Toc184310285"/>
      <w:bookmarkEnd w:id="315"/>
      <w:bookmarkStart w:id="316" w:name="_Toc184312134"/>
      <w:bookmarkEnd w:id="316"/>
      <w:bookmarkStart w:id="317" w:name="_Toc184312089"/>
      <w:bookmarkEnd w:id="317"/>
      <w:bookmarkStart w:id="318" w:name="_Toc184314431"/>
      <w:bookmarkEnd w:id="318"/>
      <w:bookmarkStart w:id="319" w:name="_Toc184312122"/>
      <w:bookmarkEnd w:id="319"/>
      <w:bookmarkStart w:id="320" w:name="_Toc184314478"/>
      <w:bookmarkEnd w:id="320"/>
      <w:bookmarkStart w:id="321" w:name="_Toc184312070"/>
      <w:bookmarkEnd w:id="321"/>
      <w:bookmarkStart w:id="322" w:name="_Toc184310300"/>
      <w:bookmarkEnd w:id="322"/>
      <w:bookmarkStart w:id="323" w:name="_Toc184310342"/>
      <w:bookmarkEnd w:id="323"/>
      <w:bookmarkStart w:id="324" w:name="_Toc184310323"/>
      <w:bookmarkEnd w:id="324"/>
      <w:bookmarkStart w:id="325" w:name="_Toc184312123"/>
      <w:bookmarkEnd w:id="325"/>
      <w:bookmarkStart w:id="326" w:name="_Toc184314469"/>
      <w:bookmarkEnd w:id="326"/>
      <w:bookmarkStart w:id="327" w:name="_Toc184308085"/>
      <w:bookmarkEnd w:id="327"/>
      <w:bookmarkStart w:id="328" w:name="_Toc184312111"/>
      <w:bookmarkEnd w:id="328"/>
      <w:bookmarkStart w:id="329" w:name="_Toc184314461"/>
      <w:bookmarkEnd w:id="329"/>
      <w:bookmarkStart w:id="330" w:name="_Toc184308072"/>
      <w:bookmarkEnd w:id="330"/>
      <w:bookmarkStart w:id="331" w:name="_Toc184310318"/>
      <w:bookmarkEnd w:id="331"/>
      <w:bookmarkStart w:id="332" w:name="_Toc184310308"/>
      <w:bookmarkEnd w:id="332"/>
      <w:bookmarkStart w:id="333" w:name="_Toc184308041"/>
      <w:bookmarkEnd w:id="333"/>
      <w:bookmarkStart w:id="334" w:name="_Toc184312100"/>
      <w:bookmarkEnd w:id="334"/>
      <w:bookmarkStart w:id="335" w:name="_Toc184308053"/>
      <w:bookmarkEnd w:id="335"/>
      <w:bookmarkStart w:id="336" w:name="_Toc184312079"/>
      <w:bookmarkEnd w:id="336"/>
      <w:bookmarkStart w:id="337" w:name="_Toc184313245"/>
      <w:bookmarkEnd w:id="337"/>
      <w:bookmarkStart w:id="338" w:name="_Toc184310337"/>
      <w:bookmarkEnd w:id="338"/>
      <w:bookmarkStart w:id="339" w:name="_Toc184312082"/>
      <w:bookmarkEnd w:id="339"/>
      <w:bookmarkStart w:id="340" w:name="_Toc184314449"/>
      <w:bookmarkEnd w:id="340"/>
      <w:bookmarkStart w:id="341" w:name="_Toc184312117"/>
      <w:bookmarkEnd w:id="341"/>
      <w:bookmarkStart w:id="342" w:name="_Toc184312128"/>
      <w:bookmarkEnd w:id="342"/>
      <w:bookmarkStart w:id="343" w:name="_Toc184314462"/>
      <w:bookmarkEnd w:id="343"/>
      <w:bookmarkStart w:id="344" w:name="_Toc184310331"/>
      <w:bookmarkEnd w:id="344"/>
      <w:bookmarkStart w:id="345" w:name="_Toc184308104"/>
      <w:bookmarkEnd w:id="345"/>
      <w:bookmarkStart w:id="346" w:name="_Toc184312080"/>
      <w:bookmarkEnd w:id="346"/>
      <w:bookmarkStart w:id="347" w:name="_Toc184314433"/>
      <w:bookmarkEnd w:id="347"/>
      <w:bookmarkStart w:id="348" w:name="_Toc184310335"/>
      <w:bookmarkEnd w:id="348"/>
      <w:bookmarkStart w:id="349" w:name="_Toc184308074"/>
      <w:bookmarkEnd w:id="349"/>
      <w:bookmarkStart w:id="350" w:name="_Toc184313252"/>
      <w:bookmarkEnd w:id="350"/>
      <w:bookmarkStart w:id="351" w:name="_Toc184310272"/>
      <w:bookmarkEnd w:id="351"/>
      <w:bookmarkStart w:id="352" w:name="_Toc184310277"/>
      <w:bookmarkEnd w:id="352"/>
      <w:bookmarkStart w:id="353" w:name="_Toc184312073"/>
      <w:bookmarkEnd w:id="353"/>
      <w:bookmarkStart w:id="354" w:name="_Toc184308067"/>
      <w:bookmarkEnd w:id="354"/>
      <w:bookmarkStart w:id="355" w:name="_Toc184313294"/>
      <w:bookmarkEnd w:id="355"/>
      <w:bookmarkStart w:id="356" w:name="_Toc184310293"/>
      <w:bookmarkEnd w:id="356"/>
      <w:bookmarkStart w:id="357" w:name="_Toc184314480"/>
      <w:bookmarkEnd w:id="357"/>
      <w:bookmarkStart w:id="358" w:name="_Toc184313244"/>
      <w:bookmarkEnd w:id="358"/>
      <w:bookmarkStart w:id="359" w:name="_Toc184312076"/>
      <w:bookmarkEnd w:id="359"/>
      <w:bookmarkStart w:id="360" w:name="_Toc184314415"/>
      <w:bookmarkEnd w:id="360"/>
      <w:bookmarkStart w:id="361" w:name="_Toc184308101"/>
      <w:bookmarkEnd w:id="361"/>
      <w:bookmarkStart w:id="362" w:name="_Toc184312138"/>
      <w:bookmarkEnd w:id="362"/>
      <w:bookmarkStart w:id="363" w:name="_Toc184312088"/>
      <w:bookmarkEnd w:id="363"/>
      <w:bookmarkStart w:id="364" w:name="_Toc184308102"/>
      <w:bookmarkEnd w:id="364"/>
      <w:bookmarkStart w:id="365" w:name="_Toc184314438"/>
      <w:bookmarkEnd w:id="365"/>
      <w:bookmarkStart w:id="366" w:name="_Toc184308044"/>
      <w:bookmarkEnd w:id="366"/>
      <w:bookmarkStart w:id="367" w:name="_Toc184314437"/>
      <w:bookmarkEnd w:id="367"/>
      <w:bookmarkStart w:id="368" w:name="_Toc184312125"/>
      <w:bookmarkEnd w:id="368"/>
      <w:bookmarkStart w:id="369" w:name="_Toc184308058"/>
      <w:bookmarkEnd w:id="369"/>
      <w:bookmarkStart w:id="370" w:name="_Toc184313261"/>
      <w:bookmarkEnd w:id="370"/>
      <w:bookmarkStart w:id="371" w:name="_Toc184310329"/>
      <w:bookmarkEnd w:id="371"/>
      <w:bookmarkStart w:id="372" w:name="_Toc184314479"/>
      <w:bookmarkEnd w:id="372"/>
      <w:bookmarkStart w:id="373" w:name="_Toc184308097"/>
      <w:bookmarkEnd w:id="373"/>
      <w:bookmarkStart w:id="374" w:name="_Toc184310305"/>
      <w:bookmarkEnd w:id="374"/>
      <w:bookmarkStart w:id="375" w:name="_Toc184310282"/>
      <w:bookmarkEnd w:id="375"/>
      <w:bookmarkStart w:id="376" w:name="_Toc184312104"/>
      <w:bookmarkEnd w:id="376"/>
      <w:bookmarkStart w:id="377" w:name="_Toc184314460"/>
      <w:bookmarkEnd w:id="377"/>
      <w:bookmarkStart w:id="378" w:name="_Toc184310311"/>
      <w:bookmarkEnd w:id="378"/>
      <w:bookmarkStart w:id="379" w:name="_Toc184312118"/>
      <w:bookmarkEnd w:id="379"/>
      <w:bookmarkStart w:id="380" w:name="_Toc184314466"/>
      <w:bookmarkEnd w:id="380"/>
      <w:bookmarkStart w:id="381" w:name="_Toc184313254"/>
      <w:bookmarkEnd w:id="381"/>
      <w:bookmarkStart w:id="382" w:name="_Toc184314429"/>
      <w:bookmarkEnd w:id="382"/>
      <w:bookmarkStart w:id="383" w:name="_Toc184314421"/>
      <w:bookmarkEnd w:id="383"/>
      <w:bookmarkStart w:id="384" w:name="_Toc184308048"/>
      <w:bookmarkEnd w:id="384"/>
      <w:bookmarkStart w:id="385" w:name="_Toc184313240"/>
      <w:bookmarkEnd w:id="385"/>
      <w:bookmarkStart w:id="386" w:name="_Toc184308091"/>
      <w:bookmarkEnd w:id="386"/>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12"/>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2025年临江公司#1炉水冷壁更换维修服务采购项目（第二次）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15"/>
        <w:ind w:firstLine="214"/>
        <w:jc w:val="center"/>
        <w:rPr>
          <w:rFonts w:hint="eastAsia"/>
          <w:b/>
          <w:bCs/>
        </w:rPr>
      </w:pPr>
      <w:r>
        <w:rPr>
          <w:rFonts w:hint="eastAsia"/>
          <w:b/>
          <w:bCs/>
        </w:rPr>
        <w:t>目录</w:t>
      </w:r>
    </w:p>
    <w:p>
      <w:pPr>
        <w:pStyle w:val="7"/>
        <w:spacing w:line="360" w:lineRule="auto"/>
        <w:ind w:firstLine="240" w:firstLineChars="100"/>
      </w:pPr>
      <w:r>
        <w:rPr>
          <w:rFonts w:hint="eastAsia"/>
        </w:rPr>
        <w:t>第一章 合同书  …………………………………………………………（页码）</w:t>
      </w:r>
    </w:p>
    <w:p>
      <w:pPr>
        <w:pStyle w:val="7"/>
        <w:spacing w:line="360" w:lineRule="auto"/>
        <w:ind w:firstLine="240" w:firstLineChars="100"/>
        <w:rPr>
          <w:rFonts w:hint="eastAsia"/>
        </w:rPr>
      </w:pPr>
      <w:r>
        <w:rPr>
          <w:rFonts w:hint="eastAsia"/>
        </w:rPr>
        <w:t>第二章 合同一般条款……………………………………………………（页码）</w:t>
      </w:r>
    </w:p>
    <w:p>
      <w:pPr>
        <w:pStyle w:val="7"/>
        <w:spacing w:line="360" w:lineRule="auto"/>
        <w:ind w:firstLine="240" w:firstLineChars="100"/>
        <w:rPr>
          <w:rFonts w:hint="eastAsia"/>
        </w:rPr>
      </w:pPr>
      <w:r>
        <w:rPr>
          <w:rFonts w:hint="eastAsia"/>
        </w:rPr>
        <w:t>第三章 安全协议…………………………………………………………（页码）</w:t>
      </w:r>
    </w:p>
    <w:p>
      <w:pPr>
        <w:pStyle w:val="7"/>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2025年临江公司#1炉水冷壁更换维修服务采购项目（第二次）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7" w:name="_Toc19273"/>
      <w:bookmarkStart w:id="388" w:name="_Toc22967"/>
      <w:bookmarkStart w:id="389" w:name="_Toc20421"/>
      <w:bookmarkStart w:id="390" w:name="_Toc15367"/>
      <w:bookmarkStart w:id="391" w:name="_Toc28855"/>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7"/>
      <w:bookmarkEnd w:id="388"/>
      <w:bookmarkEnd w:id="389"/>
      <w:bookmarkEnd w:id="390"/>
      <w:bookmarkEnd w:id="391"/>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92" w:name="_Toc6311"/>
      <w:bookmarkStart w:id="393" w:name="_Toc2918"/>
      <w:bookmarkStart w:id="394" w:name="_Toc18585"/>
      <w:bookmarkStart w:id="395" w:name="_Toc6773"/>
      <w:bookmarkStart w:id="396" w:name="_Toc22185"/>
      <w:r>
        <w:rPr>
          <w:rFonts w:hint="eastAsia" w:ascii="宋体" w:hAnsi="宋体"/>
          <w:b/>
          <w:sz w:val="24"/>
        </w:rPr>
        <w:t>二、合同标的</w:t>
      </w:r>
      <w:bookmarkEnd w:id="392"/>
      <w:bookmarkEnd w:id="393"/>
      <w:bookmarkEnd w:id="394"/>
      <w:bookmarkEnd w:id="395"/>
      <w:bookmarkEnd w:id="396"/>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p>
    <w:p>
      <w:pPr>
        <w:pStyle w:val="6"/>
        <w:numPr>
          <w:ilvl w:val="0"/>
          <w:numId w:val="0"/>
        </w:numPr>
        <w:ind w:firstLine="480" w:firstLineChars="200"/>
        <w:rPr>
          <w:rFonts w:hint="eastAsia" w:ascii="宋体" w:hAnsi="宋体" w:cs="宋体"/>
          <w:sz w:val="24"/>
        </w:rPr>
      </w:pPr>
      <w:r>
        <w:rPr>
          <w:rFonts w:hint="eastAsia" w:ascii="宋体" w:hAnsi="宋体" w:cs="宋体" w:eastAsiaTheme="minorEastAsia"/>
          <w:snapToGrid w:val="0"/>
          <w:kern w:val="2"/>
          <w:sz w:val="24"/>
          <w:szCs w:val="21"/>
          <w:lang w:val="zh-CN" w:eastAsia="zh-CN" w:bidi="ar-SA"/>
        </w:rPr>
        <w:t>1.</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rPr>
        <w:t>条款规定的计价方式计价。</w:t>
      </w:r>
    </w:p>
    <w:p>
      <w:pPr>
        <w:pStyle w:val="6"/>
        <w:numPr>
          <w:ilvl w:val="0"/>
          <w:numId w:val="0"/>
        </w:numPr>
        <w:ind w:firstLine="480" w:firstLineChars="200"/>
        <w:rPr>
          <w:rFonts w:hint="default"/>
          <w:color w:val="auto"/>
          <w:lang w:val="en-US" w:eastAsia="zh-CN"/>
        </w:rPr>
      </w:pPr>
      <w:r>
        <w:rPr>
          <w:rFonts w:hint="eastAsia" w:hAnsi="宋体" w:cs="宋体"/>
          <w:bCs/>
          <w:color w:val="auto"/>
          <w:sz w:val="24"/>
          <w:highlight w:val="none"/>
          <w:lang w:val="en-US" w:eastAsia="zh-CN"/>
        </w:rPr>
        <w:t>能源运行中心#1炉第一烟道管道减薄区域进行委外维修服务，预计310个焊口，堆焊面积6㎡左右。</w:t>
      </w:r>
    </w:p>
    <w:p>
      <w:pPr>
        <w:spacing w:line="360" w:lineRule="auto"/>
        <w:ind w:firstLine="480" w:firstLineChars="200"/>
        <w:rPr>
          <w:rFonts w:hint="eastAsia" w:ascii="宋体" w:hAnsi="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p>
    <w:tbl>
      <w:tblPr>
        <w:tblStyle w:val="16"/>
        <w:tblpPr w:leftFromText="180" w:rightFromText="180" w:vertAnchor="text" w:horzAnchor="page" w:tblpX="1731" w:tblpY="84"/>
        <w:tblOverlap w:val="never"/>
        <w:tblW w:w="92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6"/>
        <w:gridCol w:w="1266"/>
        <w:gridCol w:w="2577"/>
        <w:gridCol w:w="510"/>
        <w:gridCol w:w="679"/>
        <w:gridCol w:w="816"/>
        <w:gridCol w:w="897"/>
        <w:gridCol w:w="2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服务名称</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服务要求</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暂估数量</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总价（元）</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焊口焊接服务</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对第一烟道水冷壁减薄区域管束进行更换，以实际焊口数量结算</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08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水冷壁管道由甲方提供，其他焊条、及625镍基合金焊丝、辅材、工器具等由乙方提供。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6"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堆焊服务</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对第一烟道水冷壁减薄区域管束进行堆焊，以实际堆焊面积结算（堆焊层采用625镍基合金焊丝 (牌号ERNiCrMo-3)，堆焊厚度不低于2mm）。</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08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bl>
    <w:p>
      <w:pPr>
        <w:spacing w:line="360" w:lineRule="auto"/>
        <w:ind w:firstLine="480" w:firstLineChars="200"/>
        <w:rPr>
          <w:rFonts w:hint="eastAsia" w:ascii="宋体" w:hAnsi="宋体" w:cs="宋体"/>
          <w:sz w:val="24"/>
        </w:rPr>
      </w:pPr>
    </w:p>
    <w:p>
      <w:pPr>
        <w:pStyle w:val="6"/>
        <w:numPr>
          <w:ilvl w:val="0"/>
          <w:numId w:val="0"/>
        </w:numPr>
        <w:ind w:firstLine="480" w:firstLineChars="200"/>
        <w:rPr>
          <w:rFonts w:hint="eastAsia"/>
          <w:color w:val="auto"/>
          <w:lang w:val="en-US" w:eastAsia="zh-CN"/>
        </w:rPr>
      </w:pPr>
      <w:r>
        <w:rPr>
          <w:rFonts w:hint="eastAsia"/>
          <w:color w:val="auto"/>
          <w:lang w:val="en-US" w:eastAsia="zh-CN"/>
        </w:rPr>
        <w:t>更换维修区域如下：</w:t>
      </w:r>
    </w:p>
    <w:p>
      <w:pPr>
        <w:pStyle w:val="6"/>
        <w:numPr>
          <w:ilvl w:val="0"/>
          <w:numId w:val="0"/>
        </w:numPr>
        <w:ind w:firstLine="480" w:firstLineChars="200"/>
        <w:rPr>
          <w:rFonts w:hint="eastAsia"/>
          <w:color w:val="auto"/>
          <w:lang w:val="en-US" w:eastAsia="zh-CN"/>
        </w:rPr>
      </w:pPr>
      <w:r>
        <w:rPr>
          <w:rFonts w:hint="eastAsia"/>
          <w:color w:val="auto"/>
          <w:lang w:val="en-US" w:eastAsia="zh-CN"/>
        </w:rPr>
        <w:t>（1）第一烟道水冷壁前水冷壁与左、右侧水冷壁及前隔墙水冷壁堆焊位置（标高：28430mm~33430mm）上部500mm水冷壁视减薄情况进行检修更换（即标高：33430mm~33930mm）；</w:t>
      </w:r>
    </w:p>
    <w:p>
      <w:pPr>
        <w:pStyle w:val="6"/>
        <w:numPr>
          <w:ilvl w:val="0"/>
          <w:numId w:val="0"/>
        </w:numPr>
        <w:ind w:firstLine="480" w:firstLineChars="200"/>
        <w:rPr>
          <w:rFonts w:hint="eastAsia"/>
          <w:color w:val="auto"/>
          <w:lang w:val="en-US" w:eastAsia="zh-CN"/>
        </w:rPr>
      </w:pPr>
      <w:r>
        <w:rPr>
          <w:rFonts w:hint="eastAsia"/>
          <w:color w:val="auto"/>
          <w:lang w:val="en-US" w:eastAsia="zh-CN"/>
        </w:rPr>
        <w:t>（2）第一烟道前水冷壁与左、右侧水冷壁及前隔墙水冷壁堆焊位置（标高：28430mm~33430mm）下部500mm水冷壁视减薄情况进行检修更换（即标高：27930mm~28430mm）；</w:t>
      </w:r>
    </w:p>
    <w:p>
      <w:pPr>
        <w:pStyle w:val="6"/>
        <w:numPr>
          <w:ilvl w:val="0"/>
          <w:numId w:val="0"/>
        </w:numPr>
        <w:ind w:firstLine="480" w:firstLineChars="200"/>
        <w:rPr>
          <w:rFonts w:hint="eastAsia"/>
          <w:color w:val="auto"/>
          <w:lang w:val="en-US" w:eastAsia="zh-CN"/>
        </w:rPr>
      </w:pPr>
      <w:r>
        <w:rPr>
          <w:rFonts w:hint="eastAsia"/>
          <w:color w:val="auto"/>
          <w:lang w:val="en-US" w:eastAsia="zh-CN"/>
        </w:rPr>
        <w:t>（3）上述更换水冷壁管束与堆焊区域堆焊时涉及拆除部分堆焊时，需将拆除部分的堆焊管束进行打磨后恢复堆焊。</w:t>
      </w:r>
    </w:p>
    <w:p>
      <w:pPr>
        <w:pStyle w:val="6"/>
        <w:numPr>
          <w:ilvl w:val="0"/>
          <w:numId w:val="0"/>
        </w:numPr>
        <w:ind w:firstLine="480" w:firstLineChars="200"/>
        <w:rPr>
          <w:rFonts w:hint="eastAsia" w:ascii="宋体" w:hAnsi="宋体" w:cs="宋体"/>
          <w:sz w:val="24"/>
        </w:rPr>
      </w:pPr>
      <w:r>
        <w:rPr>
          <w:rFonts w:hint="eastAsia"/>
          <w:color w:val="auto"/>
          <w:lang w:val="en-US" w:eastAsia="zh-CN"/>
        </w:rPr>
        <w:t>（4）第一烟道水冷壁管局部厚度在3-4mm之间的区域，进行局部堆焊。</w:t>
      </w:r>
      <w:r>
        <w:rPr>
          <w:rFonts w:hint="eastAsia" w:ascii="宋体" w:hAnsi="宋体" w:cs="宋体"/>
          <w:sz w:val="24"/>
        </w:rPr>
        <w:t xml:space="preserve"> </w:t>
      </w:r>
    </w:p>
    <w:p>
      <w:pPr>
        <w:pStyle w:val="25"/>
        <w:spacing w:before="0" w:beforeAutospacing="0" w:after="0" w:afterAutospacing="0" w:line="360" w:lineRule="auto"/>
        <w:ind w:firstLine="480" w:firstLineChars="200"/>
        <w:rPr>
          <w:rFonts w:hint="eastAsia"/>
        </w:rPr>
      </w:pPr>
      <w:r>
        <w:rPr>
          <w:rFonts w:hint="eastAsia"/>
        </w:rPr>
        <w:t>2.合同涉及货物</w:t>
      </w:r>
      <w:r>
        <w:rPr>
          <w:rFonts w:hint="eastAsia" w:cs="Times New Roman"/>
          <w:kern w:val="2"/>
        </w:rPr>
        <w:t xml:space="preserve">采用以下第 </w:t>
      </w:r>
      <w:r>
        <w:rPr>
          <w:rFonts w:hint="eastAsia" w:cs="Times New Roman"/>
          <w:kern w:val="2"/>
          <w:u w:val="single"/>
          <w:lang w:val="en-US" w:eastAsia="zh-CN"/>
        </w:rPr>
        <w:t>（1）</w:t>
      </w:r>
      <w:r>
        <w:rPr>
          <w:rFonts w:hint="eastAsia" w:cs="Times New Roman"/>
          <w:kern w:val="2"/>
        </w:rPr>
        <w:t>条款规定的计价方式计价。</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材料费</w:t>
      </w:r>
      <w:r>
        <w:rPr>
          <w:rFonts w:hint="eastAsia" w:ascii="宋体" w:hAnsi="宋体" w:cs="宋体"/>
          <w:sz w:val="24"/>
        </w:rPr>
        <w:t>、</w:t>
      </w:r>
      <w:r>
        <w:rPr>
          <w:rFonts w:hint="eastAsia" w:ascii="宋体" w:hAnsi="宋体" w:cs="宋体"/>
          <w:sz w:val="24"/>
          <w:lang w:val="en-US" w:eastAsia="zh-CN"/>
        </w:rPr>
        <w:t>往返</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2" w:firstLineChars="200"/>
        <w:outlineLvl w:val="0"/>
        <w:rPr>
          <w:rFonts w:ascii="宋体" w:hAnsi="宋体"/>
          <w:b/>
          <w:sz w:val="24"/>
        </w:rPr>
      </w:pPr>
      <w:bookmarkStart w:id="397" w:name="_Toc22618"/>
      <w:bookmarkStart w:id="398" w:name="_Toc1814"/>
      <w:bookmarkStart w:id="399" w:name="_Toc10340"/>
      <w:bookmarkStart w:id="400" w:name="_Toc11108"/>
      <w:bookmarkStart w:id="401" w:name="_Toc8772"/>
      <w:bookmarkStart w:id="402" w:name="_Toc31421"/>
      <w:bookmarkStart w:id="403" w:name="_Toc3625"/>
      <w:bookmarkStart w:id="404" w:name="_Toc4760"/>
      <w:r>
        <w:rPr>
          <w:rFonts w:hint="eastAsia" w:ascii="宋体" w:hAnsi="宋体"/>
          <w:b/>
          <w:sz w:val="24"/>
        </w:rPr>
        <w:t>三、</w:t>
      </w:r>
      <w:r>
        <w:rPr>
          <w:rFonts w:hint="eastAsia" w:ascii="宋体" w:hAnsi="宋体"/>
          <w:b/>
          <w:sz w:val="24"/>
          <w:lang w:val="en-US" w:eastAsia="zh-CN"/>
        </w:rPr>
        <w:t>合同</w:t>
      </w:r>
      <w:r>
        <w:rPr>
          <w:rFonts w:ascii="宋体" w:hAnsi="宋体"/>
          <w:b/>
          <w:sz w:val="24"/>
        </w:rPr>
        <w:t>期限</w:t>
      </w:r>
      <w:r>
        <w:rPr>
          <w:rFonts w:hint="eastAsia" w:ascii="宋体" w:hAnsi="宋体"/>
          <w:b/>
          <w:sz w:val="24"/>
        </w:rPr>
        <w:t>、地点、联系方式、交付方式</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合同期限</w:t>
      </w:r>
      <w:r>
        <w:rPr>
          <w:rFonts w:ascii="宋体" w:hAnsi="宋体"/>
          <w:sz w:val="24"/>
        </w:rPr>
        <w:t>：</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自动终止（以甲方委托维修时间为准）；</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single"/>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一次性完成服务内容   </w:t>
      </w:r>
      <w:r>
        <w:rPr>
          <w:rFonts w:hint="eastAsia" w:ascii="宋体" w:hAnsi="宋体"/>
          <w:b/>
          <w:i/>
          <w:sz w:val="24"/>
          <w:u w:val="single"/>
        </w:rPr>
        <w:t xml:space="preserve">  </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highlight w:val="none"/>
        </w:rPr>
      </w:pPr>
      <w:bookmarkStart w:id="405" w:name="_Toc1125"/>
      <w:bookmarkStart w:id="406" w:name="_Toc6596"/>
      <w:bookmarkStart w:id="407" w:name="_Toc14563"/>
      <w:r>
        <w:rPr>
          <w:rFonts w:hint="eastAsia" w:ascii="宋体" w:hAnsi="宋体" w:cs="宋体"/>
          <w:sz w:val="24"/>
          <w:highlight w:val="none"/>
        </w:rPr>
        <w:t>1.根据甲方要求按时、按质、按量完成服务，履行合同义务。</w:t>
      </w:r>
    </w:p>
    <w:p>
      <w:pPr>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rPr>
        <w:t>2.乙方所供</w:t>
      </w:r>
      <w:r>
        <w:rPr>
          <w:rFonts w:hint="eastAsia" w:ascii="宋体" w:hAnsi="宋体" w:cs="宋体"/>
          <w:sz w:val="24"/>
          <w:highlight w:val="none"/>
          <w:lang w:val="en-US" w:eastAsia="zh-CN"/>
        </w:rPr>
        <w:t>服务</w:t>
      </w:r>
      <w:r>
        <w:rPr>
          <w:rFonts w:hint="eastAsia" w:ascii="宋体" w:hAnsi="宋体" w:cs="宋体"/>
          <w:sz w:val="24"/>
          <w:highlight w:val="none"/>
        </w:rPr>
        <w:t>应满足合同约定要求，有国家、地方、行业标准、规范（含强制适用标准、规范和推荐适用标准、规范）的，按相应标准、规范执行（不同标准、规范之间要求不一的，按要求较高者执行）；</w:t>
      </w:r>
    </w:p>
    <w:p>
      <w:pPr>
        <w:pStyle w:val="6"/>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rPr>
        <w:t>4.甲方不再对任何售后服务进行付费，乙方的派遣人员产生的一切费用由</w:t>
      </w:r>
      <w:r>
        <w:rPr>
          <w:rFonts w:hint="eastAsia" w:ascii="宋体" w:hAnsi="宋体" w:cs="宋体"/>
          <w:sz w:val="24"/>
          <w:highlight w:val="none"/>
          <w:lang w:val="en-US" w:eastAsia="zh-CN"/>
        </w:rPr>
        <w:t>乙方</w:t>
      </w:r>
      <w:r>
        <w:rPr>
          <w:rFonts w:hint="eastAsia" w:ascii="宋体" w:hAnsi="宋体" w:cs="宋体"/>
          <w:sz w:val="24"/>
          <w:highlight w:val="none"/>
        </w:rPr>
        <w:t>承担。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5.乙方的工作内容包含水冷壁管的修理告知（杭州市特种设备检测研究院报检）、资料收集整理、切割、打磨、焊接（含局部堆焊）、每个焊接口射线检测、外保温恢复以及修理过程中的辅材（包括但不限于焊丝、氩气、切割片等）、税金、运费等所有费用；</w:t>
      </w:r>
      <w:r>
        <w:rPr>
          <w:rFonts w:hint="eastAsia" w:ascii="宋体" w:hAnsi="宋体" w:cs="宋体"/>
          <w:sz w:val="24"/>
          <w:highlight w:val="none"/>
        </w:rPr>
        <w:t>甲方</w:t>
      </w:r>
      <w:r>
        <w:rPr>
          <w:rFonts w:hint="eastAsia" w:ascii="宋体" w:hAnsi="Arial" w:eastAsia="宋体" w:cs="Arial"/>
          <w:snapToGrid w:val="0"/>
          <w:kern w:val="2"/>
          <w:sz w:val="24"/>
          <w:szCs w:val="21"/>
          <w:highlight w:val="none"/>
          <w:lang w:val="en-US" w:eastAsia="zh-CN" w:bidi="ar-SA"/>
        </w:rPr>
        <w:t>负责提供水冷壁管材料、炉膛脚手架搭设、外保温拆除、浇注料恢复。</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6.</w:t>
      </w:r>
      <w:r>
        <w:rPr>
          <w:rFonts w:hint="eastAsia" w:ascii="宋体" w:hAnsi="宋体" w:cs="宋体"/>
          <w:sz w:val="24"/>
          <w:highlight w:val="none"/>
        </w:rPr>
        <w:t>乙方</w:t>
      </w:r>
      <w:r>
        <w:rPr>
          <w:rFonts w:hint="eastAsia" w:ascii="宋体" w:hAnsi="Arial" w:eastAsia="宋体" w:cs="Arial"/>
          <w:snapToGrid w:val="0"/>
          <w:kern w:val="2"/>
          <w:sz w:val="24"/>
          <w:szCs w:val="21"/>
          <w:highlight w:val="none"/>
          <w:lang w:val="en-US" w:eastAsia="zh-CN" w:bidi="ar-SA"/>
        </w:rPr>
        <w:t>维修人员持证上岗，承担维修人员安全责任；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7.</w:t>
      </w:r>
      <w:r>
        <w:rPr>
          <w:rFonts w:hint="eastAsia" w:ascii="宋体" w:hAnsi="宋体" w:cs="宋体"/>
          <w:sz w:val="24"/>
          <w:highlight w:val="none"/>
        </w:rPr>
        <w:t>乙方</w:t>
      </w:r>
      <w:r>
        <w:rPr>
          <w:rFonts w:hint="eastAsia" w:ascii="宋体" w:hAnsi="Arial" w:eastAsia="宋体" w:cs="Arial"/>
          <w:snapToGrid w:val="0"/>
          <w:kern w:val="2"/>
          <w:sz w:val="24"/>
          <w:szCs w:val="21"/>
          <w:highlight w:val="none"/>
          <w:lang w:val="en-US" w:eastAsia="zh-CN" w:bidi="ar-SA"/>
        </w:rPr>
        <w:t>维修人员食宿自理。</w:t>
      </w:r>
    </w:p>
    <w:p>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对实施工作人员安全负有全部责任，</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须为工作人员购买保险，如工伤保险、意外保险等，具体由</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自行与员工确定，若因此而引起的法律或者经济纠纷，由</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负全责，</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不承担任何责任。</w:t>
      </w:r>
    </w:p>
    <w:p>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9</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保密服务要求：</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对</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提供的所有业务技术资料、文档，有责任对第三方保密；</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在服务过程中涉及第三方产品（中标人提供的），若出现技术、经济或法律上的纠纷，应由</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全面承担并解决，确保不影响项目的进度。</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应严格遵守</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关于保密方面的规定，自觉保守</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的商业秘密。</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为方便项目实施所提供给</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的工作流程、管理模式、规程、程序等相关文档资料、文档、数据均属于</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所有。未经</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授权同意，</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不得另作他用。因</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原因导致上述资料、文档、数据或</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商业秘密泄露的，</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有权要求</w:t>
      </w:r>
      <w:r>
        <w:rPr>
          <w:rFonts w:hint="eastAsia" w:hAns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采取措施消除影响并赔偿</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损失。</w:t>
      </w:r>
    </w:p>
    <w:p>
      <w:pPr>
        <w:spacing w:line="360" w:lineRule="auto"/>
        <w:ind w:firstLine="480" w:firstLineChars="200"/>
        <w:outlineLvl w:val="0"/>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 xml:space="preserve">10.质保期期限为2年，锅炉运行2年内水冷壁更换位置泄露问题未发生泄露视为质保期合格，若质保期内出现问题，乙方必须在接到甲方通知后48小时内无条件赶到现场，免费进行维修。   </w:t>
      </w:r>
    </w:p>
    <w:p>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05"/>
      <w:bookmarkEnd w:id="406"/>
      <w:bookmarkEnd w:id="407"/>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1.乙方按照合同的约定，完成合同约定的工作内容，甲方按照合同的约定要求进行验收。</w:t>
      </w:r>
      <w:r>
        <w:rPr>
          <w:rFonts w:hint="eastAsia" w:ascii="宋体" w:hAnsi="宋体" w:cs="宋体"/>
          <w:sz w:val="24"/>
          <w:highlight w:val="none"/>
        </w:rPr>
        <w:t>若甲方认为有必要可依法邀请相关方参加。</w:t>
      </w:r>
      <w:r>
        <w:rPr>
          <w:rFonts w:hint="eastAsia" w:ascii="宋体" w:hAnsi="宋体" w:cs="宋体"/>
          <w:b/>
          <w:bCs/>
          <w:sz w:val="24"/>
          <w:highlight w:val="none"/>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highlight w:val="none"/>
        </w:rPr>
        <w:t>验收单或者验收报告</w:t>
      </w:r>
      <w:r>
        <w:rPr>
          <w:rFonts w:hint="eastAsia" w:ascii="宋体" w:hAnsi="宋体"/>
          <w:sz w:val="24"/>
          <w:highlight w:val="none"/>
        </w:rPr>
        <w:t>。</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rPr>
        <w:t>甲方的验收单或者验收报告</w:t>
      </w:r>
      <w:r>
        <w:rPr>
          <w:rFonts w:hint="eastAsia" w:ascii="宋体" w:hAnsi="宋体" w:cs="宋体"/>
          <w:sz w:val="24"/>
          <w:highlight w:val="none"/>
          <w:lang w:val="en-US" w:eastAsia="zh-CN"/>
        </w:rPr>
        <w:t>＞</w:t>
      </w:r>
      <w:r>
        <w:rPr>
          <w:rFonts w:hint="eastAsia" w:ascii="宋体" w:hAnsi="宋体" w:cs="宋体"/>
          <w:sz w:val="24"/>
          <w:highlight w:val="none"/>
        </w:rPr>
        <w:t xml:space="preserve">合格证或出厂检测报告。 </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.因</w:t>
      </w:r>
      <w:r>
        <w:rPr>
          <w:rFonts w:hint="eastAsia" w:ascii="宋体" w:hAnsi="宋体" w:cs="宋体"/>
          <w:sz w:val="24"/>
          <w:highlight w:val="none"/>
          <w:lang w:val="en-US" w:eastAsia="zh-CN"/>
        </w:rPr>
        <w:t>验收、</w:t>
      </w:r>
      <w:r>
        <w:rPr>
          <w:rFonts w:hint="eastAsia" w:ascii="宋体" w:hAnsi="宋体" w:cs="宋体"/>
          <w:sz w:val="24"/>
          <w:highlight w:val="none"/>
        </w:rPr>
        <w:t>检测产生的一切费用由乙方承担。</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5.全部满足以下验收标准视为验收合格：</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（1）水压试验合格，所有焊口无渗漏、泄漏、水痕、变形等；</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（2）按照《锅炉安全技术规程》堆焊口进行进行100%射线探伤，焊口拍片合格率100%并出具报告；</w:t>
      </w:r>
    </w:p>
    <w:p>
      <w:pPr>
        <w:tabs>
          <w:tab w:val="left" w:pos="360"/>
          <w:tab w:val="left" w:pos="540"/>
          <w:tab w:val="left" w:pos="1080"/>
        </w:tabs>
        <w:spacing w:line="360" w:lineRule="auto"/>
        <w:ind w:firstLine="480" w:firstLineChars="200"/>
        <w:rPr>
          <w:rFonts w:hint="default" w:ascii="宋体" w:hAnsi="宋体" w:cs="宋体"/>
          <w:color w:val="auto"/>
          <w:kern w:val="0"/>
          <w:sz w:val="24"/>
          <w:szCs w:val="24"/>
          <w:highlight w:val="none"/>
          <w:lang w:val="en-US" w:eastAsia="zh-CN"/>
        </w:rPr>
      </w:pPr>
      <w:r>
        <w:rPr>
          <w:rFonts w:hint="eastAsia" w:ascii="宋体" w:hAnsi="宋体" w:eastAsia="宋体" w:cs="宋体"/>
          <w:sz w:val="24"/>
          <w:highlight w:val="none"/>
          <w:lang w:val="en-US" w:eastAsia="zh-CN"/>
        </w:rPr>
        <w:t>（3）锅炉漏风试验无跑、冒、滴、漏现象，无漏风、漏灰点。</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     </w:t>
      </w:r>
      <w:r>
        <w:rPr>
          <w:rFonts w:hint="eastAsia" w:ascii="宋体" w:hAnsi="宋体" w:cs="宋体"/>
          <w:sz w:val="24"/>
          <w:u w:val="single"/>
        </w:rPr>
        <w:t xml:space="preserve">  。</w:t>
      </w:r>
    </w:p>
    <w:p>
      <w:pPr>
        <w:pStyle w:val="25"/>
        <w:spacing w:before="0" w:beforeAutospacing="0" w:after="0" w:afterAutospacing="0" w:line="360" w:lineRule="auto"/>
        <w:ind w:firstLine="480"/>
        <w:rPr>
          <w:b/>
        </w:rPr>
      </w:pPr>
      <w:r>
        <w:rPr>
          <w:rFonts w:hint="eastAsia"/>
          <w:b/>
        </w:rPr>
        <w:t>七、履约保证金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5.</w:t>
      </w:r>
      <w:r>
        <w:rPr>
          <w:rFonts w:hint="eastAsia" w:ascii="宋体" w:hAnsi="宋体"/>
          <w:color w:val="auto"/>
          <w:sz w:val="24"/>
          <w:highlight w:val="none"/>
          <w:lang w:val="en-US" w:eastAsia="zh-CN"/>
        </w:rPr>
        <w:t>甲方在验收合格</w:t>
      </w:r>
      <w:r>
        <w:rPr>
          <w:rFonts w:hint="eastAsia" w:ascii="宋体" w:hAnsi="宋体"/>
          <w:color w:val="auto"/>
          <w:sz w:val="24"/>
          <w:highlight w:val="none"/>
          <w:u w:val="single"/>
          <w:lang w:val="en-US" w:eastAsia="zh-CN"/>
        </w:rPr>
        <w:t>结束后</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olor w:val="auto"/>
          <w:sz w:val="24"/>
          <w:u w:val="none"/>
          <w:lang w:val="en-US" w:eastAsia="zh-CN"/>
        </w:rPr>
        <w:t>及</w:t>
      </w:r>
      <w:r>
        <w:rPr>
          <w:rFonts w:hint="eastAsia" w:ascii="宋体" w:hAnsi="宋体"/>
          <w:color w:val="auto"/>
          <w:sz w:val="24"/>
          <w:lang w:val="en-US" w:eastAsia="zh-CN"/>
        </w:rPr>
        <w:t>时退还履约保证金。甲方在项目通过验收之日起30个工作日内将履约保证金无息退还乙方。</w:t>
      </w:r>
    </w:p>
    <w:p>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7"/>
    <w:bookmarkEnd w:id="398"/>
    <w:bookmarkEnd w:id="399"/>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九、资金支付</w:t>
      </w:r>
    </w:p>
    <w:p>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24</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5</w:t>
      </w:r>
      <w:r>
        <w:rPr>
          <w:rFonts w:hint="eastAsia"/>
        </w:rPr>
        <w:t>%；</w:t>
      </w:r>
    </w:p>
    <w:p>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（4）</w:t>
      </w:r>
      <w:r>
        <w:rPr>
          <w:rFonts w:hint="eastAsia"/>
        </w:rPr>
        <w:t>条款规定：</w:t>
      </w:r>
    </w:p>
    <w:p>
      <w:pPr>
        <w:pStyle w:val="25"/>
        <w:spacing w:before="0" w:beforeAutospacing="0" w:after="0" w:afterAutospacing="0" w:line="360" w:lineRule="auto"/>
        <w:rPr>
          <w:highlight w:val="none"/>
          <w:u w:val="single"/>
        </w:rPr>
      </w:pPr>
      <w:r>
        <w:rPr>
          <w:rFonts w:hint="eastAsia"/>
        </w:rPr>
        <w:t xml:space="preserve">  </w:t>
      </w:r>
      <w:r>
        <w:rPr>
          <w:rFonts w:hint="eastAsia"/>
          <w:lang w:val="en-US" w:eastAsia="zh-CN"/>
        </w:rPr>
        <w:t xml:space="preserve"> </w:t>
      </w:r>
      <w:r>
        <w:rPr>
          <w:rFonts w:hint="eastAsia"/>
        </w:rPr>
        <w:t>（4）</w:t>
      </w:r>
      <w:r>
        <w:rPr>
          <w:rFonts w:hint="eastAsia"/>
          <w:u w:val="single"/>
        </w:rPr>
        <w:t xml:space="preserve">其他付款方式： </w:t>
      </w:r>
      <w:r>
        <w:rPr>
          <w:rFonts w:hint="eastAsia" w:ascii="宋体" w:hAnsi="宋体" w:eastAsia="宋体" w:cs="宋体"/>
          <w:highlight w:val="none"/>
          <w:u w:val="single"/>
          <w:lang w:val="en-US" w:eastAsia="zh-CN"/>
        </w:rPr>
        <w:t>经甲方验收合格后，甲方收到乙方提供的全额增值税专用发票后，甲方在30天内完成支付单台次费用的95%。余款5%为质保金。</w:t>
      </w:r>
    </w:p>
    <w:p>
      <w:pPr>
        <w:spacing w:line="360" w:lineRule="auto"/>
        <w:ind w:firstLine="482" w:firstLineChars="200"/>
        <w:rPr>
          <w:rFonts w:ascii="宋体" w:hAnsi="宋体"/>
          <w:sz w:val="24"/>
          <w:u w:val="single"/>
        </w:rPr>
      </w:pPr>
      <w:r>
        <w:rPr>
          <w:rFonts w:hint="eastAsia" w:ascii="宋体" w:hAnsi="宋体"/>
          <w:b/>
          <w:sz w:val="24"/>
        </w:rPr>
        <w:t>十、</w:t>
      </w:r>
      <w:bookmarkEnd w:id="400"/>
      <w:bookmarkEnd w:id="401"/>
      <w:bookmarkEnd w:id="402"/>
      <w:bookmarkEnd w:id="403"/>
      <w:bookmarkEnd w:id="404"/>
      <w:bookmarkStart w:id="408" w:name="_Toc3079"/>
      <w:bookmarkStart w:id="409" w:name="_Toc24662"/>
      <w:bookmarkStart w:id="410" w:name="_Toc2375"/>
      <w:bookmarkStart w:id="411" w:name="_Toc8586"/>
      <w:bookmarkStart w:id="412" w:name="_Toc5698"/>
      <w:r>
        <w:rPr>
          <w:rFonts w:hint="eastAsia" w:ascii="宋体" w:hAnsi="宋体"/>
          <w:b/>
          <w:sz w:val="24"/>
        </w:rPr>
        <w:t>违约责任</w:t>
      </w:r>
      <w:bookmarkEnd w:id="408"/>
      <w:bookmarkEnd w:id="409"/>
      <w:bookmarkEnd w:id="410"/>
      <w:bookmarkEnd w:id="411"/>
      <w:bookmarkEnd w:id="41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highlight w:val="none"/>
          <w:u w:val="single"/>
          <w:lang w:val="en-US" w:eastAsia="zh-CN"/>
        </w:rPr>
        <w:t>杭州临江环境能源有限公司</w:t>
      </w:r>
      <w:r>
        <w:rPr>
          <w:rFonts w:hint="eastAsia" w:ascii="宋体" w:hAnsi="宋体" w:cs="宋体"/>
          <w:color w:val="auto"/>
          <w:sz w:val="24"/>
          <w:highlight w:val="none"/>
          <w:u w:val="single"/>
          <w:lang w:val="en-US" w:eastAsia="zh-CN"/>
        </w:rPr>
        <w:t>锅炉维修</w:t>
      </w:r>
      <w:r>
        <w:rPr>
          <w:rFonts w:hint="eastAsia" w:ascii="宋体" w:hAnsi="宋体" w:cs="宋体"/>
          <w:color w:val="auto"/>
          <w:sz w:val="24"/>
          <w:lang w:val="en-US" w:eastAsia="zh-CN"/>
        </w:rPr>
        <w:t>使用</w:t>
      </w:r>
      <w:r>
        <w:rPr>
          <w:rFonts w:hint="eastAsia" w:ascii="宋体" w:hAnsi="宋体" w:cs="宋体"/>
          <w:sz w:val="24"/>
          <w:lang w:val="en-US" w:eastAsia="zh-CN"/>
        </w:rPr>
        <w:t>，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pPr>
        <w:spacing w:line="360" w:lineRule="auto"/>
        <w:ind w:firstLine="480" w:firstLineChars="200"/>
        <w:rPr>
          <w:rFonts w:ascii="宋体" w:hAnsi="宋体" w:cs="宋体"/>
          <w:sz w:val="24"/>
        </w:rPr>
      </w:pPr>
      <w:bookmarkStart w:id="413" w:name="_Toc32454"/>
      <w:bookmarkStart w:id="414" w:name="_Toc18683"/>
      <w:bookmarkStart w:id="415" w:name="_Toc9497"/>
      <w:bookmarkStart w:id="416" w:name="_Toc30329"/>
      <w:bookmarkStart w:id="417" w:name="_Toc26807"/>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bookmarkEnd w:id="413"/>
    <w:bookmarkEnd w:id="414"/>
    <w:bookmarkEnd w:id="415"/>
    <w:bookmarkEnd w:id="416"/>
    <w:bookmarkEnd w:id="417"/>
    <w:p>
      <w:pPr>
        <w:pStyle w:val="6"/>
        <w:ind w:firstLine="480" w:firstLineChars="200"/>
        <w:rPr>
          <w:rFonts w:hint="eastAsia" w:ascii="宋体" w:hAnsi="宋体" w:eastAsia="宋体" w:cs="宋体"/>
          <w:snapToGrid/>
          <w:kern w:val="2"/>
          <w:sz w:val="24"/>
          <w:szCs w:val="24"/>
          <w:lang w:val="en-US" w:eastAsia="zh-CN" w:bidi="ar-SA"/>
        </w:rPr>
      </w:pPr>
      <w:bookmarkStart w:id="418" w:name="_Toc16021"/>
      <w:bookmarkStart w:id="419" w:name="_Toc15583"/>
      <w:bookmarkStart w:id="420" w:name="_Toc28375"/>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pPr>
        <w:pStyle w:val="15"/>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8"/>
      <w:bookmarkEnd w:id="419"/>
      <w:bookmarkEnd w:id="420"/>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pPr>
        <w:spacing w:line="360" w:lineRule="auto"/>
        <w:ind w:firstLine="482" w:firstLineChars="200"/>
        <w:outlineLvl w:val="0"/>
        <w:rPr>
          <w:rFonts w:ascii="宋体" w:hAnsi="宋体" w:cs="宋体"/>
          <w:b/>
          <w:sz w:val="24"/>
        </w:rPr>
      </w:pPr>
      <w:bookmarkStart w:id="421" w:name="_Toc11173"/>
      <w:bookmarkStart w:id="422" w:name="_Toc15322"/>
      <w:bookmarkStart w:id="423" w:name="_Toc7245"/>
      <w:r>
        <w:rPr>
          <w:rFonts w:hint="eastAsia" w:ascii="宋体" w:hAnsi="宋体" w:cs="宋体"/>
          <w:b/>
          <w:sz w:val="24"/>
        </w:rPr>
        <w:t>十二、合同生效</w:t>
      </w:r>
      <w:bookmarkEnd w:id="421"/>
      <w:bookmarkEnd w:id="422"/>
      <w:bookmarkEnd w:id="423"/>
    </w:p>
    <w:p>
      <w:pPr>
        <w:pStyle w:val="24"/>
        <w:ind w:left="0" w:leftChars="0"/>
        <w:jc w:val="left"/>
        <w:rPr>
          <w:rFonts w:hint="eastAsia"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4" w:name="_Toc25079"/>
      <w:bookmarkStart w:id="425" w:name="_Toc19680"/>
      <w:bookmarkStart w:id="426" w:name="_Toc5228"/>
      <w:bookmarkStart w:id="427" w:name="_Toc14021"/>
      <w:bookmarkStart w:id="428" w:name="_Toc31297"/>
      <w:r>
        <w:rPr>
          <w:rFonts w:hint="eastAsia" w:ascii="宋体" w:hAnsi="宋体"/>
          <w:b/>
          <w:sz w:val="24"/>
        </w:rPr>
        <w:t>一、</w:t>
      </w:r>
      <w:r>
        <w:rPr>
          <w:rFonts w:ascii="宋体" w:hAnsi="宋体"/>
          <w:b/>
          <w:sz w:val="24"/>
        </w:rPr>
        <w:t>定义</w:t>
      </w:r>
      <w:bookmarkEnd w:id="424"/>
      <w:bookmarkEnd w:id="425"/>
      <w:bookmarkEnd w:id="426"/>
      <w:bookmarkEnd w:id="427"/>
      <w:bookmarkEnd w:id="428"/>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0" w:firstLineChars="200"/>
        <w:rPr>
          <w:rFonts w:hint="default" w:ascii="宋体" w:hAnsi="宋体" w:eastAsia="宋体" w:cs="宋体"/>
          <w:sz w:val="24"/>
          <w:lang w:val="en-US" w:eastAsia="zh-CN"/>
        </w:rPr>
      </w:pPr>
      <w:bookmarkStart w:id="429" w:name="_Toc23289"/>
      <w:bookmarkStart w:id="430" w:name="_Toc31402"/>
      <w:bookmarkStart w:id="431" w:name="_Toc3769"/>
      <w:bookmarkStart w:id="432" w:name="_Toc19539"/>
      <w:bookmarkStart w:id="433" w:name="_Toc16752"/>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9"/>
      <w:bookmarkEnd w:id="430"/>
      <w:bookmarkEnd w:id="431"/>
      <w:bookmarkEnd w:id="432"/>
      <w:bookmarkEnd w:id="433"/>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4" w:name="_Toc27945"/>
      <w:bookmarkStart w:id="435" w:name="_Toc9161"/>
      <w:bookmarkStart w:id="436" w:name="_Toc12412"/>
      <w:bookmarkStart w:id="437" w:name="_Toc4133"/>
      <w:bookmarkStart w:id="438" w:name="_Toc13673"/>
      <w:r>
        <w:rPr>
          <w:rFonts w:hint="eastAsia" w:ascii="宋体" w:hAnsi="宋体"/>
          <w:b/>
          <w:sz w:val="24"/>
        </w:rPr>
        <w:t>三、</w:t>
      </w:r>
      <w:r>
        <w:rPr>
          <w:rFonts w:ascii="宋体" w:hAnsi="宋体"/>
          <w:b/>
          <w:sz w:val="24"/>
        </w:rPr>
        <w:t xml:space="preserve"> 知识产权</w:t>
      </w:r>
      <w:bookmarkEnd w:id="434"/>
      <w:bookmarkEnd w:id="435"/>
      <w:bookmarkEnd w:id="436"/>
      <w:bookmarkEnd w:id="437"/>
      <w:bookmarkEnd w:id="438"/>
    </w:p>
    <w:p>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39" w:name="_Toc32670"/>
      <w:bookmarkStart w:id="440" w:name="_Toc26555"/>
      <w:bookmarkStart w:id="441" w:name="_Toc15447"/>
      <w:bookmarkStart w:id="442" w:name="_Toc22011"/>
      <w:bookmarkStart w:id="443" w:name="_Toc31233"/>
      <w:r>
        <w:rPr>
          <w:rFonts w:hint="eastAsia" w:ascii="宋体" w:hAnsi="宋体"/>
          <w:b/>
          <w:sz w:val="24"/>
        </w:rPr>
        <w:t>五、</w:t>
      </w:r>
      <w:r>
        <w:rPr>
          <w:rFonts w:ascii="宋体" w:hAnsi="宋体"/>
          <w:b/>
          <w:sz w:val="24"/>
        </w:rPr>
        <w:t>结算方式和付款条件</w:t>
      </w:r>
      <w:bookmarkEnd w:id="439"/>
      <w:bookmarkEnd w:id="440"/>
      <w:bookmarkEnd w:id="441"/>
      <w:bookmarkEnd w:id="442"/>
      <w:bookmarkEnd w:id="443"/>
    </w:p>
    <w:p>
      <w:pPr>
        <w:spacing w:line="360" w:lineRule="auto"/>
        <w:ind w:firstLine="480" w:firstLineChars="200"/>
        <w:outlineLvl w:val="0"/>
        <w:rPr>
          <w:rFonts w:hint="eastAsia" w:ascii="宋体" w:hAnsi="宋体"/>
          <w:bCs/>
          <w:sz w:val="24"/>
        </w:rPr>
      </w:pPr>
      <w:bookmarkStart w:id="444" w:name="_Toc13467"/>
      <w:bookmarkStart w:id="445" w:name="_Toc13154"/>
      <w:bookmarkStart w:id="446" w:name="_Toc16163"/>
      <w:bookmarkStart w:id="447" w:name="_Toc30507"/>
      <w:bookmarkStart w:id="448" w:name="_Toc18990"/>
      <w:r>
        <w:rPr>
          <w:rFonts w:hint="eastAsia" w:ascii="宋体" w:hAnsi="宋体"/>
          <w:bCs/>
          <w:sz w:val="24"/>
        </w:rPr>
        <w:t>1.结算方式为转账或者电汇，若甲方采用银行承兑支付，双方另行协商；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4"/>
      <w:bookmarkEnd w:id="445"/>
      <w:bookmarkEnd w:id="446"/>
      <w:bookmarkEnd w:id="447"/>
      <w:bookmarkEnd w:id="44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49" w:name="_Toc19069"/>
      <w:r>
        <w:rPr>
          <w:rFonts w:hint="eastAsia" w:ascii="宋体" w:hAnsi="宋体"/>
          <w:b/>
          <w:sz w:val="24"/>
        </w:rPr>
        <w:t>七、质量保证</w:t>
      </w:r>
      <w:bookmarkEnd w:id="449"/>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50"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0"/>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pPr>
        <w:spacing w:line="360" w:lineRule="auto"/>
        <w:ind w:firstLine="482" w:firstLineChars="200"/>
        <w:outlineLvl w:val="0"/>
        <w:rPr>
          <w:rFonts w:ascii="宋体" w:hAnsi="宋体"/>
          <w:b/>
          <w:sz w:val="24"/>
        </w:rPr>
      </w:pPr>
      <w:bookmarkStart w:id="451" w:name="_Toc10611"/>
      <w:r>
        <w:rPr>
          <w:rFonts w:hint="eastAsia" w:ascii="宋体" w:hAnsi="宋体"/>
          <w:b/>
          <w:sz w:val="24"/>
        </w:rPr>
        <w:t>九、合同变更</w:t>
      </w:r>
      <w:bookmarkEnd w:id="451"/>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2" w:name="_Toc42"/>
      <w:bookmarkStart w:id="453" w:name="_Toc26689"/>
      <w:bookmarkStart w:id="454" w:name="_Toc21830"/>
      <w:bookmarkStart w:id="455" w:name="_Toc23368"/>
      <w:bookmarkStart w:id="456" w:name="_Toc10663"/>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2"/>
      <w:bookmarkEnd w:id="453"/>
      <w:bookmarkEnd w:id="454"/>
      <w:bookmarkEnd w:id="455"/>
      <w:bookmarkEnd w:id="456"/>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7" w:name="_Toc14371"/>
      <w:bookmarkStart w:id="458" w:name="_Toc25571"/>
      <w:bookmarkStart w:id="459" w:name="_Toc26633"/>
      <w:bookmarkStart w:id="460" w:name="_Toc32494"/>
      <w:bookmarkStart w:id="461" w:name="_Toc4720"/>
      <w:r>
        <w:rPr>
          <w:rFonts w:hint="eastAsia" w:ascii="宋体" w:hAnsi="宋体"/>
          <w:b/>
          <w:sz w:val="24"/>
        </w:rPr>
        <w:t>十一、</w:t>
      </w:r>
      <w:r>
        <w:rPr>
          <w:rFonts w:ascii="宋体" w:hAnsi="宋体"/>
          <w:b/>
          <w:sz w:val="24"/>
        </w:rPr>
        <w:t>不可抗力</w:t>
      </w:r>
      <w:bookmarkEnd w:id="457"/>
      <w:bookmarkEnd w:id="458"/>
      <w:bookmarkEnd w:id="459"/>
      <w:bookmarkEnd w:id="460"/>
      <w:bookmarkEnd w:id="46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2" w:name="_Toc14115"/>
      <w:bookmarkStart w:id="463" w:name="_Toc23854"/>
      <w:bookmarkStart w:id="464" w:name="_Toc25783"/>
      <w:bookmarkStart w:id="465" w:name="_Toc24465"/>
      <w:bookmarkStart w:id="466" w:name="_Toc3638"/>
      <w:r>
        <w:rPr>
          <w:rFonts w:hint="eastAsia" w:ascii="宋体" w:hAnsi="宋体"/>
          <w:b/>
          <w:sz w:val="24"/>
        </w:rPr>
        <w:t>十二、</w:t>
      </w:r>
      <w:r>
        <w:rPr>
          <w:rFonts w:ascii="宋体" w:hAnsi="宋体"/>
          <w:b/>
          <w:sz w:val="24"/>
        </w:rPr>
        <w:t>税费</w:t>
      </w:r>
      <w:bookmarkEnd w:id="462"/>
      <w:bookmarkEnd w:id="463"/>
      <w:bookmarkEnd w:id="464"/>
      <w:bookmarkEnd w:id="465"/>
      <w:bookmarkEnd w:id="466"/>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7" w:name="_Toc7315"/>
      <w:bookmarkStart w:id="468" w:name="_Toc25525"/>
      <w:bookmarkStart w:id="469" w:name="_Toc30105"/>
      <w:bookmarkStart w:id="470" w:name="_Toc14814"/>
      <w:bookmarkStart w:id="471" w:name="_Toc26883"/>
      <w:r>
        <w:rPr>
          <w:rFonts w:hint="eastAsia" w:ascii="宋体" w:hAnsi="宋体"/>
          <w:b/>
          <w:sz w:val="24"/>
        </w:rPr>
        <w:t>十三、</w:t>
      </w:r>
      <w:r>
        <w:rPr>
          <w:rFonts w:ascii="宋体" w:hAnsi="宋体"/>
          <w:b/>
          <w:sz w:val="24"/>
        </w:rPr>
        <w:t>乙方破产</w:t>
      </w:r>
      <w:bookmarkEnd w:id="467"/>
      <w:bookmarkEnd w:id="468"/>
      <w:bookmarkEnd w:id="469"/>
      <w:bookmarkEnd w:id="470"/>
      <w:bookmarkEnd w:id="471"/>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2" w:name="_Toc23323"/>
      <w:bookmarkStart w:id="473" w:name="_Toc1123"/>
      <w:bookmarkStart w:id="474" w:name="_Toc2016"/>
      <w:r>
        <w:rPr>
          <w:rFonts w:hint="eastAsia" w:ascii="宋体" w:hAnsi="宋体"/>
          <w:b/>
          <w:sz w:val="24"/>
        </w:rPr>
        <w:t>十四、</w:t>
      </w:r>
      <w:r>
        <w:rPr>
          <w:rFonts w:ascii="宋体" w:hAnsi="宋体"/>
          <w:b/>
          <w:sz w:val="24"/>
        </w:rPr>
        <w:t>合同中止、终止</w:t>
      </w:r>
      <w:bookmarkEnd w:id="472"/>
      <w:bookmarkEnd w:id="473"/>
      <w:bookmarkEnd w:id="47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bookmarkStart w:id="475" w:name="_Toc17363"/>
      <w:bookmarkStart w:id="476" w:name="_Toc14525"/>
      <w:bookmarkStart w:id="477" w:name="_Toc1969"/>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r>
        <w:rPr>
          <w:rFonts w:hint="eastAsia" w:ascii="宋体" w:hAnsi="宋体"/>
          <w:b/>
          <w:sz w:val="24"/>
        </w:rPr>
        <w:t>十五</w:t>
      </w:r>
      <w:bookmarkEnd w:id="475"/>
      <w:bookmarkEnd w:id="476"/>
      <w:bookmarkEnd w:id="477"/>
      <w:bookmarkStart w:id="478" w:name="_Toc12666"/>
      <w:bookmarkStart w:id="479" w:name="_Toc9808"/>
      <w:bookmarkStart w:id="480" w:name="_Toc31892"/>
      <w:bookmarkStart w:id="481" w:name="_Toc25198"/>
      <w:bookmarkStart w:id="482" w:name="_Toc2308"/>
      <w:r>
        <w:rPr>
          <w:rFonts w:hint="eastAsia" w:ascii="宋体" w:hAnsi="宋体"/>
          <w:b/>
          <w:sz w:val="24"/>
        </w:rPr>
        <w:t>、</w:t>
      </w:r>
      <w:r>
        <w:rPr>
          <w:rFonts w:ascii="宋体" w:hAnsi="宋体"/>
          <w:b/>
          <w:sz w:val="24"/>
        </w:rPr>
        <w:t>通知和送达</w:t>
      </w:r>
      <w:bookmarkEnd w:id="478"/>
      <w:bookmarkEnd w:id="479"/>
      <w:bookmarkEnd w:id="480"/>
      <w:bookmarkEnd w:id="481"/>
      <w:bookmarkEnd w:id="482"/>
    </w:p>
    <w:p>
      <w:pPr>
        <w:spacing w:line="360" w:lineRule="auto"/>
        <w:ind w:firstLine="480" w:firstLineChars="200"/>
        <w:rPr>
          <w:rFonts w:ascii="宋体" w:hAnsi="宋体"/>
          <w:sz w:val="24"/>
        </w:rPr>
      </w:pPr>
      <w:bookmarkStart w:id="483" w:name="_Toc27674"/>
      <w:bookmarkStart w:id="484"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3"/>
      <w:bookmarkEnd w:id="484"/>
    </w:p>
    <w:p>
      <w:pPr>
        <w:spacing w:line="360" w:lineRule="auto"/>
        <w:ind w:firstLine="482" w:firstLineChars="200"/>
        <w:outlineLvl w:val="0"/>
        <w:rPr>
          <w:rFonts w:ascii="宋体" w:hAnsi="宋体" w:cs="宋体"/>
          <w:b/>
          <w:sz w:val="24"/>
        </w:rPr>
      </w:pPr>
      <w:bookmarkStart w:id="485" w:name="_Toc18540"/>
      <w:bookmarkStart w:id="486" w:name="_Toc30599"/>
      <w:bookmarkStart w:id="487" w:name="_Toc4355"/>
      <w:bookmarkStart w:id="488" w:name="_Toc20808"/>
      <w:bookmarkStart w:id="489" w:name="_Toc12254"/>
      <w:bookmarkStart w:id="490" w:name="_Toc5063"/>
      <w:bookmarkStart w:id="491" w:name="_Toc27644"/>
      <w:bookmarkStart w:id="492" w:name="_Toc28906"/>
      <w:r>
        <w:rPr>
          <w:rFonts w:hint="eastAsia" w:ascii="宋体" w:hAnsi="宋体" w:cs="宋体"/>
          <w:b/>
          <w:sz w:val="24"/>
        </w:rPr>
        <w:t>十六、计量单位</w:t>
      </w:r>
      <w:bookmarkEnd w:id="485"/>
      <w:bookmarkEnd w:id="486"/>
      <w:bookmarkEnd w:id="487"/>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8"/>
      <w:bookmarkEnd w:id="489"/>
      <w:bookmarkEnd w:id="490"/>
      <w:bookmarkEnd w:id="491"/>
      <w:bookmarkEnd w:id="492"/>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szCs w:val="24"/>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7"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5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18"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仿宋"/>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pPr>
        <w:rPr>
          <w:rFonts w:hint="eastAsia"/>
        </w:rPr>
      </w:pPr>
    </w:p>
    <w:p>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2025年临江公司#1炉水冷壁更换维修服务采购项目（第二次）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eastAsiaTheme="minorEastAsia"/>
          <w:sz w:val="24"/>
          <w:lang w:eastAsia="zh-CN"/>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2025年临江公司#1炉水冷壁更换维修服务采购项目（第二次）</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7"/>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14"/>
        <w:rPr>
          <w:color w:val="auto"/>
        </w:rPr>
      </w:pPr>
    </w:p>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44"/>
          <w:szCs w:val="44"/>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2025年临江公司#1炉水冷壁更换维修服务采购项目（第二次）</w:t>
      </w:r>
      <w:r>
        <w:rPr>
          <w:rFonts w:hint="eastAsia" w:ascii="宋体" w:hAnsi="宋体" w:eastAsia="宋体" w:cs="宋体"/>
          <w:sz w:val="28"/>
          <w:szCs w:val="22"/>
          <w:u w:val="single"/>
        </w:rPr>
        <w:t xml:space="preserve">   </w:t>
      </w:r>
    </w:p>
    <w:p>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202510012-1</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15"/>
      </w:pPr>
    </w:p>
    <w:p/>
    <w:p>
      <w:pPr>
        <w:pStyle w:val="6"/>
      </w:pPr>
    </w:p>
    <w:p>
      <w:pPr>
        <w:pStyle w:val="15"/>
      </w:pPr>
    </w:p>
    <w:p/>
    <w:p>
      <w:pPr>
        <w:pStyle w:val="6"/>
      </w:pPr>
    </w:p>
    <w:p>
      <w:pPr>
        <w:pStyle w:val="15"/>
      </w:pPr>
    </w:p>
    <w:p/>
    <w:p>
      <w:pPr>
        <w:pStyle w:val="6"/>
      </w:pPr>
    </w:p>
    <w:p>
      <w:pPr>
        <w:pStyle w:val="15"/>
      </w:pPr>
    </w:p>
    <w:p>
      <w:pPr>
        <w:pStyle w:val="12"/>
      </w:pPr>
    </w:p>
    <w:p/>
    <w:p/>
    <w:p/>
    <w:p/>
    <w:p/>
    <w:p>
      <w:pPr>
        <w:pStyle w:val="6"/>
      </w:pPr>
    </w:p>
    <w:p>
      <w:pPr>
        <w:pStyle w:val="6"/>
      </w:pPr>
    </w:p>
    <w:p>
      <w:pPr>
        <w:pStyle w:val="6"/>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2025年临江公司#1炉水冷壁更换维修服务采购项目（第二次）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202510012-1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15"/>
      </w:pPr>
    </w:p>
    <w:p/>
    <w:p>
      <w:pPr>
        <w:pStyle w:val="6"/>
      </w:pPr>
    </w:p>
    <w:p>
      <w:pPr>
        <w:pStyle w:val="15"/>
      </w:pPr>
    </w:p>
    <w:p/>
    <w:p>
      <w:pPr>
        <w:snapToGrid w:val="0"/>
        <w:spacing w:line="360" w:lineRule="auto"/>
        <w:ind w:right="480"/>
        <w:jc w:val="center"/>
        <w:rPr>
          <w:rFonts w:hint="eastAsia" w:cs="仿宋" w:asciiTheme="minorEastAsia" w:hAnsiTheme="minorEastAsia"/>
          <w:b/>
          <w:color w:val="auto"/>
          <w:kern w:val="0"/>
          <w:sz w:val="32"/>
          <w:szCs w:val="32"/>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7"/>
              <w:adjustRightInd w:val="0"/>
              <w:spacing w:line="360" w:lineRule="auto"/>
              <w:rPr>
                <w:rFonts w:cs="仿宋" w:asciiTheme="minorEastAsia" w:hAnsiTheme="minorEastAsia" w:eastAsiaTheme="minorEastAsia"/>
                <w:bCs/>
                <w:color w:val="auto"/>
                <w:sz w:val="24"/>
              </w:rPr>
            </w:pPr>
          </w:p>
        </w:tc>
      </w:tr>
    </w:tbl>
    <w:p>
      <w:pPr>
        <w:pStyle w:val="6"/>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14"/>
        <w:rPr>
          <w:rFonts w:cs="仿宋" w:asciiTheme="minorEastAsia" w:hAnsiTheme="minorEastAsia"/>
          <w:b/>
          <w:color w:val="auto"/>
          <w:kern w:val="0"/>
          <w:sz w:val="32"/>
          <w:szCs w:val="32"/>
        </w:rPr>
      </w:pPr>
    </w:p>
    <w:p>
      <w:pPr>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7"/>
              <w:adjustRightInd w:val="0"/>
              <w:spacing w:line="360" w:lineRule="auto"/>
              <w:rPr>
                <w:rFonts w:hint="eastAsia" w:cs="仿宋" w:asciiTheme="minorEastAsia" w:hAnsiTheme="minorEastAsia"/>
                <w:bCs/>
                <w:color w:val="auto"/>
                <w:sz w:val="24"/>
                <w:highlight w:val="none"/>
                <w:u w:val="single"/>
              </w:rPr>
            </w:pPr>
          </w:p>
          <w:p>
            <w:pPr>
              <w:pStyle w:val="27"/>
              <w:adjustRightInd w:val="0"/>
              <w:spacing w:line="360" w:lineRule="auto"/>
              <w:rPr>
                <w:rFonts w:hint="eastAsia" w:cs="仿宋" w:asciiTheme="minorEastAsia" w:hAnsiTheme="minorEastAsia"/>
                <w:bCs/>
                <w:color w:val="auto"/>
                <w:sz w:val="24"/>
                <w:highlight w:val="none"/>
                <w:u w:val="single"/>
              </w:rPr>
            </w:pPr>
          </w:p>
          <w:p>
            <w:pPr>
              <w:pStyle w:val="27"/>
              <w:adjustRightInd w:val="0"/>
              <w:spacing w:line="360" w:lineRule="auto"/>
              <w:ind w:firstLine="1200" w:firstLineChars="500"/>
              <w:rPr>
                <w:rFonts w:cs="仿宋" w:asciiTheme="minorEastAsia" w:hAnsiTheme="minorEastAsia" w:eastAsiaTheme="minorEastAsia"/>
                <w:bCs/>
                <w:color w:val="auto"/>
                <w:sz w:val="24"/>
              </w:rPr>
            </w:pPr>
            <w:r>
              <w:rPr>
                <w:rFonts w:hint="eastAsia" w:cs="仿宋" w:asciiTheme="minorEastAsia" w:hAnsiTheme="minorEastAsia"/>
                <w:bCs/>
                <w:sz w:val="24"/>
                <w:u w:val="single"/>
              </w:rPr>
              <w:t>供应商提供自202</w:t>
            </w:r>
            <w:r>
              <w:rPr>
                <w:rFonts w:hint="eastAsia" w:cs="仿宋" w:asciiTheme="minorEastAsia" w:hAnsiTheme="minorEastAsia"/>
                <w:bCs/>
                <w:color w:val="0000FF"/>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锅炉受热面管道维修</w:t>
            </w:r>
            <w:r>
              <w:rPr>
                <w:rFonts w:hint="eastAsia" w:cs="仿宋" w:asciiTheme="minorEastAsia" w:hAnsiTheme="minorEastAsia"/>
                <w:bCs/>
                <w:sz w:val="24"/>
                <w:u w:val="single"/>
              </w:rPr>
              <w:t>业绩</w:t>
            </w: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7"/>
              <w:adjustRightInd w:val="0"/>
              <w:spacing w:line="360" w:lineRule="auto"/>
              <w:ind w:firstLine="480" w:firstLineChars="200"/>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kern w:val="2"/>
                <w:sz w:val="24"/>
                <w:szCs w:val="24"/>
                <w:u w:val="single"/>
                <w:lang w:val="zh-CN" w:eastAsia="zh-CN" w:bidi="ar-SA"/>
              </w:rPr>
              <w:t>供应商须具有</w:t>
            </w:r>
            <w:r>
              <w:rPr>
                <w:rFonts w:hint="eastAsia" w:cs="仿宋" w:asciiTheme="minorEastAsia" w:hAnsiTheme="minorEastAsia" w:eastAsiaTheme="minorEastAsia"/>
                <w:bCs/>
                <w:color w:val="auto"/>
                <w:kern w:val="2"/>
                <w:sz w:val="24"/>
                <w:szCs w:val="24"/>
                <w:u w:val="single"/>
                <w:lang w:val="en-US" w:eastAsia="zh-CN" w:bidi="ar-SA"/>
              </w:rPr>
              <w:t>在有效期内的</w:t>
            </w:r>
            <w:r>
              <w:rPr>
                <w:rFonts w:hint="eastAsia" w:cs="仿宋" w:asciiTheme="minorEastAsia" w:hAnsiTheme="minorEastAsia" w:eastAsiaTheme="minorEastAsia"/>
                <w:bCs/>
                <w:color w:val="auto"/>
                <w:kern w:val="2"/>
                <w:sz w:val="24"/>
                <w:szCs w:val="24"/>
                <w:u w:val="single"/>
                <w:lang w:val="zh-CN" w:eastAsia="zh-CN" w:bidi="ar-SA"/>
              </w:rPr>
              <w:t>中华人民共和国特种设备</w:t>
            </w:r>
            <w:r>
              <w:rPr>
                <w:rFonts w:hint="eastAsia" w:cs="仿宋" w:asciiTheme="minorEastAsia" w:hAnsiTheme="minorEastAsia" w:eastAsiaTheme="minorEastAsia"/>
                <w:bCs/>
                <w:color w:val="auto"/>
                <w:kern w:val="2"/>
                <w:sz w:val="24"/>
                <w:szCs w:val="24"/>
                <w:u w:val="single"/>
                <w:lang w:val="en-US" w:eastAsia="zh-CN" w:bidi="ar-SA"/>
              </w:rPr>
              <w:t>制造</w:t>
            </w:r>
            <w:r>
              <w:rPr>
                <w:rFonts w:hint="eastAsia" w:cs="仿宋" w:asciiTheme="minorEastAsia" w:hAnsiTheme="minorEastAsia" w:eastAsiaTheme="minorEastAsia"/>
                <w:bCs/>
                <w:color w:val="auto"/>
                <w:kern w:val="2"/>
                <w:sz w:val="24"/>
                <w:szCs w:val="24"/>
                <w:u w:val="single"/>
                <w:lang w:val="zh-CN" w:eastAsia="zh-CN" w:bidi="ar-SA"/>
              </w:rPr>
              <w:t>许可证(锅炉制造（含安装、修理、改造）)</w:t>
            </w:r>
            <w:r>
              <w:rPr>
                <w:rFonts w:hint="eastAsia" w:cs="仿宋" w:asciiTheme="minorEastAsia" w:hAnsiTheme="minorEastAsia" w:eastAsiaTheme="minorEastAsia"/>
                <w:bCs/>
                <w:color w:val="auto"/>
                <w:kern w:val="2"/>
                <w:sz w:val="24"/>
                <w:szCs w:val="24"/>
                <w:u w:val="single"/>
                <w:lang w:val="en-US" w:eastAsia="zh-CN" w:bidi="ar-SA"/>
              </w:rPr>
              <w:t>A</w:t>
            </w:r>
            <w:r>
              <w:rPr>
                <w:rFonts w:hint="eastAsia" w:cs="仿宋" w:asciiTheme="minorEastAsia" w:hAnsiTheme="minorEastAsia" w:eastAsiaTheme="minorEastAsia"/>
                <w:bCs/>
                <w:color w:val="auto"/>
                <w:kern w:val="2"/>
                <w:sz w:val="24"/>
                <w:szCs w:val="24"/>
                <w:u w:val="single"/>
                <w:lang w:val="zh-CN" w:eastAsia="zh-CN" w:bidi="ar-SA"/>
              </w:rPr>
              <w:t>级或中华人民共和国特种设备安装改造修理单位许可证(许可项目:承压类特种设备安装修理改造、许可子项目:锅炉安装(含修理、改造)A级。</w:t>
            </w:r>
          </w:p>
        </w:tc>
      </w:tr>
    </w:tbl>
    <w:p>
      <w:pPr>
        <w:rPr>
          <w:color w:val="auto"/>
        </w:rPr>
      </w:pPr>
    </w:p>
    <w:p>
      <w:pPr>
        <w:pStyle w:val="6"/>
        <w:rPr>
          <w:color w:val="auto"/>
        </w:rPr>
      </w:pPr>
    </w:p>
    <w:p>
      <w:pPr>
        <w:pStyle w:val="15"/>
        <w:rPr>
          <w:color w:val="auto"/>
        </w:rPr>
      </w:pPr>
    </w:p>
    <w:p>
      <w:pPr>
        <w:rPr>
          <w:color w:val="auto"/>
        </w:rPr>
      </w:pPr>
    </w:p>
    <w:p>
      <w:pPr>
        <w:pStyle w:val="6"/>
        <w:rPr>
          <w:color w:val="auto"/>
        </w:rPr>
      </w:pPr>
    </w:p>
    <w:p>
      <w:pPr>
        <w:pStyle w:val="6"/>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5"/>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7"/>
              <w:adjustRightInd w:val="0"/>
              <w:spacing w:line="360" w:lineRule="auto"/>
              <w:rPr>
                <w:rFonts w:cs="仿宋" w:asciiTheme="minorEastAsia" w:hAnsiTheme="minorEastAsia" w:eastAsiaTheme="minorEastAsia"/>
                <w:bCs/>
                <w:color w:val="auto"/>
                <w:sz w:val="24"/>
              </w:rPr>
            </w:pPr>
          </w:p>
        </w:tc>
      </w:tr>
    </w:tbl>
    <w:p>
      <w:pPr>
        <w:pStyle w:val="15"/>
        <w:rPr>
          <w:color w:val="auto"/>
        </w:rPr>
      </w:pPr>
    </w:p>
    <w:p>
      <w:pPr>
        <w:rPr>
          <w:color w:val="auto"/>
        </w:rPr>
      </w:pPr>
    </w:p>
    <w:p/>
    <w:p>
      <w:pPr>
        <w:pStyle w:val="6"/>
      </w:pPr>
    </w:p>
    <w:p>
      <w:pPr>
        <w:rPr>
          <w:color w:val="auto"/>
        </w:rPr>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pStyle w:val="12"/>
        <w:rPr>
          <w:color w:val="auto"/>
        </w:rPr>
      </w:pPr>
    </w:p>
    <w:p>
      <w:pPr>
        <w:rPr>
          <w:color w:val="auto"/>
        </w:rPr>
      </w:pPr>
    </w:p>
    <w:p>
      <w:pPr>
        <w:rPr>
          <w:color w:val="auto"/>
        </w:rPr>
      </w:pPr>
    </w:p>
    <w:p>
      <w:pPr>
        <w:rPr>
          <w:color w:val="auto"/>
        </w:rPr>
      </w:pPr>
    </w:p>
    <w:p>
      <w:pPr>
        <w:pStyle w:val="15"/>
        <w:rPr>
          <w:color w:val="auto"/>
        </w:rPr>
      </w:pPr>
    </w:p>
    <w:p>
      <w:pPr>
        <w:rPr>
          <w:color w:val="auto"/>
        </w:rPr>
      </w:pPr>
    </w:p>
    <w:p>
      <w:pPr>
        <w:pStyle w:val="15"/>
        <w:ind w:left="0" w:leftChars="0" w:firstLine="0" w:firstLineChars="0"/>
      </w:pPr>
    </w:p>
    <w:p>
      <w:pPr>
        <w:pStyle w:val="15"/>
        <w:rPr>
          <w:color w:val="auto"/>
        </w:rPr>
      </w:pPr>
    </w:p>
    <w:p>
      <w:pPr>
        <w:pStyle w:val="12"/>
        <w:rPr>
          <w:color w:val="auto"/>
        </w:rPr>
      </w:pPr>
    </w:p>
    <w:p>
      <w:pPr>
        <w:rPr>
          <w:color w:val="auto"/>
        </w:rPr>
      </w:pPr>
    </w:p>
    <w:p>
      <w:pPr>
        <w:rPr>
          <w:color w:val="auto"/>
        </w:rPr>
      </w:pPr>
    </w:p>
    <w:p>
      <w:pPr>
        <w:rPr>
          <w:color w:val="auto"/>
        </w:rPr>
      </w:pPr>
    </w:p>
    <w:p>
      <w:pPr>
        <w:snapToGrid w:val="0"/>
        <w:spacing w:line="360" w:lineRule="auto"/>
        <w:jc w:val="center"/>
        <w:outlineLvl w:val="0"/>
        <w:rPr>
          <w:rFonts w:hint="eastAsia" w:cs="仿宋" w:asciiTheme="minorEastAsia" w:hAnsiTheme="minorEastAsia"/>
          <w:color w:val="auto"/>
          <w:sz w:val="24"/>
          <w:lang w:eastAsia="zh-CN"/>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2025年临江公司#1炉水冷壁更换维修服务采购项目（第二次）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202510012-1</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2.1资格文件：</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2.1.1承诺函；</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2.2.1响应函；</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2.2.3符合性审查资料；</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2.3.1报价函</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pacing w:line="420" w:lineRule="exact"/>
        <w:ind w:firstLine="3600" w:firstLineChars="1500"/>
        <w:jc w:val="right"/>
        <w:textAlignment w:val="auto"/>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keepNext w:val="0"/>
        <w:keepLines w:val="0"/>
        <w:pageBreakBefore w:val="0"/>
        <w:widowControl w:val="0"/>
        <w:kinsoku/>
        <w:wordWrap/>
        <w:overflowPunct/>
        <w:topLinePunct w:val="0"/>
        <w:autoSpaceDE/>
        <w:autoSpaceDN/>
        <w:bidi w:val="0"/>
        <w:adjustRightInd/>
        <w:spacing w:line="420" w:lineRule="exact"/>
        <w:jc w:val="right"/>
        <w:textAlignment w:val="auto"/>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2025年临江公司#1炉水冷壁更换维修服务采购项目（第二次）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202510012-1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ind w:firstLine="576"/>
        <w:rPr>
          <w:rFonts w:cs="仿宋" w:asciiTheme="minorEastAsia" w:hAnsiTheme="minorEastAsia"/>
          <w:color w:val="auto"/>
          <w:kern w:val="0"/>
          <w:sz w:val="24"/>
        </w:rPr>
      </w:pP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15"/>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15"/>
        <w:rPr>
          <w:rFonts w:hint="eastAsia"/>
          <w:color w:val="auto"/>
          <w:lang w:val="zh-CN"/>
        </w:rPr>
      </w:pPr>
    </w:p>
    <w:p>
      <w:pPr>
        <w:rPr>
          <w:color w:val="auto"/>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jc w:val="both"/>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1"/>
        <w:widowControl w:val="0"/>
        <w:numPr>
          <w:ilvl w:val="0"/>
          <w:numId w:val="0"/>
        </w:numPr>
        <w:jc w:val="left"/>
        <w:rPr>
          <w:rFonts w:hint="eastAsia"/>
          <w:color w:val="auto"/>
          <w:lang w:val="zh-CN"/>
        </w:rPr>
      </w:pPr>
    </w:p>
    <w:p>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1"/>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2025年临江公司#1炉水冷壁更换维修服务采购项目（第二次）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202510012-1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4080" w:firstLineChars="17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2025年临江公司#1炉水冷壁更换维修服务采购项目（第二次）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202510012-1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税率须满足税法中设备修理修配的要求</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2025年临江公司#1炉水冷壁更换维修服务采购项目（第二次）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202510012-1</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pPr w:leftFromText="180" w:rightFromText="180" w:vertAnchor="text" w:horzAnchor="page" w:tblpX="1287" w:tblpY="84"/>
        <w:tblOverlap w:val="never"/>
        <w:tblW w:w="13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9"/>
        <w:gridCol w:w="1841"/>
        <w:gridCol w:w="3287"/>
        <w:gridCol w:w="763"/>
        <w:gridCol w:w="1213"/>
        <w:gridCol w:w="1241"/>
        <w:gridCol w:w="1269"/>
        <w:gridCol w:w="2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序号</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服务名称</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服务要求</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暂估数量</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单价（元）</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总价（元）</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auto"/>
                <w:kern w:val="0"/>
                <w:sz w:val="20"/>
                <w:szCs w:val="20"/>
                <w:u w:val="none"/>
                <w:lang w:val="en-US" w:eastAsia="zh-CN" w:bidi="ar"/>
              </w:rPr>
              <w:t>焊口焊接服务</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对第一烟道水冷壁减薄区域管束进行更换，以实际焊口数量结算</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0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水冷壁管道由甲方提供，其他焊条、及625镍基合金焊丝、辅材、工器具等由乙方提供。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堆焊服务</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对第一烟道水冷壁减薄区域管束进行堆焊，以实际堆焊面积结算（堆焊层采用625镍基合金焊丝 (牌号ERNiCrMo-3)，堆焊厚度不低于2mm）。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6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响应报价合计（小写）</w:t>
            </w:r>
          </w:p>
        </w:tc>
        <w:tc>
          <w:tcPr>
            <w:tcW w:w="70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响应报价合计（大写）</w:t>
            </w:r>
          </w:p>
        </w:tc>
        <w:tc>
          <w:tcPr>
            <w:tcW w:w="70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lang w:eastAsia="zh-CN"/>
              </w:rPr>
              <w:t>税率</w:t>
            </w:r>
          </w:p>
        </w:tc>
        <w:tc>
          <w:tcPr>
            <w:tcW w:w="70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r>
              <w:rPr>
                <w:rFonts w:hint="eastAsia" w:ascii="宋体" w:hAnsi="宋体" w:eastAsia="宋体" w:cs="宋体"/>
                <w:b/>
                <w:bCs/>
                <w:color w:val="auto"/>
                <w:sz w:val="24"/>
                <w:szCs w:val="24"/>
                <w:lang w:val="en-US" w:eastAsia="zh-CN"/>
              </w:rPr>
              <w:t>税率须满足税法中设备修理修配的要求</w:t>
            </w:r>
          </w:p>
        </w:tc>
      </w:tr>
    </w:tbl>
    <w:p>
      <w:pPr>
        <w:spacing w:line="360" w:lineRule="auto"/>
        <w:jc w:val="center"/>
        <w:rPr>
          <w:rFonts w:hint="eastAsia" w:cs="仿宋" w:asciiTheme="minorEastAsia" w:hAnsiTheme="minorEastAsia"/>
          <w:b/>
          <w:color w:val="auto"/>
          <w:kern w:val="0"/>
          <w:sz w:val="24"/>
          <w:lang w:val="zh-CN"/>
        </w:rPr>
      </w:pPr>
    </w:p>
    <w:p>
      <w:pPr>
        <w:snapToGrid w:val="0"/>
        <w:spacing w:line="360" w:lineRule="auto"/>
        <w:rPr>
          <w:rFonts w:ascii="宋体" w:hAnsi="宋体" w:cs="宋体"/>
          <w:color w:val="auto"/>
          <w:kern w:val="0"/>
          <w:sz w:val="24"/>
          <w:lang w:val="zh-CN"/>
        </w:rPr>
      </w:pPr>
      <w:r>
        <w:rPr>
          <w:rFonts w:hint="eastAsia" w:cs="仿宋" w:asciiTheme="minorEastAsia" w:hAnsiTheme="minorEastAsia"/>
          <w:b/>
          <w:color w:val="auto"/>
          <w:kern w:val="0"/>
          <w:sz w:val="24"/>
          <w:lang w:val="zh-CN"/>
        </w:rPr>
        <w:t>注：</w:t>
      </w: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pPr>
        <w:pStyle w:val="8"/>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2025年临江公司#1炉水冷壁更换维修服务采购项目（第二次）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202510012-1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eastAsia" w:ascii="宋体" w:hAnsi="宋体" w:cs="宋体"/>
                <w:sz w:val="24"/>
                <w:lang w:eastAsia="zh-CN"/>
              </w:rPr>
            </w:pPr>
          </w:p>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伍仟柒佰元 </w:t>
            </w:r>
            <w:r>
              <w:rPr>
                <w:rFonts w:hint="eastAsia" w:ascii="宋体" w:hAnsi="宋体" w:cs="宋体"/>
                <w:sz w:val="24"/>
              </w:rPr>
              <w:t>人民币</w:t>
            </w:r>
          </w:p>
          <w:p>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5700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2025年临江公司#1炉水冷壁更换维修服务采购项目（第二次）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202510012-1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伍仟柒佰元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lang w:val="en-US" w:eastAsia="zh-CN"/>
        </w:rPr>
        <w:t>5700元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8"/>
        <w:rPr>
          <w:rFonts w:hint="eastAsia" w:hAnsi="宋体" w:cs="宋体"/>
          <w:b/>
          <w:bCs/>
          <w:sz w:val="24"/>
        </w:rPr>
      </w:pPr>
    </w:p>
    <w:p>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cs="仿宋" w:asciiTheme="minorEastAsia" w:hAnsiTheme="minorEastAsia"/>
          <w:b/>
          <w:color w:val="auto"/>
          <w:spacing w:val="6"/>
          <w:sz w:val="32"/>
          <w:szCs w:val="32"/>
        </w:rPr>
      </w:pPr>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1"/>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仿宋" w:hAnsi="仿宋" w:eastAsia="仿宋" w:cs="仿宋"/>
        <w:i/>
        <w:iCs/>
      </w:rPr>
    </w:pPr>
  </w:p>
  <w:p>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000000"/>
    <w:rsid w:val="013D6280"/>
    <w:rsid w:val="01CF6119"/>
    <w:rsid w:val="023E1286"/>
    <w:rsid w:val="03272182"/>
    <w:rsid w:val="046A1781"/>
    <w:rsid w:val="04E634F4"/>
    <w:rsid w:val="05150472"/>
    <w:rsid w:val="05171224"/>
    <w:rsid w:val="051B17AF"/>
    <w:rsid w:val="076128B8"/>
    <w:rsid w:val="0805754C"/>
    <w:rsid w:val="08322A8C"/>
    <w:rsid w:val="08670640"/>
    <w:rsid w:val="08E37A2F"/>
    <w:rsid w:val="09545F70"/>
    <w:rsid w:val="09946F9F"/>
    <w:rsid w:val="09D74B85"/>
    <w:rsid w:val="09EC7123"/>
    <w:rsid w:val="09ED56C9"/>
    <w:rsid w:val="0A1D0FFF"/>
    <w:rsid w:val="0A7C1006"/>
    <w:rsid w:val="0ACF3A47"/>
    <w:rsid w:val="0AD025A1"/>
    <w:rsid w:val="0B4E0B4D"/>
    <w:rsid w:val="0B602A1B"/>
    <w:rsid w:val="0BD07B44"/>
    <w:rsid w:val="0C492847"/>
    <w:rsid w:val="0C554576"/>
    <w:rsid w:val="0F095788"/>
    <w:rsid w:val="0F5E496A"/>
    <w:rsid w:val="0F81598B"/>
    <w:rsid w:val="10947BCD"/>
    <w:rsid w:val="10BE08E9"/>
    <w:rsid w:val="1157552B"/>
    <w:rsid w:val="119B0C0A"/>
    <w:rsid w:val="11EC0AD6"/>
    <w:rsid w:val="13064D3F"/>
    <w:rsid w:val="13905CEF"/>
    <w:rsid w:val="1399374C"/>
    <w:rsid w:val="13A77B9E"/>
    <w:rsid w:val="13FF5068"/>
    <w:rsid w:val="14521AA0"/>
    <w:rsid w:val="146C41CB"/>
    <w:rsid w:val="15BE749A"/>
    <w:rsid w:val="15E02F18"/>
    <w:rsid w:val="166F3635"/>
    <w:rsid w:val="185A544F"/>
    <w:rsid w:val="18890233"/>
    <w:rsid w:val="19245E96"/>
    <w:rsid w:val="198737C7"/>
    <w:rsid w:val="19DC6BDA"/>
    <w:rsid w:val="1AA56FDE"/>
    <w:rsid w:val="1B7913A6"/>
    <w:rsid w:val="1BEF726B"/>
    <w:rsid w:val="1C742A28"/>
    <w:rsid w:val="1CAA3340"/>
    <w:rsid w:val="1CBD665B"/>
    <w:rsid w:val="1CD34128"/>
    <w:rsid w:val="1CDE6781"/>
    <w:rsid w:val="1D987ACC"/>
    <w:rsid w:val="1DEB283E"/>
    <w:rsid w:val="1F29161A"/>
    <w:rsid w:val="1F457921"/>
    <w:rsid w:val="20284B0B"/>
    <w:rsid w:val="21677697"/>
    <w:rsid w:val="229536BA"/>
    <w:rsid w:val="22A244DC"/>
    <w:rsid w:val="235E195C"/>
    <w:rsid w:val="2378337E"/>
    <w:rsid w:val="23AE001C"/>
    <w:rsid w:val="249017C8"/>
    <w:rsid w:val="251A0B90"/>
    <w:rsid w:val="25251AF7"/>
    <w:rsid w:val="25C26B32"/>
    <w:rsid w:val="272E083D"/>
    <w:rsid w:val="284A39BF"/>
    <w:rsid w:val="28A354BE"/>
    <w:rsid w:val="290B3159"/>
    <w:rsid w:val="298D0BC4"/>
    <w:rsid w:val="2A1060BE"/>
    <w:rsid w:val="2A6366FF"/>
    <w:rsid w:val="2A6807FA"/>
    <w:rsid w:val="2B32649C"/>
    <w:rsid w:val="2B9B5E5B"/>
    <w:rsid w:val="2BDA5141"/>
    <w:rsid w:val="2C270527"/>
    <w:rsid w:val="2C4141D8"/>
    <w:rsid w:val="2CF222AC"/>
    <w:rsid w:val="2D0347D2"/>
    <w:rsid w:val="2EA152A3"/>
    <w:rsid w:val="2F1F33A8"/>
    <w:rsid w:val="2F5836E9"/>
    <w:rsid w:val="2F7610B9"/>
    <w:rsid w:val="2FC17E5D"/>
    <w:rsid w:val="30123142"/>
    <w:rsid w:val="302169BE"/>
    <w:rsid w:val="304A7E50"/>
    <w:rsid w:val="314B6E80"/>
    <w:rsid w:val="31BF0628"/>
    <w:rsid w:val="32843E96"/>
    <w:rsid w:val="32D33460"/>
    <w:rsid w:val="346671FA"/>
    <w:rsid w:val="351F7AFD"/>
    <w:rsid w:val="352F03C1"/>
    <w:rsid w:val="36162BCB"/>
    <w:rsid w:val="363646DC"/>
    <w:rsid w:val="36412810"/>
    <w:rsid w:val="36BD312A"/>
    <w:rsid w:val="36D72934"/>
    <w:rsid w:val="37396C72"/>
    <w:rsid w:val="37514AF4"/>
    <w:rsid w:val="377C0298"/>
    <w:rsid w:val="37F61CA1"/>
    <w:rsid w:val="394A64EB"/>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68B73CA"/>
    <w:rsid w:val="470471FE"/>
    <w:rsid w:val="472961BF"/>
    <w:rsid w:val="49105C83"/>
    <w:rsid w:val="4992263D"/>
    <w:rsid w:val="499917D4"/>
    <w:rsid w:val="49A53D97"/>
    <w:rsid w:val="4AE27CAC"/>
    <w:rsid w:val="4B4308E0"/>
    <w:rsid w:val="4BAC48C9"/>
    <w:rsid w:val="4CAA0A32"/>
    <w:rsid w:val="4E191EC4"/>
    <w:rsid w:val="4EA9254B"/>
    <w:rsid w:val="4F1E452A"/>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302426"/>
    <w:rsid w:val="59DD570D"/>
    <w:rsid w:val="59DE0E09"/>
    <w:rsid w:val="5A283DD0"/>
    <w:rsid w:val="5A2E5F69"/>
    <w:rsid w:val="5A974EDF"/>
    <w:rsid w:val="5ACD76EE"/>
    <w:rsid w:val="5B021A05"/>
    <w:rsid w:val="5B3D7F5F"/>
    <w:rsid w:val="5EA617F0"/>
    <w:rsid w:val="5EFD2476"/>
    <w:rsid w:val="5F0279C4"/>
    <w:rsid w:val="5F944466"/>
    <w:rsid w:val="6139287F"/>
    <w:rsid w:val="61A34D07"/>
    <w:rsid w:val="61F56B7E"/>
    <w:rsid w:val="62121B84"/>
    <w:rsid w:val="63530444"/>
    <w:rsid w:val="63CF15A0"/>
    <w:rsid w:val="64CD2ABF"/>
    <w:rsid w:val="657B7ADB"/>
    <w:rsid w:val="660E4A3F"/>
    <w:rsid w:val="673E5F91"/>
    <w:rsid w:val="679754A0"/>
    <w:rsid w:val="67D649B5"/>
    <w:rsid w:val="689618A9"/>
    <w:rsid w:val="68C66552"/>
    <w:rsid w:val="69345B52"/>
    <w:rsid w:val="6A4E3ABD"/>
    <w:rsid w:val="6A9D6924"/>
    <w:rsid w:val="6ABD4230"/>
    <w:rsid w:val="6AE63D7E"/>
    <w:rsid w:val="6B462C2B"/>
    <w:rsid w:val="6BD746DF"/>
    <w:rsid w:val="6BDC6E7B"/>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67E5B01"/>
    <w:rsid w:val="779944AF"/>
    <w:rsid w:val="77BC29AE"/>
    <w:rsid w:val="78160310"/>
    <w:rsid w:val="785A54C0"/>
    <w:rsid w:val="78D32916"/>
    <w:rsid w:val="78FD6DDA"/>
    <w:rsid w:val="79DF4732"/>
    <w:rsid w:val="79EB254B"/>
    <w:rsid w:val="7A4D5A21"/>
    <w:rsid w:val="7AF4716D"/>
    <w:rsid w:val="7AF75924"/>
    <w:rsid w:val="7B2031F9"/>
    <w:rsid w:val="7BA82ABD"/>
    <w:rsid w:val="7C662D96"/>
    <w:rsid w:val="7C733EA1"/>
    <w:rsid w:val="7CFD5C38"/>
    <w:rsid w:val="7D4E40A4"/>
    <w:rsid w:val="7D713C29"/>
    <w:rsid w:val="7D797C2B"/>
    <w:rsid w:val="7D810EAC"/>
    <w:rsid w:val="7D955BFE"/>
    <w:rsid w:val="7DAC6A56"/>
    <w:rsid w:val="7E0230E5"/>
    <w:rsid w:val="7E1A3F8B"/>
    <w:rsid w:val="7E600661"/>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2"/>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paragraph" w:customStyle="1" w:styleId="32">
    <w:name w:val="Table Text"/>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table" w:customStyle="1" w:styleId="3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473</Words>
  <Characters>567</Characters>
  <Lines>0</Lines>
  <Paragraphs>0</Paragraphs>
  <TotalTime>24</TotalTime>
  <ScaleCrop>false</ScaleCrop>
  <LinksUpToDate>false</LinksUpToDate>
  <CharactersWithSpaces>610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2025-10-24T02:05:20Z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A1ED29D5195F42DC88B15D6E555041E6</vt:lpwstr>
  </property>
  <property fmtid="{D5CDD505-2E9C-101B-9397-08002B2CF9AE}" pid="4" name="KSOTemplateDocerSaveRecord">
    <vt:lpwstr>eyJoZGlkIjoiNWEyMzZkZjM2MDJhYjY1OWNjZDE1ZDE1YjY1MWQ5MjAiLCJ1c2VySWQiOiIyNTA2MTQ5NTQifQ==</vt:lpwstr>
  </property>
</Properties>
</file>