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2026年三固运行中心东方泵业配件采购项目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202602008</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02月13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2026年三固运行中心东方泵业配件采购项目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ascii="宋体" w:hAnsi="宋体" w:eastAsia="宋体" w:cs="宋体"/>
          <w:snapToGrid w:val="0"/>
          <w:color w:val="auto"/>
          <w:sz w:val="24"/>
          <w:szCs w:val="24"/>
          <w:u w:val="single"/>
        </w:rPr>
        <w:t>浙江企业采购信息服务网发布</w:t>
      </w:r>
      <w:r>
        <w:rPr>
          <w:rFonts w:hint="eastAsia" w:cs="仿宋" w:asciiTheme="minorEastAsia" w:hAnsiTheme="minorEastAsia"/>
          <w:sz w:val="24"/>
        </w:rPr>
        <w:t>（</w:t>
      </w:r>
      <w:r>
        <w:rPr>
          <w:rFonts w:hint="eastAsia" w:ascii="宋体" w:hAnsi="宋体" w:eastAsia="宋体" w:cs="宋体"/>
          <w:snapToGrid w:val="0"/>
          <w:color w:val="auto"/>
          <w:sz w:val="24"/>
          <w:szCs w:val="24"/>
          <w:u w:val="single"/>
        </w:rPr>
        <w:t>https://b.zhengcaiyun.cn/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202602008</w:t>
      </w:r>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2026年三固运行中心东方泵业配件采购项目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u w:val="single"/>
          <w:lang w:val="en-US" w:eastAsia="zh-CN"/>
        </w:rPr>
        <w:t>含税9</w:t>
      </w:r>
      <w:r>
        <w:rPr>
          <w:rFonts w:hint="eastAsia" w:cs="仿宋" w:asciiTheme="minorEastAsia" w:hAnsiTheme="minorEastAsia"/>
          <w:color w:val="auto"/>
          <w:sz w:val="24"/>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东方泵配件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color w:val="auto"/>
          <w:sz w:val="24"/>
          <w:u w:val="single"/>
          <w:lang w:val="en-US" w:eastAsia="zh-CN"/>
        </w:rPr>
        <w:t>（以采购人下达订单时间为准）</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35393791"/>
      <w:bookmarkStart w:id="7" w:name="_Toc28359080"/>
      <w:bookmarkStart w:id="8" w:name="_Toc35393622"/>
      <w:bookmarkStart w:id="9" w:name="_Toc28359003"/>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623"/>
      <w:bookmarkStart w:id="11" w:name="_Toc35393792"/>
      <w:bookmarkStart w:id="12" w:name="_Toc28359081"/>
      <w:bookmarkStart w:id="13" w:name="_Toc28359004"/>
    </w:p>
    <w:p>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03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05</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陈</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5258849018</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2026年2月13</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bookmarkStart w:id="405" w:name="_GoBack"/>
      <w:bookmarkEnd w:id="405"/>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pStyle w:val="15"/>
        <w:jc w:val="both"/>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eastAsia="zh-CN"/>
        </w:rPr>
      </w:pPr>
      <w:r>
        <w:rPr>
          <w:rFonts w:hint="eastAsia"/>
          <w:lang w:val="en-US" w:eastAsia="zh-CN"/>
        </w:rPr>
        <w:t>1.采购项目简介：三固运行中心现场的东方泵配件如叶轮、密封城、轴套、联轴器等因长期运行导致损坏，为保证现场东方泵稳症运行，需采购一批东方泵业配件用于现场设备检修更换。</w:t>
      </w:r>
    </w:p>
    <w:p>
      <w:pPr>
        <w:pStyle w:val="7"/>
        <w:ind w:firstLine="480" w:firstLineChars="200"/>
        <w:rPr>
          <w:lang w:val="en-US"/>
        </w:rPr>
      </w:pPr>
      <w:r>
        <w:rPr>
          <w:rFonts w:hint="eastAsia"/>
          <w:lang w:val="en-US" w:eastAsia="zh-CN"/>
        </w:rPr>
        <w:t>2.内容清单</w:t>
      </w:r>
      <w:r>
        <w:rPr>
          <w:rFonts w:hint="eastAsia"/>
          <w:lang w:val="en-US"/>
        </w:rPr>
        <w:t>：</w:t>
      </w:r>
    </w:p>
    <w:tbl>
      <w:tblPr>
        <w:tblStyle w:val="18"/>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955"/>
        <w:gridCol w:w="1718"/>
        <w:gridCol w:w="3532"/>
        <w:gridCol w:w="64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14"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rPr>
              <w:t>序号</w:t>
            </w:r>
          </w:p>
        </w:tc>
        <w:tc>
          <w:tcPr>
            <w:tcW w:w="955" w:type="dxa"/>
            <w:vAlign w:val="center"/>
          </w:tcPr>
          <w:p>
            <w:pPr>
              <w:jc w:val="center"/>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货物名称</w:t>
            </w:r>
          </w:p>
        </w:tc>
        <w:tc>
          <w:tcPr>
            <w:tcW w:w="1718"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lang w:val="en-US" w:eastAsia="zh-CN"/>
              </w:rPr>
              <w:t>推荐</w:t>
            </w:r>
            <w:r>
              <w:rPr>
                <w:rFonts w:hint="eastAsia" w:ascii="宋体" w:hAnsi="宋体" w:eastAsia="宋体" w:cs="宋体"/>
                <w:snapToGrid w:val="0"/>
                <w:sz w:val="18"/>
                <w:szCs w:val="18"/>
              </w:rPr>
              <w:t>品牌</w:t>
            </w:r>
          </w:p>
        </w:tc>
        <w:tc>
          <w:tcPr>
            <w:tcW w:w="3532" w:type="dxa"/>
            <w:vAlign w:val="center"/>
          </w:tcPr>
          <w:p>
            <w:pPr>
              <w:jc w:val="center"/>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规格型号</w:t>
            </w:r>
          </w:p>
        </w:tc>
        <w:tc>
          <w:tcPr>
            <w:tcW w:w="640"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rPr>
              <w:t>单位</w:t>
            </w:r>
          </w:p>
        </w:tc>
        <w:tc>
          <w:tcPr>
            <w:tcW w:w="914"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lang w:val="en-US" w:eastAsia="zh-CN"/>
              </w:rPr>
              <w:t>暂定</w:t>
            </w:r>
            <w:r>
              <w:rPr>
                <w:rFonts w:hint="eastAsia" w:ascii="宋体" w:hAnsi="宋体" w:eastAsia="宋体" w:cs="宋体"/>
                <w:snapToGrid w:val="0"/>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叶轮</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泵型号：DFSS350-13/4A，流量1100m³/h，扬程43m，功率185kw；材质：铸铁</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件</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密封环</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3</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轴套</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泵型号：DFSS350-13/4A，流量1100m³/h，扬程43m，功率185kw；材质：不锈钢，一套2个</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4</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叶轮键</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件</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5</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轴承压环</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泵型号：DFSS350-13/4A，流量1100m³/h，扬程43m，功率185kw；一套2件</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0型圈</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7</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轴承</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泵型号：DFSS350-13/4A，流量1100m³/h，扬程43m，功率185kw；轴承品牌：SKF，一套2个</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8</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联轴器</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9</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联轴器柱销</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r>
    </w:tbl>
    <w:p>
      <w:pPr>
        <w:spacing w:line="360" w:lineRule="auto"/>
        <w:ind w:firstLine="632" w:firstLineChars="3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w:t>
      </w:r>
      <w:r>
        <w:rPr>
          <w:rFonts w:hint="eastAsia" w:ascii="宋体" w:hAnsi="宋体" w:cs="宋体"/>
          <w:sz w:val="24"/>
          <w:u w:val="single"/>
          <w:lang w:val="en-US" w:eastAsia="zh-CN"/>
        </w:rPr>
        <w:t>生效后12个月</w:t>
      </w:r>
      <w:r>
        <w:rPr>
          <w:rFonts w:hint="eastAsia" w:cs="仿宋" w:asciiTheme="minorEastAsia" w:hAnsiTheme="minorEastAsia"/>
          <w:color w:val="auto"/>
          <w:sz w:val="24"/>
          <w:u w:val="single"/>
          <w:lang w:val="en-US" w:eastAsia="zh-CN"/>
        </w:rPr>
        <w:t>（以采购人下达订单时间为准）</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包括但不限于以下标准：</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GB/T 2100-2017《通用耐蚀钢铸》。</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本合同配件质保期限为验收合格后</w:t>
      </w:r>
      <w:r>
        <w:rPr>
          <w:rFonts w:hint="eastAsia" w:ascii="宋体" w:hAnsi="宋体" w:cs="宋体"/>
          <w:b/>
          <w:bCs/>
          <w:sz w:val="24"/>
          <w:u w:val="single"/>
          <w:lang w:val="en-US" w:eastAsia="zh-CN"/>
        </w:rPr>
        <w:t>3</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五</w:t>
      </w:r>
      <w:r>
        <w:rPr>
          <w:rFonts w:hint="eastAsia"/>
          <w:b/>
          <w:bCs/>
          <w:lang w:val="en-US"/>
        </w:rPr>
        <w:t>、服务要求</w:t>
      </w:r>
    </w:p>
    <w:p>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供货批次：分批次供货，供应商在收到采购人的采购订单后30天内完成该订单供货。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4.经验收不满足合同要求的，视为验收不合格，供应商须及时整改至满足合同要求为止后</w:t>
      </w:r>
      <w:r>
        <w:rPr>
          <w:rFonts w:hint="eastAsia" w:ascii="宋体" w:hAnsi="宋体" w:cs="宋体"/>
          <w:color w:val="auto"/>
          <w:sz w:val="24"/>
          <w:lang w:val="en-US" w:eastAsia="zh-CN"/>
        </w:rPr>
        <w:t>视为验收合格。</w:t>
      </w:r>
    </w:p>
    <w:p>
      <w:pPr>
        <w:tabs>
          <w:tab w:val="left" w:pos="360"/>
          <w:tab w:val="left" w:pos="540"/>
          <w:tab w:val="left" w:pos="1080"/>
        </w:tabs>
        <w:spacing w:line="360" w:lineRule="auto"/>
        <w:ind w:firstLine="480" w:firstLineChars="200"/>
        <w:rPr>
          <w:rFonts w:hint="default" w:ascii="宋体" w:hAnsi="宋体" w:eastAsiaTheme="minorEastAsia"/>
          <w:sz w:val="24"/>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r>
        <w:rPr>
          <w:rFonts w:hint="eastAsia" w:ascii="宋体" w:hAnsi="宋体" w:cs="宋体"/>
          <w:sz w:val="24"/>
          <w:lang w:val="en-US" w:eastAsia="zh-CN"/>
        </w:rPr>
        <w:t>或原品牌的产品。</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3"/>
      <w:bookmarkEnd w:id="19"/>
      <w:bookmarkStart w:id="20" w:name="_Toc184313287"/>
      <w:bookmarkEnd w:id="20"/>
      <w:bookmarkStart w:id="21" w:name="_Toc184313264"/>
      <w:bookmarkEnd w:id="21"/>
      <w:bookmarkStart w:id="22" w:name="_Toc184312121"/>
      <w:bookmarkEnd w:id="22"/>
      <w:bookmarkStart w:id="23" w:name="_Toc184314461"/>
      <w:bookmarkEnd w:id="23"/>
      <w:bookmarkStart w:id="24" w:name="_Toc184308038"/>
      <w:bookmarkEnd w:id="24"/>
      <w:bookmarkStart w:id="25" w:name="_Toc184312100"/>
      <w:bookmarkEnd w:id="25"/>
      <w:bookmarkStart w:id="26" w:name="_Toc184312104"/>
      <w:bookmarkEnd w:id="26"/>
      <w:bookmarkStart w:id="27" w:name="_Toc184312078"/>
      <w:bookmarkEnd w:id="27"/>
      <w:bookmarkStart w:id="28" w:name="_Toc184313282"/>
      <w:bookmarkEnd w:id="28"/>
      <w:bookmarkStart w:id="29" w:name="_Toc184310317"/>
      <w:bookmarkEnd w:id="29"/>
      <w:bookmarkStart w:id="30" w:name="_Toc184308083"/>
      <w:bookmarkEnd w:id="30"/>
      <w:bookmarkStart w:id="31" w:name="_Toc184310343"/>
      <w:bookmarkEnd w:id="31"/>
      <w:bookmarkStart w:id="32" w:name="_Toc184314442"/>
      <w:bookmarkEnd w:id="32"/>
      <w:bookmarkStart w:id="33" w:name="_Toc184314446"/>
      <w:bookmarkEnd w:id="33"/>
      <w:bookmarkStart w:id="34" w:name="_Toc184313258"/>
      <w:bookmarkEnd w:id="34"/>
      <w:bookmarkStart w:id="35" w:name="_Toc184308069"/>
      <w:bookmarkEnd w:id="35"/>
      <w:bookmarkStart w:id="36" w:name="_Toc184308081"/>
      <w:bookmarkEnd w:id="36"/>
      <w:bookmarkStart w:id="37" w:name="_Toc184313307"/>
      <w:bookmarkEnd w:id="37"/>
      <w:bookmarkStart w:id="38" w:name="_Toc184313280"/>
      <w:bookmarkEnd w:id="38"/>
      <w:bookmarkStart w:id="39" w:name="_Toc184312109"/>
      <w:bookmarkEnd w:id="39"/>
      <w:bookmarkStart w:id="40" w:name="_Toc184308075"/>
      <w:bookmarkEnd w:id="40"/>
      <w:bookmarkStart w:id="41" w:name="_Toc184312128"/>
      <w:bookmarkEnd w:id="41"/>
      <w:bookmarkStart w:id="42" w:name="_Toc184314465"/>
      <w:bookmarkEnd w:id="42"/>
      <w:bookmarkStart w:id="43" w:name="_Toc184312099"/>
      <w:bookmarkEnd w:id="43"/>
      <w:bookmarkStart w:id="44" w:name="_Toc184310301"/>
      <w:bookmarkEnd w:id="44"/>
      <w:bookmarkStart w:id="45" w:name="_Toc184312107"/>
      <w:bookmarkEnd w:id="45"/>
      <w:bookmarkStart w:id="46" w:name="_Toc184310338"/>
      <w:bookmarkEnd w:id="46"/>
      <w:bookmarkStart w:id="47" w:name="_Toc184313245"/>
      <w:bookmarkEnd w:id="47"/>
      <w:bookmarkStart w:id="48" w:name="_Toc184308097"/>
      <w:bookmarkEnd w:id="48"/>
      <w:bookmarkStart w:id="49" w:name="_Toc184310327"/>
      <w:bookmarkEnd w:id="49"/>
      <w:bookmarkStart w:id="50" w:name="_Toc184314467"/>
      <w:bookmarkEnd w:id="50"/>
      <w:bookmarkStart w:id="51" w:name="_Toc184312131"/>
      <w:bookmarkEnd w:id="51"/>
      <w:bookmarkStart w:id="52" w:name="_Toc184312138"/>
      <w:bookmarkEnd w:id="52"/>
      <w:bookmarkStart w:id="53" w:name="_Toc184308050"/>
      <w:bookmarkEnd w:id="53"/>
      <w:bookmarkStart w:id="54" w:name="_Toc184308087"/>
      <w:bookmarkEnd w:id="54"/>
      <w:bookmarkStart w:id="55" w:name="_Toc184313283"/>
      <w:bookmarkEnd w:id="55"/>
      <w:bookmarkStart w:id="56" w:name="_Toc184313274"/>
      <w:bookmarkEnd w:id="56"/>
      <w:bookmarkStart w:id="57" w:name="_Toc184314460"/>
      <w:bookmarkEnd w:id="57"/>
      <w:bookmarkStart w:id="58" w:name="_Toc184313256"/>
      <w:bookmarkEnd w:id="58"/>
      <w:bookmarkStart w:id="59" w:name="_Toc184308107"/>
      <w:bookmarkEnd w:id="59"/>
      <w:bookmarkStart w:id="60" w:name="_Toc184312122"/>
      <w:bookmarkEnd w:id="60"/>
      <w:bookmarkStart w:id="61" w:name="_Toc184310326"/>
      <w:bookmarkEnd w:id="61"/>
      <w:bookmarkStart w:id="62" w:name="_Toc184312106"/>
      <w:bookmarkEnd w:id="62"/>
      <w:bookmarkStart w:id="63" w:name="_Toc184314447"/>
      <w:bookmarkEnd w:id="63"/>
      <w:bookmarkStart w:id="64" w:name="_Toc184308105"/>
      <w:bookmarkEnd w:id="64"/>
      <w:bookmarkStart w:id="65" w:name="_Toc184308076"/>
      <w:bookmarkEnd w:id="65"/>
      <w:bookmarkStart w:id="66" w:name="_Toc184314445"/>
      <w:bookmarkEnd w:id="66"/>
      <w:bookmarkStart w:id="67" w:name="_Toc184314412"/>
      <w:bookmarkEnd w:id="67"/>
      <w:bookmarkStart w:id="68" w:name="_Toc184312069"/>
      <w:bookmarkEnd w:id="68"/>
      <w:bookmarkStart w:id="69" w:name="_Toc184313304"/>
      <w:bookmarkEnd w:id="69"/>
      <w:bookmarkStart w:id="70" w:name="_Toc184313296"/>
      <w:bookmarkEnd w:id="70"/>
      <w:bookmarkStart w:id="71" w:name="_Toc184310321"/>
      <w:bookmarkEnd w:id="71"/>
      <w:bookmarkStart w:id="72" w:name="_Toc184308062"/>
      <w:bookmarkEnd w:id="72"/>
      <w:bookmarkStart w:id="73" w:name="_Toc184313302"/>
      <w:bookmarkEnd w:id="73"/>
      <w:bookmarkStart w:id="74" w:name="_Toc184312080"/>
      <w:bookmarkEnd w:id="74"/>
      <w:bookmarkStart w:id="75" w:name="_Toc184312098"/>
      <w:bookmarkEnd w:id="75"/>
      <w:bookmarkStart w:id="76" w:name="_Toc184314463"/>
      <w:bookmarkEnd w:id="76"/>
      <w:bookmarkStart w:id="77" w:name="_Toc184313254"/>
      <w:bookmarkEnd w:id="77"/>
      <w:bookmarkStart w:id="78" w:name="_Toc184310298"/>
      <w:bookmarkEnd w:id="78"/>
      <w:bookmarkStart w:id="79" w:name="_Toc184310275"/>
      <w:bookmarkEnd w:id="79"/>
      <w:bookmarkStart w:id="80" w:name="_Toc184313271"/>
      <w:bookmarkEnd w:id="80"/>
      <w:bookmarkStart w:id="81" w:name="_Toc184314481"/>
      <w:bookmarkEnd w:id="81"/>
      <w:bookmarkStart w:id="82" w:name="_Toc184308078"/>
      <w:bookmarkEnd w:id="82"/>
      <w:bookmarkStart w:id="83" w:name="_Toc184314413"/>
      <w:bookmarkEnd w:id="83"/>
      <w:bookmarkStart w:id="84" w:name="_Toc184314480"/>
      <w:bookmarkEnd w:id="84"/>
      <w:bookmarkStart w:id="85" w:name="_Toc184314426"/>
      <w:bookmarkEnd w:id="85"/>
      <w:bookmarkStart w:id="86" w:name="_Toc184308071"/>
      <w:bookmarkEnd w:id="86"/>
      <w:bookmarkStart w:id="87" w:name="_Toc184313279"/>
      <w:bookmarkEnd w:id="87"/>
      <w:bookmarkStart w:id="88" w:name="_Toc184312137"/>
      <w:bookmarkEnd w:id="88"/>
      <w:bookmarkStart w:id="89" w:name="_Toc184314466"/>
      <w:bookmarkEnd w:id="89"/>
      <w:bookmarkStart w:id="90" w:name="_Toc184312068"/>
      <w:bookmarkEnd w:id="90"/>
      <w:bookmarkStart w:id="91" w:name="_Toc184312110"/>
      <w:bookmarkEnd w:id="91"/>
      <w:bookmarkStart w:id="92" w:name="_Toc184312135"/>
      <w:bookmarkEnd w:id="92"/>
      <w:bookmarkStart w:id="93" w:name="_Toc184310337"/>
      <w:bookmarkEnd w:id="93"/>
      <w:bookmarkStart w:id="94" w:name="_Toc184308096"/>
      <w:bookmarkEnd w:id="94"/>
      <w:bookmarkStart w:id="95" w:name="_Toc184310307"/>
      <w:bookmarkEnd w:id="95"/>
      <w:bookmarkStart w:id="96" w:name="_Toc184308036"/>
      <w:bookmarkEnd w:id="96"/>
      <w:bookmarkStart w:id="97" w:name="_Toc184312088"/>
      <w:bookmarkEnd w:id="97"/>
      <w:bookmarkStart w:id="98" w:name="_Toc184314434"/>
      <w:bookmarkEnd w:id="98"/>
      <w:bookmarkStart w:id="99" w:name="_Toc184313310"/>
      <w:bookmarkEnd w:id="99"/>
      <w:bookmarkStart w:id="100" w:name="_Toc184312113"/>
      <w:bookmarkEnd w:id="100"/>
      <w:bookmarkStart w:id="101" w:name="_Toc184312089"/>
      <w:bookmarkEnd w:id="101"/>
      <w:bookmarkStart w:id="102" w:name="_Toc184310288"/>
      <w:bookmarkEnd w:id="102"/>
      <w:bookmarkStart w:id="103" w:name="_Toc184308044"/>
      <w:bookmarkEnd w:id="103"/>
      <w:bookmarkStart w:id="104" w:name="_Toc184314453"/>
      <w:bookmarkEnd w:id="104"/>
      <w:bookmarkStart w:id="105" w:name="_Toc184312070"/>
      <w:bookmarkEnd w:id="105"/>
      <w:bookmarkStart w:id="106" w:name="_Toc184308057"/>
      <w:bookmarkEnd w:id="106"/>
      <w:bookmarkStart w:id="107" w:name="_Toc184312072"/>
      <w:bookmarkEnd w:id="107"/>
      <w:bookmarkStart w:id="108" w:name="_Toc184312112"/>
      <w:bookmarkEnd w:id="108"/>
      <w:bookmarkStart w:id="109" w:name="_Toc184314427"/>
      <w:bookmarkEnd w:id="109"/>
      <w:bookmarkStart w:id="110" w:name="_Toc184310278"/>
      <w:bookmarkEnd w:id="110"/>
      <w:bookmarkStart w:id="111" w:name="_Toc184312074"/>
      <w:bookmarkEnd w:id="111"/>
      <w:bookmarkStart w:id="112" w:name="_Toc184308046"/>
      <w:bookmarkEnd w:id="112"/>
      <w:bookmarkStart w:id="113" w:name="_Toc184312082"/>
      <w:bookmarkEnd w:id="113"/>
      <w:bookmarkStart w:id="114" w:name="_Toc184313275"/>
      <w:bookmarkEnd w:id="114"/>
      <w:bookmarkStart w:id="115" w:name="_Toc184308094"/>
      <w:bookmarkEnd w:id="115"/>
      <w:bookmarkStart w:id="116" w:name="_Toc184310344"/>
      <w:bookmarkEnd w:id="116"/>
      <w:bookmarkStart w:id="117" w:name="_Toc184310273"/>
      <w:bookmarkEnd w:id="117"/>
      <w:bookmarkStart w:id="118" w:name="_Toc184314421"/>
      <w:bookmarkEnd w:id="118"/>
      <w:bookmarkStart w:id="119" w:name="_Toc184310291"/>
      <w:bookmarkEnd w:id="119"/>
      <w:bookmarkStart w:id="120" w:name="_Toc184310319"/>
      <w:bookmarkEnd w:id="120"/>
      <w:bookmarkStart w:id="121" w:name="_Toc184313263"/>
      <w:bookmarkEnd w:id="121"/>
      <w:bookmarkStart w:id="122" w:name="_Toc184314441"/>
      <w:bookmarkEnd w:id="122"/>
      <w:bookmarkStart w:id="123" w:name="_Toc184310308"/>
      <w:bookmarkEnd w:id="123"/>
      <w:bookmarkStart w:id="124" w:name="_Toc184310342"/>
      <w:bookmarkEnd w:id="124"/>
      <w:bookmarkStart w:id="125" w:name="_Toc184313272"/>
      <w:bookmarkEnd w:id="125"/>
      <w:bookmarkStart w:id="126" w:name="_Toc184310332"/>
      <w:bookmarkEnd w:id="126"/>
      <w:bookmarkStart w:id="127" w:name="_Toc184314472"/>
      <w:bookmarkEnd w:id="127"/>
      <w:bookmarkStart w:id="128" w:name="_Toc184314469"/>
      <w:bookmarkEnd w:id="128"/>
      <w:bookmarkStart w:id="129" w:name="_Toc184313309"/>
      <w:bookmarkEnd w:id="129"/>
      <w:bookmarkStart w:id="130" w:name="_Toc184312081"/>
      <w:bookmarkEnd w:id="130"/>
      <w:bookmarkStart w:id="131" w:name="_Toc184312073"/>
      <w:bookmarkEnd w:id="131"/>
      <w:bookmarkStart w:id="132" w:name="_Toc184310289"/>
      <w:bookmarkEnd w:id="132"/>
      <w:bookmarkStart w:id="133" w:name="_Toc184314425"/>
      <w:bookmarkEnd w:id="133"/>
      <w:bookmarkStart w:id="134" w:name="_Toc184310290"/>
      <w:bookmarkEnd w:id="134"/>
      <w:bookmarkStart w:id="135" w:name="_Toc184313249"/>
      <w:bookmarkEnd w:id="135"/>
      <w:bookmarkStart w:id="136" w:name="_Toc184310293"/>
      <w:bookmarkEnd w:id="136"/>
      <w:bookmarkStart w:id="137" w:name="_Toc184310303"/>
      <w:bookmarkEnd w:id="137"/>
      <w:bookmarkStart w:id="138" w:name="_Toc184312133"/>
      <w:bookmarkEnd w:id="138"/>
      <w:bookmarkStart w:id="139" w:name="_Toc184310330"/>
      <w:bookmarkEnd w:id="139"/>
      <w:bookmarkStart w:id="140" w:name="_Toc184310285"/>
      <w:bookmarkEnd w:id="140"/>
      <w:bookmarkStart w:id="141" w:name="_Toc184314443"/>
      <w:bookmarkEnd w:id="141"/>
      <w:bookmarkStart w:id="142" w:name="_Toc184308058"/>
      <w:bookmarkEnd w:id="142"/>
      <w:bookmarkStart w:id="143" w:name="_Toc184314452"/>
      <w:bookmarkEnd w:id="143"/>
      <w:bookmarkStart w:id="144" w:name="_Toc184312123"/>
      <w:bookmarkEnd w:id="144"/>
      <w:bookmarkStart w:id="145" w:name="_Toc184312120"/>
      <w:bookmarkEnd w:id="145"/>
      <w:bookmarkStart w:id="146" w:name="_Toc184314437"/>
      <w:bookmarkEnd w:id="146"/>
      <w:bookmarkStart w:id="147" w:name="_Toc184313239"/>
      <w:bookmarkEnd w:id="147"/>
      <w:bookmarkStart w:id="148" w:name="_Toc184313278"/>
      <w:bookmarkEnd w:id="148"/>
      <w:bookmarkStart w:id="149" w:name="_Toc184314410"/>
      <w:bookmarkEnd w:id="149"/>
      <w:bookmarkStart w:id="150" w:name="_Toc184314456"/>
      <w:bookmarkEnd w:id="150"/>
      <w:bookmarkStart w:id="151" w:name="_Toc184312092"/>
      <w:bookmarkEnd w:id="151"/>
      <w:bookmarkStart w:id="152" w:name="_Toc184312136"/>
      <w:bookmarkEnd w:id="152"/>
      <w:bookmarkStart w:id="153" w:name="_Toc184308055"/>
      <w:bookmarkEnd w:id="153"/>
      <w:bookmarkStart w:id="154" w:name="_Toc184310336"/>
      <w:bookmarkEnd w:id="154"/>
      <w:bookmarkStart w:id="155" w:name="_Toc184314451"/>
      <w:bookmarkEnd w:id="155"/>
      <w:bookmarkStart w:id="156" w:name="_Toc184310315"/>
      <w:bookmarkEnd w:id="156"/>
      <w:bookmarkStart w:id="157" w:name="_Toc184314459"/>
      <w:bookmarkEnd w:id="157"/>
      <w:bookmarkStart w:id="158" w:name="_Toc184314424"/>
      <w:bookmarkEnd w:id="158"/>
      <w:bookmarkStart w:id="159" w:name="_Toc184313277"/>
      <w:bookmarkEnd w:id="159"/>
      <w:bookmarkStart w:id="160" w:name="_Toc184313241"/>
      <w:bookmarkEnd w:id="160"/>
      <w:bookmarkStart w:id="161" w:name="_Toc184313262"/>
      <w:bookmarkEnd w:id="161"/>
      <w:bookmarkStart w:id="162" w:name="_Toc184312097"/>
      <w:bookmarkEnd w:id="162"/>
      <w:bookmarkStart w:id="163" w:name="_Toc184310276"/>
      <w:bookmarkEnd w:id="163"/>
      <w:bookmarkStart w:id="164" w:name="_Toc184312126"/>
      <w:bookmarkEnd w:id="164"/>
      <w:bookmarkStart w:id="165" w:name="_Toc184310297"/>
      <w:bookmarkEnd w:id="165"/>
      <w:bookmarkStart w:id="166" w:name="_Toc184308079"/>
      <w:bookmarkEnd w:id="166"/>
      <w:bookmarkStart w:id="167" w:name="_Toc184308065"/>
      <w:bookmarkEnd w:id="167"/>
      <w:bookmarkStart w:id="168" w:name="_Toc184312108"/>
      <w:bookmarkEnd w:id="168"/>
      <w:bookmarkStart w:id="169" w:name="_Toc184310311"/>
      <w:bookmarkEnd w:id="169"/>
      <w:bookmarkStart w:id="170" w:name="_Toc184314476"/>
      <w:bookmarkEnd w:id="170"/>
      <w:bookmarkStart w:id="171" w:name="_Toc184313281"/>
      <w:bookmarkEnd w:id="171"/>
      <w:bookmarkStart w:id="172" w:name="_Toc184310328"/>
      <w:bookmarkEnd w:id="172"/>
      <w:bookmarkStart w:id="173" w:name="_Toc184313252"/>
      <w:bookmarkEnd w:id="173"/>
      <w:bookmarkStart w:id="174" w:name="_Toc184314432"/>
      <w:bookmarkEnd w:id="174"/>
      <w:bookmarkStart w:id="175" w:name="_Toc184310282"/>
      <w:bookmarkEnd w:id="175"/>
      <w:bookmarkStart w:id="176" w:name="_Toc184310299"/>
      <w:bookmarkEnd w:id="176"/>
      <w:bookmarkStart w:id="177" w:name="_Toc184308098"/>
      <w:bookmarkEnd w:id="177"/>
      <w:bookmarkStart w:id="178" w:name="_Toc184308086"/>
      <w:bookmarkEnd w:id="178"/>
      <w:bookmarkStart w:id="179" w:name="_Toc184314449"/>
      <w:bookmarkEnd w:id="179"/>
      <w:bookmarkStart w:id="180" w:name="_Toc184313242"/>
      <w:bookmarkEnd w:id="180"/>
      <w:bookmarkStart w:id="181" w:name="_Toc184312111"/>
      <w:bookmarkEnd w:id="181"/>
      <w:bookmarkStart w:id="182" w:name="_Toc184313295"/>
      <w:bookmarkEnd w:id="182"/>
      <w:bookmarkStart w:id="183" w:name="_Toc184310300"/>
      <w:bookmarkEnd w:id="183"/>
      <w:bookmarkStart w:id="184" w:name="_Toc184312076"/>
      <w:bookmarkEnd w:id="184"/>
      <w:bookmarkStart w:id="185" w:name="_Toc184313268"/>
      <w:bookmarkEnd w:id="185"/>
      <w:bookmarkStart w:id="186" w:name="_Toc184312105"/>
      <w:bookmarkEnd w:id="186"/>
      <w:bookmarkStart w:id="187" w:name="_Toc184312127"/>
      <w:bookmarkEnd w:id="187"/>
      <w:bookmarkStart w:id="188" w:name="_Toc184308039"/>
      <w:bookmarkEnd w:id="188"/>
      <w:bookmarkStart w:id="189" w:name="_Toc184308047"/>
      <w:bookmarkEnd w:id="189"/>
      <w:bookmarkStart w:id="190" w:name="_Toc184312094"/>
      <w:bookmarkEnd w:id="190"/>
      <w:bookmarkStart w:id="191" w:name="_Toc184308104"/>
      <w:bookmarkEnd w:id="191"/>
      <w:bookmarkStart w:id="192" w:name="_Toc184313243"/>
      <w:bookmarkEnd w:id="192"/>
      <w:bookmarkStart w:id="193" w:name="_Toc184312093"/>
      <w:bookmarkEnd w:id="193"/>
      <w:bookmarkStart w:id="194" w:name="_Toc184308084"/>
      <w:bookmarkEnd w:id="194"/>
      <w:bookmarkStart w:id="195" w:name="_Toc184313251"/>
      <w:bookmarkEnd w:id="195"/>
      <w:bookmarkStart w:id="196" w:name="_Toc184310279"/>
      <w:bookmarkEnd w:id="196"/>
      <w:bookmarkStart w:id="197" w:name="_Toc184312125"/>
      <w:bookmarkEnd w:id="197"/>
      <w:bookmarkStart w:id="198" w:name="_Toc184314479"/>
      <w:bookmarkEnd w:id="198"/>
      <w:bookmarkStart w:id="199" w:name="_Toc184314422"/>
      <w:bookmarkEnd w:id="199"/>
      <w:bookmarkStart w:id="200" w:name="_Toc184308103"/>
      <w:bookmarkEnd w:id="200"/>
      <w:bookmarkStart w:id="201" w:name="_Toc184313246"/>
      <w:bookmarkEnd w:id="201"/>
      <w:bookmarkStart w:id="202" w:name="_Toc184313301"/>
      <w:bookmarkEnd w:id="202"/>
      <w:bookmarkStart w:id="203" w:name="_Toc184310333"/>
      <w:bookmarkEnd w:id="203"/>
      <w:bookmarkStart w:id="204" w:name="_Toc184314455"/>
      <w:bookmarkEnd w:id="204"/>
      <w:bookmarkStart w:id="205" w:name="_Toc184312077"/>
      <w:bookmarkEnd w:id="205"/>
      <w:bookmarkStart w:id="206" w:name="_Toc184310340"/>
      <w:bookmarkEnd w:id="206"/>
      <w:bookmarkStart w:id="207" w:name="_Toc184314438"/>
      <w:bookmarkEnd w:id="207"/>
      <w:bookmarkStart w:id="208" w:name="_Toc184310277"/>
      <w:bookmarkEnd w:id="208"/>
      <w:bookmarkStart w:id="209" w:name="_Toc184308037"/>
      <w:bookmarkEnd w:id="209"/>
      <w:bookmarkStart w:id="210" w:name="_Toc184312115"/>
      <w:bookmarkEnd w:id="210"/>
      <w:bookmarkStart w:id="211" w:name="_Toc184310320"/>
      <w:bookmarkEnd w:id="211"/>
      <w:bookmarkStart w:id="212" w:name="_Toc184313308"/>
      <w:bookmarkEnd w:id="212"/>
      <w:bookmarkStart w:id="213" w:name="_Toc184314436"/>
      <w:bookmarkEnd w:id="213"/>
      <w:bookmarkStart w:id="214" w:name="_Toc184308045"/>
      <w:bookmarkEnd w:id="214"/>
      <w:bookmarkStart w:id="215" w:name="_Toc184314470"/>
      <w:bookmarkEnd w:id="215"/>
      <w:bookmarkStart w:id="216" w:name="_Toc184313284"/>
      <w:bookmarkEnd w:id="216"/>
      <w:bookmarkStart w:id="217" w:name="_Toc184312075"/>
      <w:bookmarkEnd w:id="217"/>
      <w:bookmarkStart w:id="218" w:name="_Toc184310272"/>
      <w:bookmarkEnd w:id="218"/>
      <w:bookmarkStart w:id="219" w:name="_Toc184308085"/>
      <w:bookmarkEnd w:id="219"/>
      <w:bookmarkStart w:id="220" w:name="_Toc184314468"/>
      <w:bookmarkEnd w:id="220"/>
      <w:bookmarkStart w:id="221" w:name="_Toc184312096"/>
      <w:bookmarkEnd w:id="221"/>
      <w:bookmarkStart w:id="222" w:name="_Toc184308102"/>
      <w:bookmarkEnd w:id="222"/>
      <w:bookmarkStart w:id="223" w:name="_Toc184308048"/>
      <w:bookmarkEnd w:id="223"/>
      <w:bookmarkStart w:id="224" w:name="_Toc184314448"/>
      <w:bookmarkEnd w:id="224"/>
      <w:bookmarkStart w:id="225" w:name="_Toc184313305"/>
      <w:bookmarkEnd w:id="225"/>
      <w:bookmarkStart w:id="226" w:name="_Toc184310312"/>
      <w:bookmarkEnd w:id="226"/>
      <w:bookmarkStart w:id="227" w:name="_Toc184308040"/>
      <w:bookmarkEnd w:id="227"/>
      <w:bookmarkStart w:id="228" w:name="_Toc184313303"/>
      <w:bookmarkEnd w:id="228"/>
      <w:bookmarkStart w:id="229" w:name="_Toc184312134"/>
      <w:bookmarkEnd w:id="229"/>
      <w:bookmarkStart w:id="230" w:name="_Toc184313253"/>
      <w:bookmarkEnd w:id="230"/>
      <w:bookmarkStart w:id="231" w:name="_Toc184312103"/>
      <w:bookmarkEnd w:id="231"/>
      <w:bookmarkStart w:id="232" w:name="_Toc184308067"/>
      <w:bookmarkEnd w:id="232"/>
      <w:bookmarkStart w:id="233" w:name="_Toc184314433"/>
      <w:bookmarkEnd w:id="233"/>
      <w:bookmarkStart w:id="234" w:name="_Toc184313259"/>
      <w:bookmarkEnd w:id="234"/>
      <w:bookmarkStart w:id="235" w:name="_Toc184310295"/>
      <w:bookmarkEnd w:id="235"/>
      <w:bookmarkStart w:id="236" w:name="_Toc184314439"/>
      <w:bookmarkEnd w:id="236"/>
      <w:bookmarkStart w:id="237" w:name="_Toc184310316"/>
      <w:bookmarkEnd w:id="237"/>
      <w:bookmarkStart w:id="238" w:name="_Toc184314482"/>
      <w:bookmarkEnd w:id="238"/>
      <w:bookmarkStart w:id="239" w:name="_Toc184310329"/>
      <w:bookmarkEnd w:id="239"/>
      <w:bookmarkStart w:id="240" w:name="_Toc184310339"/>
      <w:bookmarkEnd w:id="240"/>
      <w:bookmarkStart w:id="241" w:name="_Toc184310274"/>
      <w:bookmarkEnd w:id="241"/>
      <w:bookmarkStart w:id="242" w:name="_Toc184314454"/>
      <w:bookmarkEnd w:id="242"/>
      <w:bookmarkStart w:id="243" w:name="_Toc184310284"/>
      <w:bookmarkEnd w:id="243"/>
      <w:bookmarkStart w:id="244" w:name="_Toc184310281"/>
      <w:bookmarkEnd w:id="244"/>
      <w:bookmarkStart w:id="245" w:name="_Toc184310305"/>
      <w:bookmarkEnd w:id="245"/>
      <w:bookmarkStart w:id="246" w:name="_Toc184308068"/>
      <w:bookmarkEnd w:id="246"/>
      <w:bookmarkStart w:id="247" w:name="_Toc184310314"/>
      <w:bookmarkEnd w:id="247"/>
      <w:bookmarkStart w:id="248" w:name="_Toc184313298"/>
      <w:bookmarkEnd w:id="248"/>
      <w:bookmarkStart w:id="249" w:name="_Toc184308108"/>
      <w:bookmarkEnd w:id="249"/>
      <w:bookmarkStart w:id="250" w:name="_Toc184313273"/>
      <w:bookmarkEnd w:id="250"/>
      <w:bookmarkStart w:id="251" w:name="_Toc184312071"/>
      <w:bookmarkEnd w:id="251"/>
      <w:bookmarkStart w:id="252" w:name="_Toc184313265"/>
      <w:bookmarkEnd w:id="252"/>
      <w:bookmarkStart w:id="253" w:name="_Toc184308092"/>
      <w:bookmarkEnd w:id="253"/>
      <w:bookmarkStart w:id="254" w:name="_Toc184314420"/>
      <w:bookmarkEnd w:id="254"/>
      <w:bookmarkStart w:id="255" w:name="_Toc184308070"/>
      <w:bookmarkEnd w:id="255"/>
      <w:bookmarkStart w:id="256" w:name="_Toc184308090"/>
      <w:bookmarkEnd w:id="256"/>
      <w:bookmarkStart w:id="257" w:name="_Toc184310309"/>
      <w:bookmarkEnd w:id="257"/>
      <w:bookmarkStart w:id="258" w:name="_Toc184310331"/>
      <w:bookmarkEnd w:id="258"/>
      <w:bookmarkStart w:id="259" w:name="_Toc184313270"/>
      <w:bookmarkEnd w:id="259"/>
      <w:bookmarkStart w:id="260" w:name="_Toc184308101"/>
      <w:bookmarkEnd w:id="260"/>
      <w:bookmarkStart w:id="261" w:name="_Toc184308051"/>
      <w:bookmarkEnd w:id="261"/>
      <w:bookmarkStart w:id="262" w:name="_Toc184314423"/>
      <w:bookmarkEnd w:id="262"/>
      <w:bookmarkStart w:id="263" w:name="_Toc184310283"/>
      <w:bookmarkEnd w:id="263"/>
      <w:bookmarkStart w:id="264" w:name="_Toc184308052"/>
      <w:bookmarkEnd w:id="264"/>
      <w:bookmarkStart w:id="265" w:name="_Toc184310325"/>
      <w:bookmarkEnd w:id="265"/>
      <w:bookmarkStart w:id="266" w:name="_Toc184314473"/>
      <w:bookmarkEnd w:id="266"/>
      <w:bookmarkStart w:id="267" w:name="_Toc184313248"/>
      <w:bookmarkEnd w:id="267"/>
      <w:bookmarkStart w:id="268" w:name="_Toc184314418"/>
      <w:bookmarkEnd w:id="268"/>
      <w:bookmarkStart w:id="269" w:name="_Toc184308060"/>
      <w:bookmarkEnd w:id="269"/>
      <w:bookmarkStart w:id="270" w:name="_Toc184308042"/>
      <w:bookmarkEnd w:id="270"/>
      <w:bookmarkStart w:id="271" w:name="_Toc184308073"/>
      <w:bookmarkEnd w:id="271"/>
      <w:bookmarkStart w:id="272" w:name="_Toc184314428"/>
      <w:bookmarkEnd w:id="272"/>
      <w:bookmarkStart w:id="273" w:name="_Toc184313267"/>
      <w:bookmarkEnd w:id="273"/>
      <w:bookmarkStart w:id="274" w:name="_Toc184312101"/>
      <w:bookmarkEnd w:id="274"/>
      <w:bookmarkStart w:id="275" w:name="_Toc184308072"/>
      <w:bookmarkEnd w:id="275"/>
      <w:bookmarkStart w:id="276" w:name="_Toc184313257"/>
      <w:bookmarkEnd w:id="276"/>
      <w:bookmarkStart w:id="277" w:name="_Toc184313291"/>
      <w:bookmarkEnd w:id="277"/>
      <w:bookmarkStart w:id="278" w:name="_Toc184308059"/>
      <w:bookmarkEnd w:id="278"/>
      <w:bookmarkStart w:id="279" w:name="_Toc184308056"/>
      <w:bookmarkEnd w:id="279"/>
      <w:bookmarkStart w:id="280" w:name="_Toc184312085"/>
      <w:bookmarkEnd w:id="280"/>
      <w:bookmarkStart w:id="281" w:name="_Toc184308099"/>
      <w:bookmarkEnd w:id="281"/>
      <w:bookmarkStart w:id="282" w:name="_Toc184314429"/>
      <w:bookmarkEnd w:id="282"/>
      <w:bookmarkStart w:id="283" w:name="_Toc184314430"/>
      <w:bookmarkEnd w:id="283"/>
      <w:bookmarkStart w:id="284" w:name="_Toc184308082"/>
      <w:bookmarkEnd w:id="284"/>
      <w:bookmarkStart w:id="285" w:name="_Toc184312086"/>
      <w:bookmarkEnd w:id="285"/>
      <w:bookmarkStart w:id="286" w:name="_Toc184308041"/>
      <w:bookmarkEnd w:id="286"/>
      <w:bookmarkStart w:id="287" w:name="_Toc184312132"/>
      <w:bookmarkEnd w:id="287"/>
      <w:bookmarkStart w:id="288" w:name="_Toc184312091"/>
      <w:bookmarkEnd w:id="288"/>
      <w:bookmarkStart w:id="289" w:name="_Toc184314419"/>
      <w:bookmarkEnd w:id="289"/>
      <w:bookmarkStart w:id="290" w:name="_Toc184314458"/>
      <w:bookmarkEnd w:id="290"/>
      <w:bookmarkStart w:id="291" w:name="_Toc184312116"/>
      <w:bookmarkEnd w:id="291"/>
      <w:bookmarkStart w:id="292" w:name="_Toc184314450"/>
      <w:bookmarkEnd w:id="292"/>
      <w:bookmarkStart w:id="293" w:name="_Toc184308043"/>
      <w:bookmarkEnd w:id="293"/>
      <w:bookmarkStart w:id="294" w:name="_Toc184308100"/>
      <w:bookmarkEnd w:id="294"/>
      <w:bookmarkStart w:id="295" w:name="_Toc184312084"/>
      <w:bookmarkEnd w:id="295"/>
      <w:bookmarkStart w:id="296" w:name="_Toc184308074"/>
      <w:bookmarkEnd w:id="296"/>
      <w:bookmarkStart w:id="297" w:name="_Toc184313255"/>
      <w:bookmarkEnd w:id="297"/>
      <w:bookmarkStart w:id="298" w:name="_Toc184310324"/>
      <w:bookmarkEnd w:id="298"/>
      <w:bookmarkStart w:id="299" w:name="_Toc184308077"/>
      <w:bookmarkEnd w:id="299"/>
      <w:bookmarkStart w:id="300" w:name="_Toc184308061"/>
      <w:bookmarkEnd w:id="300"/>
      <w:bookmarkStart w:id="301" w:name="_Toc184310287"/>
      <w:bookmarkEnd w:id="301"/>
      <w:bookmarkStart w:id="302" w:name="_Toc184313266"/>
      <w:bookmarkEnd w:id="302"/>
      <w:bookmarkStart w:id="303" w:name="_Toc184310318"/>
      <w:bookmarkEnd w:id="303"/>
      <w:bookmarkStart w:id="304" w:name="_Toc184308053"/>
      <w:bookmarkEnd w:id="304"/>
      <w:bookmarkStart w:id="305" w:name="_Toc184312095"/>
      <w:bookmarkEnd w:id="305"/>
      <w:bookmarkStart w:id="306" w:name="_Toc184314462"/>
      <w:bookmarkEnd w:id="306"/>
      <w:bookmarkStart w:id="307" w:name="_Toc184310296"/>
      <w:bookmarkEnd w:id="307"/>
      <w:bookmarkStart w:id="308" w:name="_Toc184312130"/>
      <w:bookmarkEnd w:id="308"/>
      <w:bookmarkStart w:id="309" w:name="_Toc184310322"/>
      <w:bookmarkEnd w:id="309"/>
      <w:bookmarkStart w:id="310" w:name="_Toc184310335"/>
      <w:bookmarkEnd w:id="310"/>
      <w:bookmarkStart w:id="311" w:name="_Toc184310334"/>
      <w:bookmarkEnd w:id="311"/>
      <w:bookmarkStart w:id="312" w:name="_Toc184313293"/>
      <w:bookmarkEnd w:id="312"/>
      <w:bookmarkStart w:id="313" w:name="_Toc184314411"/>
      <w:bookmarkEnd w:id="313"/>
      <w:bookmarkStart w:id="314" w:name="_Toc184312124"/>
      <w:bookmarkEnd w:id="314"/>
      <w:bookmarkStart w:id="315" w:name="_Toc184312079"/>
      <w:bookmarkEnd w:id="315"/>
      <w:bookmarkStart w:id="316" w:name="_Toc184308095"/>
      <w:bookmarkEnd w:id="316"/>
      <w:bookmarkStart w:id="317" w:name="_Toc184313260"/>
      <w:bookmarkEnd w:id="317"/>
      <w:bookmarkStart w:id="318" w:name="_Toc184310292"/>
      <w:bookmarkEnd w:id="318"/>
      <w:bookmarkStart w:id="319" w:name="_Toc184313247"/>
      <w:bookmarkEnd w:id="319"/>
      <w:bookmarkStart w:id="320" w:name="_Toc184312114"/>
      <w:bookmarkEnd w:id="320"/>
      <w:bookmarkStart w:id="321" w:name="_Toc184310341"/>
      <w:bookmarkEnd w:id="321"/>
      <w:bookmarkStart w:id="322" w:name="_Toc184308093"/>
      <w:bookmarkEnd w:id="322"/>
      <w:bookmarkStart w:id="323" w:name="_Toc184308054"/>
      <w:bookmarkEnd w:id="323"/>
      <w:bookmarkStart w:id="324" w:name="_Toc184314475"/>
      <w:bookmarkEnd w:id="324"/>
      <w:bookmarkStart w:id="325" w:name="_Toc184313297"/>
      <w:bookmarkEnd w:id="325"/>
      <w:bookmarkStart w:id="326" w:name="_Toc184313244"/>
      <w:bookmarkEnd w:id="326"/>
      <w:bookmarkStart w:id="327" w:name="_Toc184310313"/>
      <w:bookmarkEnd w:id="327"/>
      <w:bookmarkStart w:id="328" w:name="_Toc184313238"/>
      <w:bookmarkEnd w:id="328"/>
      <w:bookmarkStart w:id="329" w:name="_Toc184310280"/>
      <w:bookmarkEnd w:id="329"/>
      <w:bookmarkStart w:id="330" w:name="_Toc184310286"/>
      <w:bookmarkEnd w:id="330"/>
      <w:bookmarkStart w:id="331" w:name="_Toc184310304"/>
      <w:bookmarkEnd w:id="331"/>
      <w:bookmarkStart w:id="332" w:name="_Toc184313250"/>
      <w:bookmarkEnd w:id="332"/>
      <w:bookmarkStart w:id="333" w:name="_Toc184313285"/>
      <w:bookmarkEnd w:id="333"/>
      <w:bookmarkStart w:id="334" w:name="_Toc184313240"/>
      <w:bookmarkEnd w:id="334"/>
      <w:bookmarkStart w:id="335" w:name="_Toc184313300"/>
      <w:bookmarkEnd w:id="335"/>
      <w:bookmarkStart w:id="336" w:name="_Toc184312118"/>
      <w:bookmarkEnd w:id="336"/>
      <w:bookmarkStart w:id="337" w:name="_Toc184313269"/>
      <w:bookmarkEnd w:id="337"/>
      <w:bookmarkStart w:id="338" w:name="_Toc184314440"/>
      <w:bookmarkEnd w:id="338"/>
      <w:bookmarkStart w:id="339" w:name="_Toc184308088"/>
      <w:bookmarkEnd w:id="339"/>
      <w:bookmarkStart w:id="340" w:name="_Toc184313299"/>
      <w:bookmarkEnd w:id="340"/>
      <w:bookmarkStart w:id="341" w:name="_Toc184314435"/>
      <w:bookmarkEnd w:id="341"/>
      <w:bookmarkStart w:id="342" w:name="_Toc184313286"/>
      <w:bookmarkEnd w:id="342"/>
      <w:bookmarkStart w:id="343" w:name="_Toc184314416"/>
      <w:bookmarkEnd w:id="343"/>
      <w:bookmarkStart w:id="344" w:name="_Toc184308049"/>
      <w:bookmarkEnd w:id="344"/>
      <w:bookmarkStart w:id="345" w:name="_Toc184314415"/>
      <w:bookmarkEnd w:id="345"/>
      <w:bookmarkStart w:id="346" w:name="_Toc184312083"/>
      <w:bookmarkEnd w:id="346"/>
      <w:bookmarkStart w:id="347" w:name="_Toc184308089"/>
      <w:bookmarkEnd w:id="347"/>
      <w:bookmarkStart w:id="348" w:name="_Toc184314464"/>
      <w:bookmarkEnd w:id="348"/>
      <w:bookmarkStart w:id="349" w:name="_Toc184313288"/>
      <w:bookmarkEnd w:id="349"/>
      <w:bookmarkStart w:id="350" w:name="_Toc184310294"/>
      <w:bookmarkEnd w:id="350"/>
      <w:bookmarkStart w:id="351" w:name="_Toc184310310"/>
      <w:bookmarkEnd w:id="351"/>
      <w:bookmarkStart w:id="352" w:name="_Toc184314477"/>
      <w:bookmarkEnd w:id="352"/>
      <w:bookmarkStart w:id="353" w:name="_Toc184312090"/>
      <w:bookmarkEnd w:id="353"/>
      <w:bookmarkStart w:id="354" w:name="_Toc184313306"/>
      <w:bookmarkEnd w:id="354"/>
      <w:bookmarkStart w:id="355" w:name="_Toc184314471"/>
      <w:bookmarkEnd w:id="355"/>
      <w:bookmarkStart w:id="356" w:name="_Toc184313261"/>
      <w:bookmarkEnd w:id="356"/>
      <w:bookmarkStart w:id="357" w:name="_Toc184308063"/>
      <w:bookmarkEnd w:id="357"/>
      <w:bookmarkStart w:id="358" w:name="_Toc184308066"/>
      <w:bookmarkEnd w:id="358"/>
      <w:bookmarkStart w:id="359" w:name="_Toc184310302"/>
      <w:bookmarkEnd w:id="359"/>
      <w:bookmarkStart w:id="360" w:name="_Toc184310306"/>
      <w:bookmarkEnd w:id="360"/>
      <w:bookmarkStart w:id="361" w:name="_Toc184313276"/>
      <w:bookmarkEnd w:id="361"/>
      <w:bookmarkStart w:id="362" w:name="_Toc184314431"/>
      <w:bookmarkEnd w:id="362"/>
      <w:bookmarkStart w:id="363" w:name="_Toc184313289"/>
      <w:bookmarkEnd w:id="363"/>
      <w:bookmarkStart w:id="364" w:name="_Toc184312119"/>
      <w:bookmarkEnd w:id="364"/>
      <w:bookmarkStart w:id="365" w:name="_Toc184313290"/>
      <w:bookmarkEnd w:id="365"/>
      <w:bookmarkStart w:id="366" w:name="_Toc184312087"/>
      <w:bookmarkEnd w:id="366"/>
      <w:bookmarkStart w:id="367" w:name="_Toc184314478"/>
      <w:bookmarkEnd w:id="367"/>
      <w:bookmarkStart w:id="368" w:name="_Toc184314474"/>
      <w:bookmarkEnd w:id="368"/>
      <w:bookmarkStart w:id="369" w:name="_Toc184312117"/>
      <w:bookmarkEnd w:id="369"/>
      <w:bookmarkStart w:id="370" w:name="_Toc184314417"/>
      <w:bookmarkEnd w:id="370"/>
      <w:bookmarkStart w:id="371" w:name="_Toc184314414"/>
      <w:bookmarkEnd w:id="371"/>
      <w:bookmarkStart w:id="372" w:name="_Toc184313294"/>
      <w:bookmarkEnd w:id="372"/>
      <w:bookmarkStart w:id="373" w:name="_Toc184312129"/>
      <w:bookmarkEnd w:id="373"/>
      <w:bookmarkStart w:id="374" w:name="_Toc184308106"/>
      <w:bookmarkEnd w:id="374"/>
      <w:bookmarkStart w:id="375" w:name="_Toc184314444"/>
      <w:bookmarkEnd w:id="375"/>
      <w:bookmarkStart w:id="376" w:name="_Toc184308064"/>
      <w:bookmarkEnd w:id="376"/>
      <w:bookmarkStart w:id="377" w:name="_Toc184308080"/>
      <w:bookmarkEnd w:id="377"/>
      <w:bookmarkStart w:id="378" w:name="_Toc184312102"/>
      <w:bookmarkEnd w:id="378"/>
      <w:bookmarkStart w:id="379" w:name="_Toc184313292"/>
      <w:bookmarkEnd w:id="379"/>
      <w:bookmarkStart w:id="380" w:name="_Toc184312139"/>
      <w:bookmarkEnd w:id="380"/>
      <w:bookmarkStart w:id="381" w:name="_Toc184314457"/>
      <w:bookmarkEnd w:id="381"/>
      <w:bookmarkStart w:id="382" w:name="_Toc184312067"/>
      <w:bookmarkEnd w:id="382"/>
      <w:bookmarkStart w:id="383" w:name="_Toc18430809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2026年三固运行中心东方泵业配件采购项目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Pr>
        <w:pStyle w:val="7"/>
      </w:pPr>
    </w:p>
    <w:p>
      <w:pPr>
        <w:pStyle w:val="16"/>
      </w:pPr>
    </w:p>
    <w:p/>
    <w:p>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2026年三固运行中心东方泵业配件采购项目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color w:val="auto"/>
          <w:sz w:val="24"/>
          <w:u w:val="single"/>
        </w:rPr>
        <w:t>评审</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955"/>
        <w:gridCol w:w="1718"/>
        <w:gridCol w:w="3532"/>
        <w:gridCol w:w="640"/>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614"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rPr>
              <w:t>序号</w:t>
            </w:r>
          </w:p>
        </w:tc>
        <w:tc>
          <w:tcPr>
            <w:tcW w:w="955" w:type="dxa"/>
            <w:vAlign w:val="center"/>
          </w:tcPr>
          <w:p>
            <w:pPr>
              <w:jc w:val="center"/>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货物名称</w:t>
            </w:r>
          </w:p>
        </w:tc>
        <w:tc>
          <w:tcPr>
            <w:tcW w:w="1718"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lang w:val="en-US" w:eastAsia="zh-CN"/>
              </w:rPr>
              <w:t>推荐</w:t>
            </w:r>
            <w:r>
              <w:rPr>
                <w:rFonts w:hint="eastAsia" w:ascii="宋体" w:hAnsi="宋体" w:eastAsia="宋体" w:cs="宋体"/>
                <w:snapToGrid w:val="0"/>
                <w:sz w:val="18"/>
                <w:szCs w:val="18"/>
              </w:rPr>
              <w:t>品牌</w:t>
            </w:r>
          </w:p>
        </w:tc>
        <w:tc>
          <w:tcPr>
            <w:tcW w:w="3532" w:type="dxa"/>
            <w:vAlign w:val="center"/>
          </w:tcPr>
          <w:p>
            <w:pPr>
              <w:jc w:val="center"/>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规格型号</w:t>
            </w:r>
          </w:p>
        </w:tc>
        <w:tc>
          <w:tcPr>
            <w:tcW w:w="640"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rPr>
              <w:t>单位</w:t>
            </w:r>
          </w:p>
        </w:tc>
        <w:tc>
          <w:tcPr>
            <w:tcW w:w="914"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lang w:val="en-US" w:eastAsia="zh-CN"/>
              </w:rPr>
              <w:t>暂定</w:t>
            </w:r>
            <w:r>
              <w:rPr>
                <w:rFonts w:hint="eastAsia" w:ascii="宋体" w:hAnsi="宋体" w:eastAsia="宋体" w:cs="宋体"/>
                <w:snapToGrid w:val="0"/>
                <w:sz w:val="18"/>
                <w:szCs w:val="18"/>
              </w:rPr>
              <w:t>数量</w:t>
            </w:r>
          </w:p>
        </w:tc>
        <w:tc>
          <w:tcPr>
            <w:tcW w:w="914" w:type="dxa"/>
            <w:vAlign w:val="center"/>
          </w:tcPr>
          <w:p>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单价（元）</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叶轮</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泵型号：DFSS350-13/4A，流量1100m³/h，扬程43m，功率185kw；材质：铸铁</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件</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914" w:type="dxa"/>
            <w:vAlign w:val="center"/>
          </w:tcPr>
          <w:p>
            <w:pPr>
              <w:jc w:val="center"/>
              <w:rPr>
                <w:rFonts w:hint="eastAsia" w:ascii="宋体" w:hAnsi="宋体" w:eastAsia="宋体" w:cs="宋体"/>
                <w:snapToGrid w:val="0"/>
                <w:sz w:val="18"/>
                <w:szCs w:val="18"/>
                <w:lang w:val="en-US" w:eastAsia="zh-CN"/>
              </w:rPr>
            </w:pPr>
          </w:p>
        </w:tc>
        <w:tc>
          <w:tcPr>
            <w:tcW w:w="914"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密封环</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914" w:type="dxa"/>
            <w:vAlign w:val="center"/>
          </w:tcPr>
          <w:p>
            <w:pPr>
              <w:jc w:val="center"/>
              <w:rPr>
                <w:rFonts w:hint="eastAsia" w:ascii="宋体" w:hAnsi="宋体" w:eastAsia="宋体" w:cs="宋体"/>
                <w:snapToGrid w:val="0"/>
                <w:sz w:val="18"/>
                <w:szCs w:val="18"/>
                <w:lang w:val="en-US" w:eastAsia="zh-CN"/>
              </w:rPr>
            </w:pPr>
          </w:p>
        </w:tc>
        <w:tc>
          <w:tcPr>
            <w:tcW w:w="914"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3</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轴套</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泵型号：DFSS350-13/4A，流量1100m³/h，扬程43m，功率185kw；材质：不锈钢，一套2个</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914" w:type="dxa"/>
            <w:vAlign w:val="center"/>
          </w:tcPr>
          <w:p>
            <w:pPr>
              <w:jc w:val="center"/>
              <w:rPr>
                <w:rFonts w:hint="eastAsia" w:ascii="宋体" w:hAnsi="宋体" w:eastAsia="宋体" w:cs="宋体"/>
                <w:snapToGrid w:val="0"/>
                <w:sz w:val="18"/>
                <w:szCs w:val="18"/>
                <w:lang w:val="en-US" w:eastAsia="zh-CN"/>
              </w:rPr>
            </w:pPr>
          </w:p>
        </w:tc>
        <w:tc>
          <w:tcPr>
            <w:tcW w:w="914"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4</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叶轮键</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件</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914" w:type="dxa"/>
            <w:vAlign w:val="center"/>
          </w:tcPr>
          <w:p>
            <w:pPr>
              <w:jc w:val="center"/>
              <w:rPr>
                <w:rFonts w:hint="eastAsia" w:ascii="宋体" w:hAnsi="宋体" w:eastAsia="宋体" w:cs="宋体"/>
                <w:snapToGrid w:val="0"/>
                <w:sz w:val="18"/>
                <w:szCs w:val="18"/>
                <w:lang w:val="en-US" w:eastAsia="zh-CN"/>
              </w:rPr>
            </w:pPr>
          </w:p>
        </w:tc>
        <w:tc>
          <w:tcPr>
            <w:tcW w:w="914"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5</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轴承压环</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泵型号：DFSS350-13/4A，流量1100m³/h，扬程43m，功率185kw；一套2件</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914" w:type="dxa"/>
            <w:vAlign w:val="center"/>
          </w:tcPr>
          <w:p>
            <w:pPr>
              <w:jc w:val="center"/>
              <w:rPr>
                <w:rFonts w:hint="eastAsia" w:ascii="宋体" w:hAnsi="宋体" w:eastAsia="宋体" w:cs="宋体"/>
                <w:snapToGrid w:val="0"/>
                <w:sz w:val="18"/>
                <w:szCs w:val="18"/>
                <w:lang w:val="en-US" w:eastAsia="zh-CN"/>
              </w:rPr>
            </w:pPr>
          </w:p>
        </w:tc>
        <w:tc>
          <w:tcPr>
            <w:tcW w:w="914"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0型圈</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914" w:type="dxa"/>
            <w:vAlign w:val="center"/>
          </w:tcPr>
          <w:p>
            <w:pPr>
              <w:jc w:val="center"/>
              <w:rPr>
                <w:rFonts w:hint="eastAsia" w:ascii="宋体" w:hAnsi="宋体" w:eastAsia="宋体" w:cs="宋体"/>
                <w:snapToGrid w:val="0"/>
                <w:sz w:val="18"/>
                <w:szCs w:val="18"/>
                <w:lang w:val="en-US" w:eastAsia="zh-CN"/>
              </w:rPr>
            </w:pPr>
          </w:p>
        </w:tc>
        <w:tc>
          <w:tcPr>
            <w:tcW w:w="914"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7</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轴承</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泵型号：DFSS350-13/4A，流量1100m³/h，扬程43m，功率185kw；轴承品牌：SKF，一套2个</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c>
          <w:tcPr>
            <w:tcW w:w="914" w:type="dxa"/>
            <w:vAlign w:val="center"/>
          </w:tcPr>
          <w:p>
            <w:pPr>
              <w:jc w:val="center"/>
              <w:rPr>
                <w:rFonts w:hint="eastAsia" w:ascii="宋体" w:hAnsi="宋体" w:eastAsia="宋体" w:cs="宋体"/>
                <w:snapToGrid w:val="0"/>
                <w:sz w:val="18"/>
                <w:szCs w:val="18"/>
                <w:lang w:val="en-US" w:eastAsia="zh-CN"/>
              </w:rPr>
            </w:pPr>
          </w:p>
        </w:tc>
        <w:tc>
          <w:tcPr>
            <w:tcW w:w="914"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8</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联轴器</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8</w:t>
            </w:r>
          </w:p>
        </w:tc>
        <w:tc>
          <w:tcPr>
            <w:tcW w:w="914" w:type="dxa"/>
            <w:vAlign w:val="center"/>
          </w:tcPr>
          <w:p>
            <w:pPr>
              <w:jc w:val="center"/>
              <w:rPr>
                <w:rFonts w:hint="eastAsia" w:ascii="宋体" w:hAnsi="宋体" w:eastAsia="宋体" w:cs="宋体"/>
                <w:snapToGrid w:val="0"/>
                <w:sz w:val="18"/>
                <w:szCs w:val="18"/>
                <w:lang w:val="en-US" w:eastAsia="zh-CN"/>
              </w:rPr>
            </w:pPr>
          </w:p>
        </w:tc>
        <w:tc>
          <w:tcPr>
            <w:tcW w:w="914"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9</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联轴器柱销</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640"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c>
          <w:tcPr>
            <w:tcW w:w="914" w:type="dxa"/>
            <w:vAlign w:val="center"/>
          </w:tcPr>
          <w:p>
            <w:pPr>
              <w:jc w:val="center"/>
              <w:rPr>
                <w:rFonts w:hint="eastAsia" w:ascii="宋体" w:hAnsi="宋体" w:eastAsia="宋体" w:cs="宋体"/>
                <w:snapToGrid w:val="0"/>
                <w:sz w:val="18"/>
                <w:szCs w:val="18"/>
                <w:lang w:val="en-US" w:eastAsia="zh-CN"/>
              </w:rPr>
            </w:pPr>
          </w:p>
        </w:tc>
        <w:tc>
          <w:tcPr>
            <w:tcW w:w="914"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19" w:type="dxa"/>
            <w:gridSpan w:val="4"/>
            <w:vAlign w:val="center"/>
          </w:tcPr>
          <w:p>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合计</w:t>
            </w:r>
          </w:p>
        </w:tc>
        <w:tc>
          <w:tcPr>
            <w:tcW w:w="3382" w:type="dxa"/>
            <w:gridSpan w:val="4"/>
            <w:vAlign w:val="center"/>
          </w:tcPr>
          <w:p>
            <w:pPr>
              <w:jc w:val="center"/>
              <w:rPr>
                <w:rFonts w:hint="eastAsia" w:ascii="宋体" w:hAnsi="宋体" w:eastAsia="宋体" w:cs="宋体"/>
                <w:snapToGrid w:val="0"/>
                <w:sz w:val="18"/>
                <w:szCs w:val="18"/>
                <w:lang w:val="en-US" w:eastAsia="zh-CN"/>
              </w:rPr>
            </w:pPr>
          </w:p>
        </w:tc>
      </w:tr>
    </w:tbl>
    <w:p>
      <w:pPr>
        <w:spacing w:line="360" w:lineRule="auto"/>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按需供货，按实结算，本次采购数量仅为采购人暂定数量，以采购人下达的采购订单为准</w:t>
      </w:r>
      <w:r>
        <w:rPr>
          <w:rFonts w:hint="eastAsia" w:ascii="宋体" w:hAnsi="宋体" w:cs="宋体"/>
          <w:sz w:val="24"/>
          <w:u w:val="single"/>
        </w:rPr>
        <w:t>。</w:t>
      </w:r>
    </w:p>
    <w:p>
      <w:pPr>
        <w:pStyle w:val="27"/>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12个月，若甲方下达的采购订单在合同有效期内，到货时间超出了合同有效期，视为满足合同期限要求；</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30天</w:t>
      </w:r>
      <w:r>
        <w:rPr>
          <w:rFonts w:hint="eastAsia" w:ascii="宋体" w:hAnsi="宋体" w:cs="宋体"/>
          <w:color w:val="auto"/>
          <w:sz w:val="24"/>
          <w:u w:val="none"/>
          <w:lang w:val="en-US" w:eastAsia="zh-CN"/>
        </w:rPr>
        <w:t>内完成供货。</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7"/>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hAnsi="宋体" w:cs="宋体"/>
          <w:sz w:val="24"/>
          <w:lang w:val="en-US" w:eastAsia="zh-CN"/>
        </w:rPr>
      </w:pPr>
      <w:bookmarkStart w:id="393" w:name="_Toc14563"/>
      <w:bookmarkStart w:id="394" w:name="_Toc6596"/>
      <w:bookmarkStart w:id="395" w:name="_Toc1125"/>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ascii="宋体" w:hAnsi="宋体" w:cs="宋体"/>
          <w:sz w:val="24"/>
          <w:lang w:val="en-US" w:eastAsia="zh-CN"/>
        </w:rPr>
        <w:t>包括但不限于以下标准：</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GB/T 2100-2017《通用耐蚀钢铸》。</w:t>
      </w:r>
    </w:p>
    <w:p>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3.乙方提供货物须与甲方现场设备配套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w:t>
      </w:r>
      <w:r>
        <w:rPr>
          <w:rFonts w:hint="eastAsia"/>
          <w:color w:val="auto"/>
          <w:highlight w:val="none"/>
          <w:lang w:val="en-US" w:eastAsia="zh-CN"/>
        </w:rPr>
        <w:t>乙方须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本合同配件质保期限为验收合格后</w:t>
      </w:r>
      <w:r>
        <w:rPr>
          <w:rFonts w:hint="eastAsia" w:ascii="宋体" w:hAnsi="宋体" w:cs="宋体"/>
          <w:b/>
          <w:bCs/>
          <w:color w:val="auto"/>
          <w:sz w:val="24"/>
          <w:u w:val="single"/>
          <w:lang w:val="en-US" w:eastAsia="zh-CN"/>
        </w:rPr>
        <w:t>3</w:t>
      </w:r>
      <w:r>
        <w:rPr>
          <w:rFonts w:hint="eastAsia" w:ascii="宋体" w:hAnsi="宋体" w:cs="宋体"/>
          <w:sz w:val="24"/>
          <w:lang w:val="en-US" w:eastAsia="zh-CN"/>
        </w:rPr>
        <w:t>个月。若质保期限内出现问题（非质量问题除外），乙方必须在接到甲方通知后48小时内无条件赶到现场，免费维修或更换。在质保期限内未出现任何质量问题，视为质保合格。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spacing w:line="360" w:lineRule="auto"/>
        <w:ind w:firstLine="480" w:firstLineChars="200"/>
        <w:rPr>
          <w:rFonts w:hint="eastAsia"/>
          <w:lang w:val="en-US"/>
        </w:rPr>
      </w:pPr>
      <w:r>
        <w:rPr>
          <w:rFonts w:hint="eastAsia"/>
          <w:lang w:val="en-US" w:eastAsia="zh-CN"/>
        </w:rPr>
        <w:t>5</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pStyle w:val="7"/>
        <w:spacing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b w:val="0"/>
          <w:bCs w:val="0"/>
          <w:snapToGrid/>
          <w:color w:val="auto"/>
          <w:kern w:val="2"/>
          <w:sz w:val="24"/>
          <w:szCs w:val="24"/>
          <w:lang w:val="en-US" w:eastAsia="zh-CN"/>
        </w:rPr>
        <w:t>乙方</w:t>
      </w:r>
      <w:r>
        <w:rPr>
          <w:rFonts w:hint="eastAsia" w:ascii="宋体" w:hAnsi="宋体" w:eastAsia="宋体" w:cs="宋体"/>
          <w:b w:val="0"/>
          <w:bCs w:val="0"/>
          <w:snapToGrid/>
          <w:color w:val="auto"/>
          <w:kern w:val="2"/>
          <w:sz w:val="24"/>
          <w:szCs w:val="24"/>
          <w:lang w:val="en-US"/>
        </w:rPr>
        <w:t>应遵守</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的现场管理制度要求，遵守国家、行业、地方法律法规，不得违章作业，接受</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的安全教育，</w:t>
      </w:r>
      <w:r>
        <w:rPr>
          <w:rFonts w:hint="eastAsia" w:ascii="宋体" w:hAnsi="宋体" w:eastAsia="宋体" w:cs="宋体"/>
          <w:b w:val="0"/>
          <w:bCs w:val="0"/>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3"/>
      <w:bookmarkEnd w:id="394"/>
      <w:bookmarkEnd w:id="395"/>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验收不满足合同要求的，视为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整改至满足合同要求为止后视为验收合格。</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r>
        <w:rPr>
          <w:rFonts w:hint="eastAsia" w:ascii="宋体" w:hAnsi="宋体" w:cs="宋体"/>
          <w:color w:val="auto"/>
          <w:sz w:val="24"/>
          <w:lang w:val="en-US" w:eastAsia="zh-CN"/>
        </w:rPr>
        <w:t>或原品牌的产品。</w:t>
      </w:r>
    </w:p>
    <w:p>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货物质保期结束且无遗留问题，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6" w:name="_Toc2846"/>
      <w:bookmarkStart w:id="397" w:name="_Toc32071"/>
      <w:bookmarkStart w:id="398" w:name="_Toc19304"/>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甲乙双方对合同的结算金额核对，核对数量、单价、金额等信息。</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rPr>
        <w:t>条款规定：</w:t>
      </w:r>
    </w:p>
    <w:bookmarkEnd w:id="396"/>
    <w:bookmarkEnd w:id="397"/>
    <w:bookmarkEnd w:id="398"/>
    <w:p>
      <w:pPr>
        <w:pStyle w:val="27"/>
        <w:spacing w:before="0" w:beforeAutospacing="0" w:after="0" w:afterAutospacing="0" w:line="360" w:lineRule="auto"/>
        <w:ind w:firstLine="480"/>
        <w:rPr>
          <w:rFonts w:hint="default" w:eastAsia="宋体" w:cs="宋体"/>
          <w:color w:val="auto"/>
          <w:lang w:val="en-US" w:eastAsia="zh-CN"/>
        </w:rPr>
      </w:pPr>
      <w:bookmarkStart w:id="399" w:name="_Toc19554"/>
      <w:bookmarkStart w:id="400" w:name="_Toc27250"/>
      <w:bookmarkStart w:id="401" w:name="_Toc21423"/>
      <w:r>
        <w:rPr>
          <w:rFonts w:hint="eastAsia" w:eastAsia="宋体" w:cs="宋体"/>
          <w:color w:val="auto"/>
          <w:lang w:val="en-US" w:eastAsia="zh-CN"/>
        </w:rPr>
        <w:t>（1） 按月支付，甲方根据乙方上个月交付合同成果、验收结果进行结算和支付，甲方收到乙方提供应结算总金额的全额增值税专用发票后，甲方在本合同约定时间内完成支付应结算总金额的100%。</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399"/>
      <w:bookmarkEnd w:id="400"/>
      <w:bookmarkEnd w:id="401"/>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1.违约金支付方式：若乙方在合同履行中有违约行为或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，乙方应向甲方账户电汇或者转账相应金额的违约金或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扣款金额，甲方向乙方开具财务收据，若乙方未按要求缴纳违约金或</w:t>
      </w:r>
      <w:r>
        <w:rPr>
          <w:rFonts w:hint="eastAsia" w:ascii="宋体" w:hAnsi="宋体" w:eastAsia="宋体" w:cs="宋体"/>
          <w:color w:val="000000" w:themeColor="text1"/>
          <w:sz w:val="24"/>
          <w:lang w:eastAsia="zh-CN"/>
          <w14:textFill>
            <w14:solidFill>
              <w14:schemeClr w14:val="tx1"/>
            </w14:solidFill>
          </w14:textFill>
        </w:rPr>
        <w:t>行为考核扣款</w:t>
      </w:r>
      <w:r>
        <w:rPr>
          <w:rFonts w:hint="eastAsia" w:ascii="宋体" w:hAnsi="宋体" w:eastAsia="宋体" w:cs="宋体"/>
          <w:color w:val="000000" w:themeColor="text1"/>
          <w:sz w:val="24"/>
          <w14:textFill>
            <w14:solidFill>
              <w14:schemeClr w14:val="tx1"/>
            </w14:solidFill>
          </w14:textFill>
        </w:rPr>
        <w:t>金额的，甲方无责暂停支付乙方应结算金额款项直至乙方全额缴纳。中止或解除合同的，乙方未按要求缴纳的违约金</w:t>
      </w:r>
      <w:r>
        <w:rPr>
          <w:rFonts w:hint="eastAsia" w:ascii="宋体" w:hAnsi="宋体" w:eastAsia="宋体" w:cs="宋体"/>
          <w:color w:val="000000" w:themeColor="text1"/>
          <w:sz w:val="24"/>
          <w:lang w:eastAsia="zh-CN"/>
          <w14:textFill>
            <w14:solidFill>
              <w14:schemeClr w14:val="tx1"/>
            </w14:solidFill>
          </w14:textFill>
        </w:rPr>
        <w:t>或行为考核扣款</w:t>
      </w:r>
      <w:r>
        <w:rPr>
          <w:rFonts w:hint="eastAsia" w:ascii="宋体" w:hAnsi="宋体" w:eastAsia="宋体" w:cs="宋体"/>
          <w:color w:val="000000" w:themeColor="text1"/>
          <w:sz w:val="24"/>
          <w14:textFill>
            <w14:solidFill>
              <w14:schemeClr w14:val="tx1"/>
            </w14:solidFill>
          </w14:textFill>
        </w:rPr>
        <w:t>金额，甲方有权优先从履约保证金扣除，不足部分从乙方应结算金额款项中扣除；若无履约保证金的，甲方有权直接从乙方应结算</w:t>
      </w:r>
      <w:r>
        <w:rPr>
          <w:rFonts w:hint="eastAsia" w:ascii="宋体" w:hAnsi="宋体" w:eastAsia="宋体" w:cs="宋体"/>
          <w:color w:val="000000" w:themeColor="text1"/>
          <w:sz w:val="24"/>
          <w:lang w:eastAsia="zh-CN"/>
          <w14:textFill>
            <w14:solidFill>
              <w14:schemeClr w14:val="tx1"/>
            </w14:solidFill>
          </w14:textFill>
        </w:rPr>
        <w:t>金额</w:t>
      </w:r>
      <w:r>
        <w:rPr>
          <w:rFonts w:hint="eastAsia" w:ascii="宋体" w:hAnsi="宋体" w:eastAsia="宋体" w:cs="宋体"/>
          <w:color w:val="000000" w:themeColor="text1"/>
          <w:sz w:val="24"/>
          <w14:textFill>
            <w14:solidFill>
              <w14:schemeClr w14:val="tx1"/>
            </w14:solidFill>
          </w14:textFill>
        </w:rPr>
        <w:t>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6"/>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2026年三固运行中心东方泵业配件采购项目</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szCs w:val="24"/>
        </w:rPr>
      </w:pPr>
    </w:p>
    <w:p>
      <w:pPr>
        <w:pStyle w:val="26"/>
        <w:spacing w:line="400" w:lineRule="exact"/>
        <w:ind w:left="0" w:leftChars="0" w:firstLine="0" w:firstLineChars="0"/>
        <w:rPr>
          <w:rFonts w:hint="eastAsia" w:ascii="宋体" w:hAnsi="宋体" w:cs="宋体"/>
          <w:b/>
          <w:szCs w:val="24"/>
        </w:rPr>
      </w:pPr>
    </w:p>
    <w:p>
      <w:pPr>
        <w:pStyle w:val="26"/>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2"/>
    <w:bookmarkEnd w:id="403"/>
    <w:bookmarkEnd w:id="404"/>
    <w:p>
      <w:pPr>
        <w:pStyle w:val="15"/>
        <w:jc w:val="both"/>
      </w:pPr>
    </w:p>
    <w:p/>
    <w:p/>
    <w:p/>
    <w:p/>
    <w:p/>
    <w:p/>
    <w:p/>
    <w:p/>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2026年三固运行中心东方泵业配件采购项目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202602008</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lang w:val="en-US" w:eastAsia="zh-CN"/>
        </w:rPr>
        <w:t>7.纳税规模查询截图</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2026年三固运行中心东方泵业配件采购项目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202602008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pStyle w:val="7"/>
      </w:pPr>
    </w:p>
    <w:p>
      <w:pPr>
        <w:pStyle w:val="16"/>
      </w:pPr>
    </w:p>
    <w:p>
      <w:pPr>
        <w:pStyle w:val="13"/>
      </w:pPr>
    </w:p>
    <w:p/>
    <w:p>
      <w:pPr>
        <w:pStyle w:val="7"/>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5"/>
        <w:rPr>
          <w:rFonts w:hint="eastAsia"/>
          <w:lang w:val="en-US" w:eastAsia="zh-CN"/>
        </w:rPr>
      </w:pPr>
    </w:p>
    <w:p>
      <w:pPr>
        <w:rPr>
          <w:rFonts w:hint="eastAsia"/>
          <w:lang w:val="en-US" w:eastAsia="zh-CN"/>
        </w:rPr>
      </w:pPr>
    </w:p>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default"/>
                <w:color w:val="auto"/>
                <w:lang w:val="en-US" w:eastAsia="zh-CN"/>
              </w:rPr>
            </w:pP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pPr>
              <w:pStyle w:val="29"/>
              <w:adjustRightInd w:val="0"/>
              <w:spacing w:line="360" w:lineRule="auto"/>
              <w:jc w:val="center"/>
              <w:rPr>
                <w:rFonts w:hint="eastAsia"/>
                <w:b/>
                <w:bCs/>
                <w:color w:val="auto"/>
                <w:sz w:val="28"/>
                <w:szCs w:val="22"/>
                <w:lang w:val="en-US" w:eastAsia="zh-CN"/>
              </w:rPr>
            </w:pPr>
          </w:p>
          <w:p>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2026年三固运行中心东方泵业配件采购项目</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202602008</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7"/>
        <w:rPr>
          <w:color w:val="auto"/>
        </w:rPr>
      </w:pPr>
    </w:p>
    <w:p>
      <w:pPr>
        <w:pStyle w:val="16"/>
        <w:rPr>
          <w:color w:val="auto"/>
        </w:rPr>
      </w:pPr>
    </w:p>
    <w:p>
      <w:pPr>
        <w:rPr>
          <w:color w:val="auto"/>
        </w:rPr>
      </w:pPr>
    </w:p>
    <w:p>
      <w:pPr>
        <w:rPr>
          <w:color w:val="auto"/>
        </w:rPr>
      </w:pPr>
    </w:p>
    <w:p>
      <w:pPr>
        <w:rPr>
          <w:color w:val="auto"/>
        </w:rPr>
      </w:pPr>
    </w:p>
    <w:p>
      <w:pPr>
        <w:pStyle w:val="7"/>
        <w:rPr>
          <w:color w:val="auto"/>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16"/>
        <w:rPr>
          <w:color w:val="auto"/>
        </w:rPr>
      </w:pPr>
    </w:p>
    <w:p>
      <w:pPr>
        <w:rPr>
          <w:color w:val="auto"/>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7"/>
      </w:pPr>
    </w:p>
    <w:p>
      <w:pPr>
        <w:pStyle w:val="7"/>
      </w:pPr>
    </w:p>
    <w:p>
      <w:pPr>
        <w:pStyle w:val="7"/>
      </w:pPr>
    </w:p>
    <w:p>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pPr>
        <w:pStyle w:val="7"/>
      </w:pPr>
    </w:p>
    <w:p>
      <w:pPr>
        <w:pStyle w:val="7"/>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7"/>
      </w:pPr>
    </w:p>
    <w:p>
      <w:pPr>
        <w:pStyle w:val="16"/>
        <w:ind w:left="0" w:leftChars="0" w:firstLine="0" w:firstLineChars="0"/>
      </w:pPr>
    </w:p>
    <w:p>
      <w:pPr>
        <w:pStyle w:val="1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2026年三固运行中心东方泵业配件采购项目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2026年三固运行中心东方泵业配件采购项目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w:t>
      </w:r>
      <w:r>
        <w:rPr>
          <w:rFonts w:hint="eastAsia" w:cs="仿宋" w:asciiTheme="minorEastAsia" w:hAnsiTheme="minorEastAsia"/>
          <w:kern w:val="0"/>
          <w:sz w:val="24"/>
          <w:highlight w:val="none"/>
          <w:lang w:eastAsia="zh-CN"/>
        </w:rPr>
        <w:t>予以</w:t>
      </w:r>
      <w:r>
        <w:rPr>
          <w:rFonts w:hint="eastAsia" w:cs="仿宋" w:asciiTheme="minorEastAsia" w:hAnsiTheme="minorEastAsia"/>
          <w:kern w:val="0"/>
          <w:sz w:val="24"/>
          <w:highlight w:val="none"/>
        </w:rPr>
        <w:t>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2026年三固运行中心东方泵业配件采购项目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2026年三固运行中心东方泵业配件采购项目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202602008</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pacing w:val="-3"/>
          <w:sz w:val="24"/>
          <w:u w:val="single"/>
          <w:lang w:val="en-US" w:eastAsia="zh-CN"/>
        </w:rPr>
        <w:t xml:space="preserve">      </w:t>
      </w:r>
      <w:r>
        <w:rPr>
          <w:rFonts w:hint="eastAsia" w:ascii="宋体" w:hAnsi="宋体" w:eastAsia="宋体" w:cs="宋体"/>
          <w:color w:val="auto"/>
          <w:sz w:val="24"/>
        </w:rPr>
        <w:t>。</w:t>
      </w:r>
    </w:p>
    <w:p>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7"/>
        <w:ind w:firstLine="480" w:firstLineChars="200"/>
        <w:jc w:val="left"/>
        <w:rPr>
          <w:rFonts w:hAnsi="宋体" w:cs="宋体"/>
          <w:color w:val="auto"/>
        </w:rPr>
      </w:pPr>
    </w:p>
    <w:p>
      <w:pPr>
        <w:pStyle w:val="7"/>
        <w:ind w:firstLine="480" w:firstLineChars="200"/>
        <w:jc w:val="left"/>
        <w:rPr>
          <w:rFonts w:hAnsi="宋体" w:cs="宋体"/>
          <w:color w:val="auto"/>
        </w:rPr>
      </w:pPr>
    </w:p>
    <w:p>
      <w:pPr>
        <w:pStyle w:val="7"/>
        <w:jc w:val="left"/>
        <w:rPr>
          <w:rFonts w:hAnsi="宋体" w:cs="宋体"/>
          <w:color w:val="auto"/>
        </w:rPr>
      </w:pPr>
      <w:r>
        <w:rPr>
          <w:rFonts w:hint="eastAsia" w:hAnsi="宋体" w:cs="宋体"/>
          <w:color w:val="auto"/>
        </w:rPr>
        <w:t>供应商名称：</w:t>
      </w:r>
      <w:r>
        <w:rPr>
          <w:rFonts w:hint="eastAsia" w:hAnsi="宋体" w:cs="宋体"/>
          <w:color w:val="auto"/>
          <w:lang w:eastAsia="zh-CN"/>
        </w:rPr>
        <w:t>（加</w:t>
      </w:r>
      <w:r>
        <w:rPr>
          <w:rFonts w:hint="eastAsia" w:hAnsi="宋体" w:cs="宋体"/>
          <w:color w:val="auto"/>
        </w:rPr>
        <w:t>盖单位公章）</w:t>
      </w:r>
    </w:p>
    <w:p>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7"/>
        <w:tabs>
          <w:tab w:val="left" w:pos="4101"/>
        </w:tabs>
        <w:jc w:val="left"/>
        <w:rPr>
          <w:rFonts w:hAnsi="宋体" w:cs="宋体"/>
          <w:color w:val="auto"/>
        </w:rPr>
      </w:pPr>
      <w:r>
        <w:rPr>
          <w:rFonts w:hint="eastAsia" w:hAnsi="宋体" w:cs="宋体"/>
          <w:color w:val="auto"/>
        </w:rPr>
        <w:t>地址：</w:t>
      </w:r>
    </w:p>
    <w:p>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2026年三固运行中心东方泵业配件采购项目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202602008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3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7"/>
        <w:gridCol w:w="2282"/>
        <w:gridCol w:w="4407"/>
        <w:gridCol w:w="587"/>
        <w:gridCol w:w="927"/>
        <w:gridCol w:w="1274"/>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94"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序号</w:t>
            </w:r>
          </w:p>
        </w:tc>
        <w:tc>
          <w:tcPr>
            <w:tcW w:w="1187"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货物名称</w:t>
            </w:r>
          </w:p>
        </w:tc>
        <w:tc>
          <w:tcPr>
            <w:tcW w:w="2282"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lang w:val="en-US" w:eastAsia="zh-CN"/>
              </w:rPr>
              <w:t>推荐</w:t>
            </w:r>
            <w:r>
              <w:rPr>
                <w:rFonts w:hint="eastAsia" w:cs="仿宋" w:asciiTheme="minorEastAsia" w:hAnsiTheme="minorEastAsia"/>
                <w:b/>
                <w:sz w:val="16"/>
                <w:szCs w:val="16"/>
              </w:rPr>
              <w:t>品牌</w:t>
            </w:r>
          </w:p>
        </w:tc>
        <w:tc>
          <w:tcPr>
            <w:tcW w:w="4407"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规格型号</w:t>
            </w:r>
          </w:p>
        </w:tc>
        <w:tc>
          <w:tcPr>
            <w:tcW w:w="587"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单位</w:t>
            </w:r>
          </w:p>
        </w:tc>
        <w:tc>
          <w:tcPr>
            <w:tcW w:w="927"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lang w:val="en-US" w:eastAsia="zh-CN"/>
              </w:rPr>
              <w:t>暂定</w:t>
            </w:r>
            <w:r>
              <w:rPr>
                <w:rFonts w:hint="eastAsia" w:cs="仿宋" w:asciiTheme="minorEastAsia" w:hAnsiTheme="minorEastAsia"/>
                <w:b/>
                <w:sz w:val="16"/>
                <w:szCs w:val="16"/>
              </w:rPr>
              <w:t>数量</w:t>
            </w:r>
          </w:p>
        </w:tc>
        <w:tc>
          <w:tcPr>
            <w:tcW w:w="1274"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含税总金额</w:t>
            </w:r>
          </w:p>
        </w:tc>
        <w:tc>
          <w:tcPr>
            <w:tcW w:w="2209"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color w:val="auto"/>
                <w:sz w:val="16"/>
                <w:szCs w:val="16"/>
                <w:lang w:val="en-US" w:eastAsia="zh-CN"/>
              </w:rPr>
              <w:t>本次所选品牌/</w:t>
            </w:r>
            <w:r>
              <w:rPr>
                <w:rFonts w:hint="eastAsia" w:cs="仿宋" w:asciiTheme="minorEastAsia" w:hAnsiTheme="minorEastAsia"/>
                <w:b/>
                <w:sz w:val="16"/>
                <w:szCs w:val="16"/>
                <w:lang w:val="en-US" w:eastAsia="zh-CN"/>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w:t>
            </w:r>
          </w:p>
        </w:tc>
        <w:tc>
          <w:tcPr>
            <w:tcW w:w="11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叶轮</w:t>
            </w:r>
          </w:p>
        </w:tc>
        <w:tc>
          <w:tcPr>
            <w:tcW w:w="228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440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泵型号：DFSS350-13/4A，流量1100m³/h，扬程43m，功率185kw；材质：铸铁</w:t>
            </w:r>
          </w:p>
        </w:tc>
        <w:tc>
          <w:tcPr>
            <w:tcW w:w="5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件</w:t>
            </w:r>
          </w:p>
        </w:tc>
        <w:tc>
          <w:tcPr>
            <w:tcW w:w="92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1274" w:type="dxa"/>
            <w:vAlign w:val="center"/>
          </w:tcPr>
          <w:p>
            <w:pPr>
              <w:jc w:val="center"/>
              <w:rPr>
                <w:rFonts w:hint="eastAsia" w:ascii="宋体" w:hAnsi="宋体" w:eastAsia="宋体" w:cs="宋体"/>
                <w:snapToGrid w:val="0"/>
                <w:sz w:val="18"/>
                <w:szCs w:val="18"/>
                <w:lang w:val="en-US" w:eastAsia="zh-CN"/>
              </w:rPr>
            </w:pPr>
          </w:p>
        </w:tc>
        <w:tc>
          <w:tcPr>
            <w:tcW w:w="2209"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w:t>
            </w:r>
          </w:p>
        </w:tc>
        <w:tc>
          <w:tcPr>
            <w:tcW w:w="11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密封环</w:t>
            </w:r>
          </w:p>
        </w:tc>
        <w:tc>
          <w:tcPr>
            <w:tcW w:w="228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440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5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2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1274" w:type="dxa"/>
            <w:vAlign w:val="center"/>
          </w:tcPr>
          <w:p>
            <w:pPr>
              <w:jc w:val="center"/>
              <w:rPr>
                <w:rFonts w:hint="eastAsia" w:ascii="宋体" w:hAnsi="宋体" w:eastAsia="宋体" w:cs="宋体"/>
                <w:snapToGrid w:val="0"/>
                <w:sz w:val="18"/>
                <w:szCs w:val="18"/>
                <w:lang w:val="en-US" w:eastAsia="zh-CN"/>
              </w:rPr>
            </w:pPr>
          </w:p>
        </w:tc>
        <w:tc>
          <w:tcPr>
            <w:tcW w:w="2209"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3</w:t>
            </w:r>
          </w:p>
        </w:tc>
        <w:tc>
          <w:tcPr>
            <w:tcW w:w="11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轴套</w:t>
            </w:r>
          </w:p>
        </w:tc>
        <w:tc>
          <w:tcPr>
            <w:tcW w:w="228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440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泵型号：DFSS350-13/4A，流量1100m³/h，扬程43m，功率185kw；材质：不锈钢，一套2个</w:t>
            </w:r>
          </w:p>
        </w:tc>
        <w:tc>
          <w:tcPr>
            <w:tcW w:w="5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2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1274" w:type="dxa"/>
            <w:vAlign w:val="center"/>
          </w:tcPr>
          <w:p>
            <w:pPr>
              <w:jc w:val="center"/>
              <w:rPr>
                <w:rFonts w:hint="eastAsia" w:ascii="宋体" w:hAnsi="宋体" w:eastAsia="宋体" w:cs="宋体"/>
                <w:snapToGrid w:val="0"/>
                <w:sz w:val="18"/>
                <w:szCs w:val="18"/>
                <w:lang w:val="en-US" w:eastAsia="zh-CN"/>
              </w:rPr>
            </w:pPr>
          </w:p>
        </w:tc>
        <w:tc>
          <w:tcPr>
            <w:tcW w:w="2209"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9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4</w:t>
            </w:r>
          </w:p>
        </w:tc>
        <w:tc>
          <w:tcPr>
            <w:tcW w:w="11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叶轮键</w:t>
            </w:r>
          </w:p>
        </w:tc>
        <w:tc>
          <w:tcPr>
            <w:tcW w:w="228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440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5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件</w:t>
            </w:r>
          </w:p>
        </w:tc>
        <w:tc>
          <w:tcPr>
            <w:tcW w:w="92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1274" w:type="dxa"/>
            <w:vAlign w:val="center"/>
          </w:tcPr>
          <w:p>
            <w:pPr>
              <w:jc w:val="center"/>
              <w:rPr>
                <w:rFonts w:hint="eastAsia" w:ascii="宋体" w:hAnsi="宋体" w:eastAsia="宋体" w:cs="宋体"/>
                <w:snapToGrid w:val="0"/>
                <w:sz w:val="18"/>
                <w:szCs w:val="18"/>
                <w:lang w:val="en-US" w:eastAsia="zh-CN"/>
              </w:rPr>
            </w:pPr>
          </w:p>
        </w:tc>
        <w:tc>
          <w:tcPr>
            <w:tcW w:w="2209"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5</w:t>
            </w:r>
          </w:p>
        </w:tc>
        <w:tc>
          <w:tcPr>
            <w:tcW w:w="11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轴承压环</w:t>
            </w:r>
          </w:p>
        </w:tc>
        <w:tc>
          <w:tcPr>
            <w:tcW w:w="228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440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泵型号：DFSS350-13/4A，流量1100m³/h，扬程43m，功率185kw；一套2件</w:t>
            </w:r>
          </w:p>
        </w:tc>
        <w:tc>
          <w:tcPr>
            <w:tcW w:w="5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2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1274" w:type="dxa"/>
            <w:vAlign w:val="center"/>
          </w:tcPr>
          <w:p>
            <w:pPr>
              <w:jc w:val="center"/>
              <w:rPr>
                <w:rFonts w:hint="eastAsia" w:ascii="宋体" w:hAnsi="宋体" w:eastAsia="宋体" w:cs="宋体"/>
                <w:snapToGrid w:val="0"/>
                <w:sz w:val="18"/>
                <w:szCs w:val="18"/>
                <w:lang w:val="en-US" w:eastAsia="zh-CN"/>
              </w:rPr>
            </w:pPr>
          </w:p>
        </w:tc>
        <w:tc>
          <w:tcPr>
            <w:tcW w:w="2209"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9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11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0型圈</w:t>
            </w:r>
          </w:p>
        </w:tc>
        <w:tc>
          <w:tcPr>
            <w:tcW w:w="228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440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5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2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1274" w:type="dxa"/>
            <w:vAlign w:val="center"/>
          </w:tcPr>
          <w:p>
            <w:pPr>
              <w:jc w:val="center"/>
              <w:rPr>
                <w:rFonts w:hint="eastAsia" w:ascii="宋体" w:hAnsi="宋体" w:eastAsia="宋体" w:cs="宋体"/>
                <w:snapToGrid w:val="0"/>
                <w:sz w:val="18"/>
                <w:szCs w:val="18"/>
                <w:lang w:val="en-US" w:eastAsia="zh-CN"/>
              </w:rPr>
            </w:pPr>
          </w:p>
        </w:tc>
        <w:tc>
          <w:tcPr>
            <w:tcW w:w="2209"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9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7</w:t>
            </w:r>
          </w:p>
        </w:tc>
        <w:tc>
          <w:tcPr>
            <w:tcW w:w="11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轴承</w:t>
            </w:r>
          </w:p>
        </w:tc>
        <w:tc>
          <w:tcPr>
            <w:tcW w:w="228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440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泵型号：DFSS350-13/4A，流量1100m³/h，扬程43m，功率185kw；轴承品牌：SKF，一套2个</w:t>
            </w:r>
          </w:p>
        </w:tc>
        <w:tc>
          <w:tcPr>
            <w:tcW w:w="5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2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c>
          <w:tcPr>
            <w:tcW w:w="1274" w:type="dxa"/>
            <w:vAlign w:val="center"/>
          </w:tcPr>
          <w:p>
            <w:pPr>
              <w:jc w:val="center"/>
              <w:rPr>
                <w:rFonts w:hint="eastAsia" w:ascii="宋体" w:hAnsi="宋体" w:eastAsia="宋体" w:cs="宋体"/>
                <w:snapToGrid w:val="0"/>
                <w:sz w:val="18"/>
                <w:szCs w:val="18"/>
                <w:lang w:val="en-US" w:eastAsia="zh-CN"/>
              </w:rPr>
            </w:pPr>
          </w:p>
        </w:tc>
        <w:tc>
          <w:tcPr>
            <w:tcW w:w="2209"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9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8</w:t>
            </w:r>
          </w:p>
        </w:tc>
        <w:tc>
          <w:tcPr>
            <w:tcW w:w="11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联轴器</w:t>
            </w:r>
          </w:p>
        </w:tc>
        <w:tc>
          <w:tcPr>
            <w:tcW w:w="228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440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5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2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8</w:t>
            </w:r>
          </w:p>
        </w:tc>
        <w:tc>
          <w:tcPr>
            <w:tcW w:w="1274" w:type="dxa"/>
            <w:vAlign w:val="center"/>
          </w:tcPr>
          <w:p>
            <w:pPr>
              <w:jc w:val="center"/>
              <w:rPr>
                <w:rFonts w:hint="eastAsia" w:ascii="宋体" w:hAnsi="宋体" w:eastAsia="宋体" w:cs="宋体"/>
                <w:snapToGrid w:val="0"/>
                <w:sz w:val="18"/>
                <w:szCs w:val="18"/>
                <w:lang w:val="en-US" w:eastAsia="zh-CN"/>
              </w:rPr>
            </w:pPr>
          </w:p>
        </w:tc>
        <w:tc>
          <w:tcPr>
            <w:tcW w:w="2209"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9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9</w:t>
            </w:r>
          </w:p>
        </w:tc>
        <w:tc>
          <w:tcPr>
            <w:tcW w:w="11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联轴器柱销</w:t>
            </w:r>
          </w:p>
        </w:tc>
        <w:tc>
          <w:tcPr>
            <w:tcW w:w="228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上海东方泵业（集团）有限公司</w:t>
            </w:r>
          </w:p>
        </w:tc>
        <w:tc>
          <w:tcPr>
            <w:tcW w:w="440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泵型号：DFSS350-13/4A，流量1100m³/h，扬程43m，功率185kw</w:t>
            </w:r>
          </w:p>
        </w:tc>
        <w:tc>
          <w:tcPr>
            <w:tcW w:w="58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套</w:t>
            </w:r>
          </w:p>
        </w:tc>
        <w:tc>
          <w:tcPr>
            <w:tcW w:w="92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c>
          <w:tcPr>
            <w:tcW w:w="1274" w:type="dxa"/>
            <w:vAlign w:val="center"/>
          </w:tcPr>
          <w:p>
            <w:pPr>
              <w:jc w:val="center"/>
              <w:rPr>
                <w:rFonts w:hint="eastAsia" w:ascii="宋体" w:hAnsi="宋体" w:eastAsia="宋体" w:cs="宋体"/>
                <w:snapToGrid w:val="0"/>
                <w:sz w:val="18"/>
                <w:szCs w:val="18"/>
                <w:lang w:val="en-US" w:eastAsia="zh-CN"/>
              </w:rPr>
            </w:pPr>
          </w:p>
        </w:tc>
        <w:tc>
          <w:tcPr>
            <w:tcW w:w="2209" w:type="dxa"/>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0" w:type="dxa"/>
            <w:gridSpan w:val="4"/>
            <w:vAlign w:val="center"/>
          </w:tcPr>
          <w:p>
            <w:pPr>
              <w:spacing w:line="360" w:lineRule="auto"/>
              <w:jc w:val="center"/>
              <w:rPr>
                <w:rFonts w:hint="default" w:ascii="宋体" w:hAnsi="宋体" w:eastAsia="宋体" w:cs="宋体"/>
                <w:snapToGrid w:val="0"/>
                <w:sz w:val="18"/>
                <w:szCs w:val="18"/>
                <w:lang w:val="en-US" w:eastAsia="zh-CN"/>
              </w:rPr>
            </w:pPr>
            <w:r>
              <w:rPr>
                <w:rFonts w:hint="eastAsia" w:cs="仿宋" w:asciiTheme="minorEastAsia" w:hAnsiTheme="minorEastAsia"/>
                <w:b/>
                <w:sz w:val="16"/>
                <w:szCs w:val="16"/>
              </w:rPr>
              <w:t>响应报价合计（小写）</w:t>
            </w:r>
          </w:p>
        </w:tc>
        <w:tc>
          <w:tcPr>
            <w:tcW w:w="4997" w:type="dxa"/>
            <w:gridSpan w:val="4"/>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0" w:type="dxa"/>
            <w:gridSpan w:val="4"/>
            <w:vAlign w:val="center"/>
          </w:tcPr>
          <w:p>
            <w:pPr>
              <w:spacing w:line="360" w:lineRule="auto"/>
              <w:jc w:val="center"/>
              <w:rPr>
                <w:rFonts w:hint="eastAsia" w:ascii="宋体" w:hAnsi="宋体" w:eastAsia="宋体" w:cs="宋体"/>
                <w:snapToGrid w:val="0"/>
                <w:sz w:val="18"/>
                <w:szCs w:val="18"/>
                <w:lang w:val="en-US" w:eastAsia="zh-CN"/>
              </w:rPr>
            </w:pPr>
            <w:r>
              <w:rPr>
                <w:rFonts w:hint="eastAsia" w:cs="仿宋" w:asciiTheme="minorEastAsia" w:hAnsiTheme="minorEastAsia"/>
                <w:b/>
                <w:sz w:val="16"/>
                <w:szCs w:val="16"/>
              </w:rPr>
              <w:t>响应报价合计（大写）</w:t>
            </w:r>
          </w:p>
        </w:tc>
        <w:tc>
          <w:tcPr>
            <w:tcW w:w="4997" w:type="dxa"/>
            <w:gridSpan w:val="4"/>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0" w:type="dxa"/>
            <w:gridSpan w:val="4"/>
            <w:vAlign w:val="center"/>
          </w:tcPr>
          <w:p>
            <w:pPr>
              <w:spacing w:line="360" w:lineRule="auto"/>
              <w:jc w:val="center"/>
              <w:rPr>
                <w:rFonts w:hint="eastAsia" w:ascii="宋体" w:hAnsi="宋体" w:eastAsia="宋体" w:cs="宋体"/>
                <w:snapToGrid w:val="0"/>
                <w:sz w:val="18"/>
                <w:szCs w:val="18"/>
                <w:lang w:val="en-US" w:eastAsia="zh-CN"/>
              </w:rPr>
            </w:pPr>
            <w:r>
              <w:rPr>
                <w:rFonts w:hint="eastAsia" w:cs="仿宋" w:asciiTheme="minorEastAsia" w:hAnsiTheme="minorEastAsia"/>
                <w:b/>
                <w:sz w:val="16"/>
                <w:szCs w:val="16"/>
              </w:rPr>
              <w:t>税率</w:t>
            </w:r>
          </w:p>
        </w:tc>
        <w:tc>
          <w:tcPr>
            <w:tcW w:w="4997" w:type="dxa"/>
            <w:gridSpan w:val="4"/>
            <w:vAlign w:val="center"/>
          </w:tcPr>
          <w:p>
            <w:pPr>
              <w:jc w:val="center"/>
              <w:rPr>
                <w:rFonts w:hint="eastAsia" w:ascii="宋体" w:hAnsi="宋体" w:eastAsia="宋体" w:cs="宋体"/>
                <w:snapToGrid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0" w:type="dxa"/>
            <w:gridSpan w:val="4"/>
            <w:vAlign w:val="center"/>
          </w:tcPr>
          <w:p>
            <w:pPr>
              <w:keepNext w:val="0"/>
              <w:keepLines w:val="0"/>
              <w:widowControl/>
              <w:suppressLineNumbers w:val="0"/>
              <w:jc w:val="center"/>
              <w:textAlignment w:val="center"/>
              <w:rPr>
                <w:rFonts w:hint="eastAsia" w:ascii="宋体" w:hAnsi="宋体" w:eastAsia="宋体" w:cs="宋体"/>
                <w:snapToGrid w:val="0"/>
                <w:sz w:val="18"/>
                <w:szCs w:val="18"/>
                <w:lang w:val="en-US" w:eastAsia="zh-CN"/>
              </w:rPr>
            </w:pPr>
            <w:r>
              <w:rPr>
                <w:rFonts w:hint="eastAsia" w:cs="仿宋" w:asciiTheme="minorEastAsia" w:hAnsiTheme="minorEastAsia"/>
                <w:b/>
                <w:color w:val="auto"/>
                <w:sz w:val="16"/>
                <w:szCs w:val="16"/>
                <w:highlight w:val="none"/>
                <w:u w:val="single"/>
                <w:lang w:val="en-US" w:eastAsia="zh-CN"/>
              </w:rPr>
              <w:t>不含税总金额 =含税总金额/（1+税率）</w:t>
            </w:r>
          </w:p>
        </w:tc>
        <w:tc>
          <w:tcPr>
            <w:tcW w:w="4997" w:type="dxa"/>
            <w:gridSpan w:val="4"/>
            <w:vAlign w:val="center"/>
          </w:tcPr>
          <w:p>
            <w:pPr>
              <w:jc w:val="center"/>
              <w:rPr>
                <w:rFonts w:hint="eastAsia" w:ascii="宋体" w:hAnsi="宋体" w:eastAsia="宋体" w:cs="宋体"/>
                <w:snapToGrid w:val="0"/>
                <w:sz w:val="18"/>
                <w:szCs w:val="18"/>
                <w:lang w:val="en-US" w:eastAsia="zh-CN"/>
              </w:rP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供应商</w:t>
      </w:r>
      <w:r>
        <w:rPr>
          <w:rFonts w:hint="eastAsia" w:ascii="宋体" w:hAnsi="宋体" w:cs="宋体"/>
          <w:kern w:val="0"/>
          <w:sz w:val="24"/>
          <w:lang w:val="en-US" w:eastAsia="zh-CN"/>
        </w:rPr>
        <w:t>若未填写本次所选品牌，视为供应商默认选择采购人的推荐品牌中任意一种。</w:t>
      </w:r>
    </w:p>
    <w:p/>
    <w:p>
      <w:pPr>
        <w:sectPr>
          <w:pgSz w:w="16838" w:h="11906" w:orient="landscape"/>
          <w:pgMar w:top="1803" w:right="1440" w:bottom="1803" w:left="1440" w:header="851" w:footer="992" w:gutter="0"/>
          <w:cols w:space="0" w:num="1"/>
          <w:docGrid w:type="lines" w:linePitch="319" w:charSpace="0"/>
        </w:sectPr>
      </w:pPr>
    </w:p>
    <w:p>
      <w:pPr>
        <w:pStyle w:val="9"/>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236AE"/>
    <w:rsid w:val="00C3645A"/>
    <w:rsid w:val="00D00625"/>
    <w:rsid w:val="00DF3633"/>
    <w:rsid w:val="00E81C9E"/>
    <w:rsid w:val="013853AC"/>
    <w:rsid w:val="01603505"/>
    <w:rsid w:val="01F16209"/>
    <w:rsid w:val="023E1286"/>
    <w:rsid w:val="029C7664"/>
    <w:rsid w:val="029F5431"/>
    <w:rsid w:val="02C122C8"/>
    <w:rsid w:val="030669ED"/>
    <w:rsid w:val="032B7E17"/>
    <w:rsid w:val="033F3D4D"/>
    <w:rsid w:val="034B5FC8"/>
    <w:rsid w:val="03C319A1"/>
    <w:rsid w:val="03C74493"/>
    <w:rsid w:val="03CA5C6D"/>
    <w:rsid w:val="04A70542"/>
    <w:rsid w:val="04E634F4"/>
    <w:rsid w:val="057311F3"/>
    <w:rsid w:val="05953E92"/>
    <w:rsid w:val="05A4392C"/>
    <w:rsid w:val="05B622F4"/>
    <w:rsid w:val="05C97D39"/>
    <w:rsid w:val="06803F38"/>
    <w:rsid w:val="06897EFF"/>
    <w:rsid w:val="07013F3A"/>
    <w:rsid w:val="07456D88"/>
    <w:rsid w:val="07765DB9"/>
    <w:rsid w:val="078B333A"/>
    <w:rsid w:val="07A67451"/>
    <w:rsid w:val="07C24B12"/>
    <w:rsid w:val="07D15ABF"/>
    <w:rsid w:val="08771830"/>
    <w:rsid w:val="087E795F"/>
    <w:rsid w:val="09104908"/>
    <w:rsid w:val="09EC7123"/>
    <w:rsid w:val="09ED56C9"/>
    <w:rsid w:val="0AF63F41"/>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3B610CA"/>
    <w:rsid w:val="143E2438"/>
    <w:rsid w:val="14422232"/>
    <w:rsid w:val="14857D56"/>
    <w:rsid w:val="149D2B06"/>
    <w:rsid w:val="14DF7D0B"/>
    <w:rsid w:val="14EE3C5B"/>
    <w:rsid w:val="152B7330"/>
    <w:rsid w:val="152C0D1B"/>
    <w:rsid w:val="152F207E"/>
    <w:rsid w:val="15735EBE"/>
    <w:rsid w:val="15CA571C"/>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2D41CD"/>
    <w:rsid w:val="1E5F5CBE"/>
    <w:rsid w:val="1E8307F5"/>
    <w:rsid w:val="1EAF0304"/>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421494"/>
    <w:rsid w:val="247C6E9E"/>
    <w:rsid w:val="247E6B21"/>
    <w:rsid w:val="24A51F50"/>
    <w:rsid w:val="253439CA"/>
    <w:rsid w:val="253A6D88"/>
    <w:rsid w:val="25650E5F"/>
    <w:rsid w:val="25674FDE"/>
    <w:rsid w:val="25C26B32"/>
    <w:rsid w:val="26010880"/>
    <w:rsid w:val="26F15921"/>
    <w:rsid w:val="27B05B28"/>
    <w:rsid w:val="28515521"/>
    <w:rsid w:val="289D0D8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8A625D"/>
    <w:rsid w:val="2E9F315C"/>
    <w:rsid w:val="2EBA484A"/>
    <w:rsid w:val="2F0D03E3"/>
    <w:rsid w:val="2F4D3609"/>
    <w:rsid w:val="2F4F1871"/>
    <w:rsid w:val="2F5836E9"/>
    <w:rsid w:val="2FC4637E"/>
    <w:rsid w:val="300206D5"/>
    <w:rsid w:val="30062480"/>
    <w:rsid w:val="30556F21"/>
    <w:rsid w:val="308C5F1F"/>
    <w:rsid w:val="30CE282F"/>
    <w:rsid w:val="31111553"/>
    <w:rsid w:val="31191AA6"/>
    <w:rsid w:val="314B6E80"/>
    <w:rsid w:val="31A05328"/>
    <w:rsid w:val="31B66DDF"/>
    <w:rsid w:val="32143AD1"/>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411F0F"/>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B93150D"/>
    <w:rsid w:val="3C283344"/>
    <w:rsid w:val="3C3B55E2"/>
    <w:rsid w:val="3C485F9D"/>
    <w:rsid w:val="3C7C70D7"/>
    <w:rsid w:val="3C836578"/>
    <w:rsid w:val="3C940DD1"/>
    <w:rsid w:val="3C983DDE"/>
    <w:rsid w:val="3D7804A8"/>
    <w:rsid w:val="3D9C2487"/>
    <w:rsid w:val="3E0C6463"/>
    <w:rsid w:val="3E32264F"/>
    <w:rsid w:val="3EE43BF5"/>
    <w:rsid w:val="403E57B7"/>
    <w:rsid w:val="405363C6"/>
    <w:rsid w:val="40B76E3C"/>
    <w:rsid w:val="411A0F39"/>
    <w:rsid w:val="41313092"/>
    <w:rsid w:val="41594397"/>
    <w:rsid w:val="415A5C88"/>
    <w:rsid w:val="41B764BB"/>
    <w:rsid w:val="41CE08E1"/>
    <w:rsid w:val="41FB544E"/>
    <w:rsid w:val="42112513"/>
    <w:rsid w:val="42181B5C"/>
    <w:rsid w:val="42206B6E"/>
    <w:rsid w:val="42235DCF"/>
    <w:rsid w:val="423F3B87"/>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517E25"/>
    <w:rsid w:val="4B6E282F"/>
    <w:rsid w:val="4BAC48C9"/>
    <w:rsid w:val="4BB27DC6"/>
    <w:rsid w:val="4BDC66D4"/>
    <w:rsid w:val="4C192E4D"/>
    <w:rsid w:val="4C883C6A"/>
    <w:rsid w:val="4CAE18D6"/>
    <w:rsid w:val="4CD32555"/>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0A2838"/>
    <w:rsid w:val="50A13664"/>
    <w:rsid w:val="50EE1EB6"/>
    <w:rsid w:val="50F33EC0"/>
    <w:rsid w:val="51093060"/>
    <w:rsid w:val="516D42D4"/>
    <w:rsid w:val="51937E4D"/>
    <w:rsid w:val="51B442FE"/>
    <w:rsid w:val="51B96633"/>
    <w:rsid w:val="52383592"/>
    <w:rsid w:val="523875F5"/>
    <w:rsid w:val="52506204"/>
    <w:rsid w:val="52786308"/>
    <w:rsid w:val="52BE22AC"/>
    <w:rsid w:val="53FA1DF3"/>
    <w:rsid w:val="541A7921"/>
    <w:rsid w:val="541D55E2"/>
    <w:rsid w:val="548A0EFB"/>
    <w:rsid w:val="54AB2D04"/>
    <w:rsid w:val="555D416B"/>
    <w:rsid w:val="557B35BC"/>
    <w:rsid w:val="55D92C7E"/>
    <w:rsid w:val="55F91EDB"/>
    <w:rsid w:val="565C1CF5"/>
    <w:rsid w:val="56AB7184"/>
    <w:rsid w:val="56E235EF"/>
    <w:rsid w:val="571F3A0C"/>
    <w:rsid w:val="574E47D2"/>
    <w:rsid w:val="57730CE2"/>
    <w:rsid w:val="577A0181"/>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337B7D"/>
    <w:rsid w:val="5F944466"/>
    <w:rsid w:val="5FBE7D8F"/>
    <w:rsid w:val="60470EFE"/>
    <w:rsid w:val="60614F4D"/>
    <w:rsid w:val="60844C26"/>
    <w:rsid w:val="60A9029A"/>
    <w:rsid w:val="60DA29A7"/>
    <w:rsid w:val="60FA16F8"/>
    <w:rsid w:val="61102202"/>
    <w:rsid w:val="6139287F"/>
    <w:rsid w:val="616D4934"/>
    <w:rsid w:val="61C869A7"/>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872C54"/>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0A3CC3"/>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069EA"/>
    <w:rsid w:val="738D03F5"/>
    <w:rsid w:val="73987BB2"/>
    <w:rsid w:val="73E442FB"/>
    <w:rsid w:val="73EF1E6D"/>
    <w:rsid w:val="73F46F6A"/>
    <w:rsid w:val="74173DA2"/>
    <w:rsid w:val="748E4164"/>
    <w:rsid w:val="75465FCB"/>
    <w:rsid w:val="76471CF3"/>
    <w:rsid w:val="76723FC6"/>
    <w:rsid w:val="767B3727"/>
    <w:rsid w:val="767E5B01"/>
    <w:rsid w:val="76930879"/>
    <w:rsid w:val="76AE4262"/>
    <w:rsid w:val="76D349AC"/>
    <w:rsid w:val="76E22F47"/>
    <w:rsid w:val="770E0166"/>
    <w:rsid w:val="771961FA"/>
    <w:rsid w:val="778F44F9"/>
    <w:rsid w:val="77C17FC5"/>
    <w:rsid w:val="77F2017E"/>
    <w:rsid w:val="78827E52"/>
    <w:rsid w:val="78A551F0"/>
    <w:rsid w:val="78D36201"/>
    <w:rsid w:val="78F771D6"/>
    <w:rsid w:val="79017606"/>
    <w:rsid w:val="79576530"/>
    <w:rsid w:val="79D7762B"/>
    <w:rsid w:val="79EB254B"/>
    <w:rsid w:val="7BA82ABD"/>
    <w:rsid w:val="7C757EAB"/>
    <w:rsid w:val="7D0A41BC"/>
    <w:rsid w:val="7D0A4B32"/>
    <w:rsid w:val="7D124E1E"/>
    <w:rsid w:val="7D797C2B"/>
    <w:rsid w:val="7D823D52"/>
    <w:rsid w:val="7DA9320D"/>
    <w:rsid w:val="7DAC6A56"/>
    <w:rsid w:val="7DFD17FE"/>
    <w:rsid w:val="7E381ACE"/>
    <w:rsid w:val="7E582D05"/>
    <w:rsid w:val="7E7B20B0"/>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29289</Words>
  <Characters>31303</Characters>
  <Lines>224</Lines>
  <Paragraphs>63</Paragraphs>
  <TotalTime>86</TotalTime>
  <ScaleCrop>false</ScaleCrop>
  <LinksUpToDate>false</LinksUpToDate>
  <CharactersWithSpaces>33748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2026-01-27T06:11:00Z</cp:lastPrinted>
  <dcterms:modified xsi:type="dcterms:W3CDTF">2026-02-13T07:15:29Z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AE61A5BA94D4411FAEEA8A7E6944C46F_13</vt:lpwstr>
  </property>
  <property fmtid="{D5CDD505-2E9C-101B-9397-08002B2CF9AE}" pid="4" name="KSOTemplateDocerSaveRecord">
    <vt:lpwstr>eyJoZGlkIjoiNWEyMzZkZjM2MDJhYjY1OWNjZDE1ZDE1YjY1MWQ5MjAiLCJ1c2VySWQiOiIyNTA2MTQ5NTQifQ==</vt:lpwstr>
  </property>
</Properties>
</file>